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7"/>
      </w:pPr>
      <w:r/>
      <w:r/>
    </w:p>
    <w:p>
      <w:pPr>
        <w:pStyle w:val="810"/>
        <w:jc w:val="center"/>
        <w:rPr>
          <w:rFonts w:eastAsia="黑体"/>
          <w:b/>
          <w:bCs/>
          <w:sz w:val="84"/>
        </w:rPr>
      </w:pPr>
      <w:r>
        <w:rPr>
          <w:rFonts w:hint="eastAsia" w:eastAsia="黑体"/>
          <w:b/>
          <w:bCs/>
          <w:sz w:val="84"/>
        </w:rPr>
        <w:t xml:space="preserve">招　标　文　件</w:t>
      </w:r>
      <w:r/>
    </w:p>
    <w:p>
      <w:pPr>
        <w:ind w:firstLine="1506"/>
        <w:rPr>
          <w:b/>
          <w:color w:val="000000"/>
          <w:sz w:val="32"/>
          <w:szCs w:val="32"/>
        </w:rPr>
      </w:pPr>
      <w:r>
        <w:rPr>
          <w:rFonts w:hint="eastAsia"/>
          <w:b/>
          <w:sz w:val="30"/>
          <w:szCs w:val="30"/>
        </w:rPr>
        <w:t xml:space="preserve">项</w:t>
      </w:r>
      <w:r>
        <w:rPr>
          <w:rFonts w:hint="eastAsia"/>
          <w:b/>
          <w:color w:val="000000"/>
          <w:sz w:val="30"/>
          <w:szCs w:val="30"/>
        </w:rPr>
        <w:t xml:space="preserve">目名称：</w:t>
      </w:r>
      <w:r>
        <w:rPr>
          <w:rFonts w:hint="eastAsia"/>
          <w:b/>
          <w:color w:val="000000"/>
          <w:sz w:val="32"/>
          <w:szCs w:val="32"/>
        </w:rPr>
        <w:t xml:space="preserve">江北新区滨江实验学校（南外）</w:t>
      </w:r>
      <w:r/>
    </w:p>
    <w:p>
      <w:pPr>
        <w:ind w:firstLine="3055"/>
        <w:rPr>
          <w:b/>
          <w:color w:val="000000"/>
          <w:sz w:val="30"/>
          <w:szCs w:val="30"/>
          <w:u w:val="single"/>
        </w:rPr>
      </w:pPr>
      <w:r>
        <w:rPr>
          <w:rFonts w:hint="eastAsia"/>
          <w:b/>
          <w:color w:val="000000"/>
          <w:sz w:val="32"/>
          <w:szCs w:val="32"/>
        </w:rPr>
        <w:t xml:space="preserve">信息化设备采购项目</w:t>
      </w:r>
      <w:r/>
    </w:p>
    <w:p>
      <w:pPr>
        <w:ind w:firstLine="1506"/>
        <w:rPr>
          <w:b/>
          <w:color w:val="ff0000"/>
          <w:sz w:val="30"/>
          <w:szCs w:val="30"/>
        </w:rPr>
      </w:pPr>
      <w:r>
        <w:rPr>
          <w:rFonts w:hint="eastAsia"/>
          <w:b/>
          <w:color w:val="000000"/>
          <w:sz w:val="30"/>
          <w:szCs w:val="30"/>
        </w:rPr>
        <w:t xml:space="preserve">项目编号：</w:t>
      </w:r>
      <w:r>
        <w:rPr>
          <w:b/>
          <w:color w:val="000000"/>
          <w:sz w:val="32"/>
          <w:szCs w:val="32"/>
        </w:rPr>
        <w:t xml:space="preserve">JSZC-320192-JZCG-G2026-00</w:t>
      </w:r>
      <w:r>
        <w:rPr>
          <w:rFonts w:hint="eastAsia"/>
          <w:b/>
          <w:color w:val="000000"/>
          <w:sz w:val="32"/>
          <w:szCs w:val="32"/>
        </w:rPr>
        <w:t xml:space="preserve">15</w:t>
      </w:r>
      <w:r/>
    </w:p>
    <w:p>
      <w:pPr>
        <w:jc w:val="center"/>
        <w:rPr>
          <w:b/>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w:t>
      </w:r>
      <w:r>
        <w:rPr>
          <w:rFonts w:hint="eastAsia"/>
          <w:b/>
          <w:sz w:val="30"/>
          <w:szCs w:val="30"/>
        </w:rPr>
        <w:t xml:space="preserve">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10"/>
        <w:ind w:firstLine="0"/>
        <w:jc w:val="center"/>
        <w:rPr>
          <w:b/>
          <w:bCs/>
          <w:sz w:val="32"/>
        </w:rPr>
      </w:pPr>
      <w:r>
        <w:rPr>
          <w:rFonts w:hint="eastAsia"/>
          <w:b/>
          <w:bCs/>
          <w:sz w:val="32"/>
        </w:rPr>
        <w:t xml:space="preserve">南京市公共资源交易中心江北新区分中心</w:t>
      </w:r>
      <w:r/>
    </w:p>
    <w:p>
      <w:pPr>
        <w:jc w:val="center"/>
        <w:rPr>
          <w:b/>
          <w:color w:val="000000"/>
          <w:sz w:val="32"/>
          <w:szCs w:val="32"/>
        </w:rPr>
      </w:pPr>
      <w:r>
        <w:rPr>
          <w:rFonts w:hint="eastAsia"/>
          <w:b/>
          <w:color w:val="000000"/>
          <w:sz w:val="32"/>
          <w:szCs w:val="32"/>
        </w:rPr>
        <w:t xml:space="preserve">2026</w:t>
      </w:r>
      <w:r>
        <w:rPr>
          <w:rFonts w:hint="eastAsia"/>
          <w:b/>
          <w:color w:val="000000"/>
          <w:sz w:val="32"/>
          <w:szCs w:val="32"/>
        </w:rPr>
        <w:t xml:space="preserve">年</w:t>
      </w:r>
      <w:r>
        <w:rPr>
          <w:rFonts w:hint="eastAsia"/>
          <w:b/>
          <w:color w:val="000000"/>
          <w:sz w:val="32"/>
          <w:szCs w:val="32"/>
        </w:rPr>
        <w:t xml:space="preserve">5</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bookmarkEnd w:id="0"/>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olor w:val="000000"/>
          <w:sz w:val="24"/>
          <w:szCs w:val="24"/>
        </w:rPr>
        <w:t xml:space="preserve">受南京江北新区管委会教育和社会保障局委托，南京市公共资源交易中心江北新区分中心（以下简称“交易中心”）就江北新区滨江实验学校（南外）信息化设备采购项目进行公开招标采购，欢迎符合条件的供应商投标。</w:t>
      </w:r>
      <w:r/>
    </w:p>
    <w:p>
      <w:pPr>
        <w:pStyle w:val="715"/>
        <w:ind w:firstLine="465"/>
        <w:spacing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64" w:lineRule="auto"/>
        <w:rPr>
          <w:rFonts w:ascii="宋体" w:hAnsi="宋体"/>
          <w:color w:val="000000"/>
          <w:sz w:val="24"/>
          <w:szCs w:val="24"/>
        </w:rPr>
      </w:pPr>
      <w:r/>
      <w:bookmarkStart w:id="12" w:name="_Toc28359080"/>
      <w:r/>
      <w:bookmarkStart w:id="13" w:name="_Toc28359003"/>
      <w:r/>
      <w:bookmarkStart w:id="14" w:name="_Toc38985264"/>
      <w:r/>
      <w:bookmarkStart w:id="15" w:name="_Toc35393622"/>
      <w:r/>
      <w:bookmarkStart w:id="16" w:name="_Toc35393791"/>
      <w:r/>
      <w:bookmarkEnd w:id="11"/>
      <w:r>
        <w:rPr>
          <w:rFonts w:hint="eastAsia" w:ascii="宋体" w:hAnsi="宋体"/>
          <w:color w:val="000000"/>
          <w:sz w:val="24"/>
          <w:szCs w:val="24"/>
        </w:rPr>
        <w:t xml:space="preserve">1.项目编号：</w:t>
      </w:r>
      <w:r>
        <w:rPr>
          <w:rFonts w:ascii="宋体" w:hAnsi="宋体"/>
          <w:color w:val="000000"/>
          <w:sz w:val="24"/>
          <w:szCs w:val="24"/>
        </w:rPr>
        <w:t xml:space="preserve">JSZC-320192-JZCG-G2026-00</w:t>
      </w:r>
      <w:r>
        <w:rPr>
          <w:rFonts w:hint="eastAsia" w:ascii="宋体" w:hAnsi="宋体"/>
          <w:color w:val="000000"/>
          <w:sz w:val="24"/>
          <w:szCs w:val="24"/>
        </w:rPr>
        <w:t xml:space="preserve">15</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2.项目名称：江北新区滨江实验学校（南外）信息化设备采购项目</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3.预算金额：</w:t>
      </w:r>
      <w:bookmarkStart w:id="17" w:name="OLE_LINK3"/>
      <w:r/>
      <w:bookmarkStart w:id="18" w:name="OLE_LINK15"/>
      <w:r/>
      <w:bookmarkStart w:id="19" w:name="OLE_LINK57"/>
      <w:r>
        <w:rPr>
          <w:rFonts w:hint="eastAsia" w:ascii="宋体" w:hAnsi="宋体"/>
          <w:color w:val="000000" w:themeColor="text1"/>
          <w:sz w:val="24"/>
          <w:szCs w:val="24"/>
        </w:rPr>
        <w:t xml:space="preserve">2004.004094万元</w:t>
      </w:r>
      <w:bookmarkEnd w:id="17"/>
      <w:r/>
      <w:bookmarkEnd w:id="18"/>
      <w:r/>
      <w:bookmarkEnd w:id="19"/>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4.最高限价：</w:t>
      </w:r>
      <w:bookmarkStart w:id="20" w:name="OLE_LINK75"/>
      <w:r>
        <w:rPr>
          <w:rFonts w:hint="eastAsia" w:ascii="宋体" w:hAnsi="宋体"/>
          <w:color w:val="000000" w:themeColor="text1"/>
          <w:sz w:val="24"/>
          <w:szCs w:val="24"/>
        </w:rPr>
        <w:t xml:space="preserve">2004.004094万元</w:t>
      </w:r>
      <w:bookmarkEnd w:id="20"/>
      <w:r/>
      <w:r/>
    </w:p>
    <w:p>
      <w:pPr>
        <w:ind w:firstLine="480"/>
        <w:spacing w:line="264" w:lineRule="auto"/>
        <w:rPr>
          <w:rFonts w:ascii="宋体" w:hAnsi="宋体"/>
          <w:color w:val="000000" w:themeColor="text1"/>
          <w:sz w:val="24"/>
          <w:szCs w:val="24"/>
          <w:u w:val="single"/>
        </w:rPr>
      </w:pPr>
      <w:r>
        <w:rPr>
          <w:rFonts w:hint="eastAsia" w:ascii="宋体" w:hAnsi="宋体"/>
          <w:color w:val="000000" w:themeColor="text1"/>
          <w:sz w:val="24"/>
          <w:szCs w:val="24"/>
        </w:rPr>
        <w:t xml:space="preserve">5.</w:t>
      </w:r>
      <w:bookmarkStart w:id="21" w:name="OLE_LINK58"/>
      <w:r/>
      <w:bookmarkStart w:id="22" w:name="OLE_LINK59"/>
      <w:r>
        <w:rPr>
          <w:rFonts w:hint="eastAsia" w:ascii="宋体" w:hAnsi="宋体"/>
          <w:color w:val="000000" w:themeColor="text1"/>
          <w:sz w:val="24"/>
          <w:szCs w:val="24"/>
        </w:rPr>
        <w:t xml:space="preserve">采购需求（简介）：</w:t>
      </w:r>
      <w:r>
        <w:rPr>
          <w:rFonts w:hint="eastAsia" w:ascii="宋体" w:hAnsi="宋体" w:cs="宋体"/>
          <w:color w:val="000000" w:themeColor="text1"/>
          <w:sz w:val="24"/>
          <w:szCs w:val="24"/>
        </w:rPr>
        <w:t xml:space="preserve">详细内容见本招标文件第四章。</w:t>
      </w:r>
      <w:bookmarkEnd w:id="21"/>
      <w:r/>
      <w:bookmarkEnd w:id="22"/>
      <w:r>
        <w:rPr>
          <w:rFonts w:hint="eastAsia" w:ascii="宋体" w:hAnsi="宋体" w:cs="宋体"/>
          <w:color w:val="000000" w:themeColor="text1"/>
          <w:sz w:val="24"/>
          <w:szCs w:val="24"/>
        </w:rPr>
        <w:t xml:space="preserve"> </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6.合同履行期限：150天（备注：自合同签订之日起150天内全部送货到位并安装调试完成。质保期不包含在合同履行期限中。）</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rFonts w:ascii="宋体" w:hAnsi="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r/>
    </w:p>
    <w:p>
      <w:pPr>
        <w:pStyle w:val="715"/>
        <w:ind w:firstLine="465"/>
        <w:spacing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000000" w:themeColor="text1"/>
          <w:sz w:val="24"/>
          <w:szCs w:val="24"/>
        </w:rPr>
      </w:pPr>
      <w:r/>
      <w:bookmarkStart w:id="23" w:name="_Toc35393623"/>
      <w:r/>
      <w:bookmarkStart w:id="24" w:name="_Toc38985265"/>
      <w:r/>
      <w:bookmarkStart w:id="25" w:name="_Toc28359004"/>
      <w:r/>
      <w:bookmarkStart w:id="26" w:name="_Toc35393792"/>
      <w:r/>
      <w:bookmarkStart w:id="27" w:name="_Toc28359081"/>
      <w:r>
        <w:rPr>
          <w:rFonts w:hint="eastAsia" w:ascii="宋体" w:hAnsi="宋体" w:cs="宋体"/>
          <w:color w:val="000000" w:themeColor="text1"/>
          <w:sz w:val="24"/>
          <w:szCs w:val="24"/>
        </w:rPr>
        <w:t xml:space="preserve">（一）通用资格要求</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szCs w:val="24"/>
          <w:lang w:val="zh-CN"/>
        </w:rPr>
        <w:t xml:space="preserve">供应商信用承诺函（格式见第六章）。</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w:t>
      </w:r>
      <w:bookmarkStart w:id="28" w:name="OLE_LINK60"/>
      <w:r/>
      <w:bookmarkStart w:id="29" w:name="OLE_LINK61"/>
      <w:r>
        <w:rPr>
          <w:rFonts w:hint="eastAsia" w:ascii="宋体" w:hAnsi="宋体"/>
          <w:color w:val="000000" w:themeColor="text1"/>
          <w:sz w:val="24"/>
          <w:szCs w:val="24"/>
        </w:rPr>
        <w:t xml:space="preserve">无</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28"/>
      <w:r/>
      <w:bookmarkEnd w:id="29"/>
      <w:r/>
      <w:r/>
    </w:p>
    <w:p>
      <w:pPr>
        <w:ind w:firstLine="480"/>
        <w:spacing w:line="252" w:lineRule="auto"/>
        <w:rPr>
          <w:rFonts w:ascii="宋体" w:hAnsi="宋体"/>
          <w:sz w:val="24"/>
          <w:szCs w:val="24"/>
        </w:rPr>
      </w:pPr>
      <w:r/>
      <w:bookmarkStart w:id="30" w:name="OLE_LINK40"/>
      <w:r/>
      <w:bookmarkStart w:id="31" w:name="OLE_LINK66"/>
      <w:r/>
      <w:bookmarkStart w:id="32" w:name="OLE_LINK39"/>
      <w:r/>
      <w:bookmarkStart w:id="33" w:name="OLE_LINK65"/>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30"/>
      <w:r/>
      <w:bookmarkEnd w:id="31"/>
      <w:r/>
      <w:bookmarkEnd w:id="32"/>
      <w:r/>
      <w:bookmarkEnd w:id="33"/>
      <w:r/>
      <w:r/>
    </w:p>
    <w:p>
      <w:pPr>
        <w:ind w:firstLine="480"/>
        <w:spacing w:line="264" w:lineRule="auto"/>
        <w:rPr>
          <w:rFonts w:ascii="宋体" w:hAnsi="宋体"/>
          <w:sz w:val="24"/>
          <w:szCs w:val="24"/>
        </w:rPr>
      </w:pPr>
      <w:r>
        <w:rPr>
          <w:rFonts w:hint="eastAsia" w:ascii="宋体" w:hAnsi="宋体"/>
          <w:sz w:val="24"/>
          <w:szCs w:val="24"/>
        </w:rPr>
        <w:t xml:space="preserve">（二）本项目的特定资格</w:t>
      </w:r>
      <w:r>
        <w:rPr>
          <w:rFonts w:hint="eastAsia" w:ascii="宋体" w:hAnsi="宋体"/>
          <w:color w:val="000000" w:themeColor="text1"/>
          <w:sz w:val="24"/>
          <w:szCs w:val="24"/>
        </w:rPr>
        <w:t xml:space="preserve">要求：无</w:t>
      </w:r>
      <w:r/>
    </w:p>
    <w:p>
      <w:pPr>
        <w:pStyle w:val="71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3"/>
      <w:r/>
      <w:bookmarkEnd w:id="24"/>
      <w:r/>
      <w:bookmarkEnd w:id="25"/>
      <w:r/>
      <w:bookmarkEnd w:id="26"/>
      <w:r/>
      <w:bookmarkEnd w:id="27"/>
      <w:r/>
      <w:r/>
    </w:p>
    <w:p>
      <w:pPr>
        <w:ind w:firstLine="480"/>
        <w:spacing w:line="264" w:lineRule="auto"/>
        <w:rPr>
          <w:rFonts w:ascii="宋体" w:hAnsi="宋体" w:cs="宋体"/>
          <w:sz w:val="24"/>
          <w:szCs w:val="24"/>
        </w:rPr>
      </w:pPr>
      <w:r/>
      <w:bookmarkStart w:id="34" w:name="_Toc28359005"/>
      <w:r/>
      <w:bookmarkStart w:id="35" w:name="_Toc28359082"/>
      <w:r/>
      <w:bookmarkStart w:id="36" w:name="_Toc35393624"/>
      <w:r/>
      <w:bookmarkStart w:id="37" w:name="_Toc35393793"/>
      <w:r/>
      <w:bookmarkStart w:id="38"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5"/>
        <w:ind w:firstLine="465"/>
        <w:spacing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sz w:val="30"/>
          <w:szCs w:val="30"/>
        </w:rPr>
        <w:t xml:space="preserve">四、提交投标文</w:t>
      </w:r>
      <w:r>
        <w:rPr>
          <w:rFonts w:hint="eastAsia" w:ascii="方正黑体_GBK" w:hAnsi="方正黑体_GBK" w:eastAsia="方正黑体_GBK" w:cs="方正黑体_GBK"/>
          <w:b w:val="0"/>
          <w:bCs w:val="0"/>
          <w:color w:val="000000" w:themeColor="text1"/>
          <w:sz w:val="30"/>
          <w:szCs w:val="30"/>
        </w:rPr>
        <w:t xml:space="preserve">件</w:t>
      </w:r>
      <w:bookmarkEnd w:id="34"/>
      <w:r/>
      <w:bookmarkEnd w:id="35"/>
      <w:r>
        <w:rPr>
          <w:rFonts w:hint="eastAsia" w:ascii="方正黑体_GBK" w:hAnsi="方正黑体_GBK" w:eastAsia="方正黑体_GBK" w:cs="方正黑体_GBK"/>
          <w:b w:val="0"/>
          <w:bCs w:val="0"/>
          <w:color w:val="000000" w:themeColor="text1"/>
          <w:sz w:val="30"/>
          <w:szCs w:val="30"/>
        </w:rPr>
        <w:t xml:space="preserve">截止时间、开标时间和地点</w:t>
      </w:r>
      <w:bookmarkEnd w:id="36"/>
      <w:r/>
      <w:bookmarkEnd w:id="37"/>
      <w:r/>
      <w:bookmarkEnd w:id="38"/>
      <w:r/>
      <w:r/>
    </w:p>
    <w:p>
      <w:pPr>
        <w:ind w:firstLine="480"/>
        <w:spacing w:line="264" w:lineRule="auto"/>
        <w:rPr>
          <w:rFonts w:ascii="宋体" w:hAnsi="宋体"/>
          <w:bCs/>
          <w:sz w:val="24"/>
          <w:szCs w:val="24"/>
          <w:u w:val="single"/>
        </w:rPr>
      </w:pPr>
      <w:r/>
      <w:bookmarkStart w:id="39" w:name="_Toc28359084"/>
      <w:r/>
      <w:bookmarkStart w:id="40" w:name="_Toc28359007"/>
      <w:r/>
      <w:bookmarkStart w:id="41" w:name="_Toc38985267"/>
      <w:r/>
      <w:bookmarkStart w:id="42" w:name="_Toc35393794"/>
      <w:r/>
      <w:bookmarkStart w:id="43" w:name="_Toc35393625"/>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6</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4</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w:t>
      </w:r>
      <w:r>
        <w:rPr>
          <w:rFonts w:hint="eastAsia" w:ascii="宋体" w:hAnsi="宋体"/>
          <w:bCs/>
          <w:sz w:val="24"/>
          <w:szCs w:val="24"/>
        </w:rPr>
        <w:t xml:space="preserve">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9"/>
      <w:r/>
      <w:bookmarkEnd w:id="40"/>
      <w:r/>
      <w:bookmarkEnd w:id="41"/>
      <w:r/>
      <w:bookmarkEnd w:id="42"/>
      <w:r/>
      <w:bookmarkEnd w:id="43"/>
      <w:r/>
      <w:r/>
    </w:p>
    <w:p>
      <w:pPr>
        <w:ind w:firstLine="480"/>
        <w:spacing w:line="264" w:lineRule="auto"/>
        <w:rPr>
          <w:rFonts w:ascii="宋体" w:hAnsi="宋体" w:cs="宋体"/>
          <w:sz w:val="24"/>
          <w:szCs w:val="24"/>
        </w:rPr>
      </w:pPr>
      <w:r/>
      <w:bookmarkStart w:id="44" w:name="_Toc38985268"/>
      <w:r/>
      <w:bookmarkStart w:id="45" w:name="_Toc35393795"/>
      <w:r/>
      <w:bookmarkStart w:id="46" w:name="_Toc35393626"/>
      <w:r>
        <w:rPr>
          <w:rFonts w:hint="eastAsia" w:ascii="宋体" w:hAnsi="宋体" w:cs="宋体"/>
          <w:sz w:val="24"/>
          <w:szCs w:val="24"/>
        </w:rPr>
        <w:t xml:space="preserve">公告期限为自本公告发布之日起5个工作日。</w:t>
      </w:r>
      <w:r/>
    </w:p>
    <w:p>
      <w:pPr>
        <w:pStyle w:val="715"/>
        <w:ind w:firstLine="498"/>
        <w:spacing w:line="264" w:lineRule="auto"/>
      </w:pPr>
      <w:r>
        <w:rPr>
          <w:rFonts w:hint="eastAsia"/>
        </w:rPr>
        <w:t xml:space="preserve">六、其他事宜</w:t>
      </w:r>
      <w:bookmarkEnd w:id="44"/>
      <w:r/>
      <w:bookmarkEnd w:id="45"/>
      <w:r/>
      <w:bookmarkEnd w:id="46"/>
      <w:r/>
      <w:r/>
    </w:p>
    <w:p>
      <w:pPr>
        <w:ind w:firstLine="480"/>
        <w:spacing w:line="264" w:lineRule="auto"/>
        <w:tabs>
          <w:tab w:val="left" w:pos="900" w:leader="none"/>
        </w:tabs>
        <w:rPr>
          <w:rFonts w:ascii="宋体" w:hAnsi="宋体"/>
          <w:bCs/>
          <w:sz w:val="24"/>
          <w:szCs w:val="24"/>
        </w:rPr>
      </w:pPr>
      <w:r/>
      <w:bookmarkStart w:id="47" w:name="_Toc28359008"/>
      <w:r/>
      <w:bookmarkStart w:id="48" w:name="_Toc35393796"/>
      <w:r/>
      <w:bookmarkStart w:id="49" w:name="_Toc38985269"/>
      <w:r/>
      <w:bookmarkStart w:id="50" w:name="_Toc28359085"/>
      <w:r/>
      <w:bookmarkStart w:id="51"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color w:val="000000" w:themeColor="text1"/>
          <w:sz w:val="24"/>
          <w:szCs w:val="24"/>
        </w:rPr>
      </w:pPr>
      <w:r/>
      <w:bookmarkStart w:id="52" w:name="OLE_LINK7"/>
      <w:r/>
      <w:bookmarkStart w:id="53" w:name="OLE_LINK6"/>
      <w:r/>
      <w:bookmarkStart w:id="54" w:name="OLE_LINK18"/>
      <w:r/>
      <w:bookmarkStart w:id="55" w:name="OLE_LINK11"/>
      <w:r/>
      <w:bookmarkStart w:id="56" w:name="OLE_LINK12"/>
      <w:r>
        <w:rPr>
          <w:rFonts w:hint="eastAsia" w:ascii="宋体" w:hAnsi="宋体" w:cs="宋体"/>
          <w:b/>
          <w:bCs/>
          <w:color w:val="000000"/>
          <w:sz w:val="24"/>
          <w:szCs w:val="24"/>
        </w:rPr>
        <w:t xml:space="preserve">5.供应商（含潜在供应商）对采购方式、采购需求、供应商资格条件、评标方法和评标</w:t>
      </w:r>
      <w:r>
        <w:rPr>
          <w:rFonts w:hint="eastAsia" w:ascii="宋体" w:hAnsi="宋体" w:cs="宋体"/>
          <w:b/>
          <w:bCs/>
          <w:color w:val="000000" w:themeColor="text1"/>
          <w:sz w:val="24"/>
          <w:szCs w:val="24"/>
        </w:rPr>
        <w:t xml:space="preserve">标准、合同文本、招标项目资格审查结果的询问或质疑向采购人提出，由采购人负责答复。供应商对上述事项以外的询问或质疑向交易中心提出，由交易中心负责答复。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采购人《质疑函》收件人：王老师，收件地址：</w:t>
      </w:r>
      <w:r>
        <w:rPr>
          <w:rFonts w:hint="eastAsia" w:ascii="宋体" w:hAnsi="宋体" w:cs="宋体"/>
          <w:color w:val="000000" w:themeColor="text1"/>
          <w:sz w:val="24"/>
          <w:szCs w:val="24"/>
        </w:rPr>
        <w:t xml:space="preserve">南京市</w:t>
      </w:r>
      <w:r>
        <w:rPr>
          <w:rFonts w:hint="eastAsia" w:ascii="宋体" w:hAnsi="宋体"/>
          <w:color w:val="000000" w:themeColor="text1"/>
          <w:sz w:val="24"/>
          <w:szCs w:val="24"/>
        </w:rPr>
        <w:t xml:space="preserve">浦口</w:t>
      </w:r>
      <w:r>
        <w:rPr>
          <w:rFonts w:hint="eastAsia" w:ascii="宋体" w:hAnsi="宋体" w:cs="宋体"/>
          <w:color w:val="000000" w:themeColor="text1"/>
          <w:sz w:val="24"/>
          <w:szCs w:val="24"/>
        </w:rPr>
        <w:t xml:space="preserve">区</w:t>
      </w:r>
      <w:r>
        <w:rPr>
          <w:rFonts w:hint="eastAsia" w:ascii="宋体" w:hAnsi="宋体"/>
          <w:color w:val="000000" w:themeColor="text1"/>
          <w:sz w:val="24"/>
          <w:szCs w:val="24"/>
        </w:rPr>
        <w:t xml:space="preserve">行知</w:t>
      </w:r>
      <w:r>
        <w:rPr>
          <w:rFonts w:hint="eastAsia" w:ascii="宋体" w:hAnsi="宋体" w:cs="宋体"/>
          <w:color w:val="000000" w:themeColor="text1"/>
          <w:sz w:val="24"/>
          <w:szCs w:val="24"/>
        </w:rPr>
        <w:t xml:space="preserve">路</w:t>
      </w:r>
      <w:r>
        <w:rPr>
          <w:rFonts w:hint="eastAsia" w:ascii="宋体" w:hAnsi="宋体"/>
          <w:color w:val="000000" w:themeColor="text1"/>
          <w:sz w:val="24"/>
          <w:szCs w:val="24"/>
        </w:rPr>
        <w:t xml:space="preserve">5</w:t>
      </w:r>
      <w:r>
        <w:rPr>
          <w:rFonts w:hint="eastAsia" w:ascii="宋体" w:hAnsi="宋体" w:cs="宋体"/>
          <w:color w:val="000000" w:themeColor="text1"/>
          <w:sz w:val="24"/>
          <w:szCs w:val="24"/>
        </w:rPr>
        <w:t xml:space="preserve">号，</w:t>
      </w:r>
      <w:r>
        <w:rPr>
          <w:rFonts w:hint="eastAsia" w:ascii="宋体" w:hAnsi="宋体"/>
          <w:color w:val="000000" w:themeColor="text1"/>
          <w:sz w:val="24"/>
        </w:rPr>
        <w:t xml:space="preserve">联系电话：025-58170065。</w:t>
      </w:r>
      <w:r/>
    </w:p>
    <w:p>
      <w:pPr>
        <w:ind w:firstLine="480"/>
        <w:spacing w:line="252"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交易中心《质疑函》收件人：业务受理窗口（快递运单上的收件人填写“业务受理窗口”即可），收件地址：南京市江北新区天浦路1号5号楼一楼大厅业务受理窗口，联系电话：025-58150937。</w:t>
      </w:r>
      <w:bookmarkEnd w:id="52"/>
      <w:r/>
      <w:bookmarkEnd w:id="53"/>
      <w:r/>
      <w:bookmarkEnd w:id="54"/>
      <w:r/>
      <w:bookmarkEnd w:id="55"/>
      <w:bookmarkEnd w:id="56"/>
      <w:r/>
    </w:p>
    <w:p>
      <w:pPr>
        <w:pStyle w:val="715"/>
        <w:ind w:firstLine="465"/>
        <w:spacing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七、本次招标联系方式</w:t>
      </w:r>
      <w:bookmarkEnd w:id="47"/>
      <w:r/>
      <w:bookmarkEnd w:id="48"/>
      <w:r/>
      <w:bookmarkEnd w:id="49"/>
      <w:r/>
      <w:bookmarkEnd w:id="50"/>
      <w:r/>
      <w:bookmarkEnd w:id="51"/>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1.采购人</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名  称：南京江北新区管委会教育和社会保障局</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南京市</w:t>
      </w:r>
      <w:r>
        <w:rPr>
          <w:rFonts w:hint="eastAsia" w:ascii="宋体" w:hAnsi="宋体"/>
          <w:color w:val="000000" w:themeColor="text1"/>
          <w:sz w:val="24"/>
          <w:szCs w:val="24"/>
        </w:rPr>
        <w:t xml:space="preserve">浦口</w:t>
      </w:r>
      <w:r>
        <w:rPr>
          <w:rFonts w:hint="eastAsia" w:ascii="宋体" w:hAnsi="宋体" w:cs="宋体"/>
          <w:color w:val="000000" w:themeColor="text1"/>
          <w:sz w:val="24"/>
          <w:szCs w:val="24"/>
        </w:rPr>
        <w:t xml:space="preserve">区</w:t>
      </w:r>
      <w:r>
        <w:rPr>
          <w:rFonts w:hint="eastAsia" w:ascii="宋体" w:hAnsi="宋体"/>
          <w:color w:val="000000" w:themeColor="text1"/>
          <w:sz w:val="24"/>
          <w:szCs w:val="24"/>
        </w:rPr>
        <w:t xml:space="preserve">行知路</w:t>
      </w:r>
      <w:r>
        <w:rPr>
          <w:rFonts w:hint="eastAsia" w:ascii="宋体" w:hAnsi="宋体" w:cs="宋体"/>
          <w:color w:val="000000" w:themeColor="text1"/>
          <w:sz w:val="24"/>
          <w:szCs w:val="24"/>
        </w:rPr>
        <w:t xml:space="preserve">5号</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联系人：王老师 </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联系电话：</w:t>
      </w:r>
      <w:bookmarkStart w:id="57" w:name="_Toc28359086"/>
      <w:r/>
      <w:bookmarkStart w:id="58" w:name="_Toc28359009"/>
      <w:r>
        <w:rPr>
          <w:rFonts w:hint="eastAsia" w:ascii="宋体" w:hAnsi="宋体"/>
          <w:color w:val="000000" w:themeColor="text1"/>
          <w:sz w:val="24"/>
          <w:szCs w:val="24"/>
        </w:rPr>
        <w:t xml:space="preserve">025-58170065</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2.交易中心</w:t>
      </w:r>
      <w:bookmarkEnd w:id="57"/>
      <w:r/>
      <w:bookmarkEnd w:id="58"/>
      <w:r/>
      <w:r/>
    </w:p>
    <w:p>
      <w:pPr>
        <w:ind w:firstLine="480"/>
        <w:spacing w:line="252" w:lineRule="auto"/>
        <w:rPr>
          <w:rFonts w:ascii="宋体" w:hAnsi="宋体"/>
          <w:color w:val="000000"/>
          <w:sz w:val="24"/>
          <w:szCs w:val="24"/>
        </w:rPr>
      </w:pPr>
      <w:r/>
      <w:bookmarkStart w:id="59" w:name="OLE_LINK5"/>
      <w:r/>
      <w:bookmarkStart w:id="60" w:name="OLE_LINK10"/>
      <w:r/>
      <w:bookmarkStart w:id="61" w:name="OLE_LINK4"/>
      <w:r/>
      <w:bookmarkStart w:id="62" w:name="OLE_LINK13"/>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联系电话：025-58150961</w:t>
      </w:r>
      <w:bookmarkEnd w:id="59"/>
      <w:r/>
      <w:bookmarkEnd w:id="60"/>
      <w:r/>
      <w:bookmarkEnd w:id="61"/>
      <w:r/>
      <w:bookmarkEnd w:id="62"/>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63" w:name="_Toc120614211"/>
      <w:r/>
      <w:bookmarkStart w:id="64" w:name="_Toc513029242"/>
      <w:r/>
      <w:bookmarkStart w:id="65" w:name="_Toc479757207"/>
      <w:r/>
      <w:bookmarkStart w:id="66" w:name="_Toc20823314"/>
      <w:r/>
      <w:bookmarkStart w:id="67" w:name="_Toc120614221"/>
      <w:r/>
      <w:bookmarkStart w:id="68" w:name="_Toc16938558"/>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69" w:name="_Toc20823274"/>
      <w:r/>
      <w:bookmarkStart w:id="70" w:name="_Toc513029202"/>
      <w:r/>
      <w:bookmarkStart w:id="71" w:name="_Toc120614213"/>
      <w:r/>
      <w:bookmarkStart w:id="72" w:name="_Toc16938518"/>
      <w:r/>
      <w:bookmarkEnd w:id="63"/>
      <w:r>
        <w:rPr>
          <w:rFonts w:hint="eastAsia" w:ascii="方正小标宋简体" w:hAnsi="方正小标宋简体" w:eastAsia="方正小标宋简体" w:cs="方正小标宋简体"/>
          <w:color w:val="000000"/>
          <w:sz w:val="36"/>
          <w:szCs w:val="36"/>
        </w:rPr>
        <w:t xml:space="preserve">投标人须知</w:t>
      </w:r>
      <w:bookmarkEnd w:id="69"/>
      <w:r/>
      <w:bookmarkEnd w:id="70"/>
      <w:r/>
      <w:bookmarkEnd w:id="71"/>
      <w:r/>
      <w:bookmarkEnd w:id="72"/>
      <w:r/>
      <w:r/>
    </w:p>
    <w:p>
      <w:pPr>
        <w:pStyle w:val="715"/>
        <w:ind w:firstLine="465"/>
        <w:spacing w:line="240" w:lineRule="auto"/>
        <w:rPr>
          <w:rFonts w:ascii="方正黑体_GBK" w:hAnsi="方正黑体_GBK" w:eastAsia="方正黑体_GBK" w:cs="方正黑体_GBK"/>
          <w:b w:val="0"/>
          <w:bCs w:val="0"/>
          <w:sz w:val="30"/>
          <w:szCs w:val="30"/>
        </w:rPr>
      </w:pPr>
      <w:r/>
      <w:bookmarkStart w:id="73" w:name="_Toc20823275"/>
      <w:r/>
      <w:bookmarkStart w:id="74" w:name="_Toc16938519"/>
      <w:r/>
      <w:bookmarkStart w:id="75" w:name="_Toc513029203"/>
      <w:r/>
      <w:bookmarkStart w:id="76" w:name="_Toc120614214"/>
      <w:r>
        <w:rPr>
          <w:rFonts w:ascii="方正黑体_GBK" w:hAnsi="方正黑体_GBK" w:eastAsia="方正黑体_GBK" w:cs="方正黑体_GBK"/>
          <w:b w:val="0"/>
          <w:bCs w:val="0"/>
          <w:sz w:val="30"/>
          <w:szCs w:val="30"/>
        </w:rPr>
        <w:t xml:space="preserve">一、总则</w:t>
      </w:r>
      <w:bookmarkEnd w:id="73"/>
      <w:r/>
      <w:bookmarkEnd w:id="74"/>
      <w:r/>
      <w:bookmarkEnd w:id="75"/>
      <w:r/>
      <w:bookmarkEnd w:id="76"/>
      <w:r/>
      <w:r/>
    </w:p>
    <w:p>
      <w:pPr>
        <w:pStyle w:val="716"/>
        <w:ind w:firstLine="420"/>
        <w:spacing w:before="0" w:after="0" w:line="240" w:lineRule="auto"/>
        <w:rPr>
          <w:rFonts w:ascii="方正楷体_GBK" w:hAnsi="方正楷体_GBK" w:eastAsia="方正楷体_GBK" w:cs="方正楷体_GBK"/>
        </w:rPr>
      </w:pPr>
      <w:r/>
      <w:bookmarkStart w:id="77" w:name="_Hlt16619475"/>
      <w:r/>
      <w:bookmarkStart w:id="78" w:name="_Toc458694821"/>
      <w:r/>
      <w:bookmarkStart w:id="79" w:name="_Toc20823276"/>
      <w:r/>
      <w:bookmarkStart w:id="80" w:name="_Toc16938520"/>
      <w:r/>
      <w:bookmarkStart w:id="81" w:name="_Toc513029204"/>
      <w:r/>
      <w:bookmarkEnd w:id="77"/>
      <w:r>
        <w:rPr>
          <w:rFonts w:hint="eastAsia" w:ascii="方正楷体_GBK" w:hAnsi="方正楷体_GBK" w:eastAsia="方正楷体_GBK" w:cs="方正楷体_GBK"/>
        </w:rPr>
        <w:t xml:space="preserve">1</w:t>
      </w:r>
      <w:bookmarkEnd w:id="78"/>
      <w:r>
        <w:rPr>
          <w:rFonts w:hint="eastAsia" w:ascii="方正楷体_GBK" w:hAnsi="方正楷体_GBK" w:eastAsia="方正楷体_GBK" w:cs="方正楷体_GBK"/>
        </w:rPr>
        <w:t xml:space="preserve">.招标方式</w:t>
      </w:r>
      <w:bookmarkEnd w:id="79"/>
      <w:r/>
      <w:bookmarkEnd w:id="80"/>
      <w:r/>
      <w:bookmarkEnd w:id="81"/>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6"/>
        <w:ind w:firstLine="420"/>
        <w:spacing w:before="0" w:after="0" w:line="240" w:lineRule="auto"/>
        <w:rPr>
          <w:rFonts w:ascii="方正楷体_GBK" w:hAnsi="方正楷体_GBK" w:eastAsia="方正楷体_GBK" w:cs="方正楷体_GBK"/>
        </w:rPr>
      </w:pPr>
      <w:r/>
      <w:bookmarkStart w:id="82" w:name="_Toc20823277"/>
      <w:r/>
      <w:bookmarkStart w:id="83" w:name="_Toc513029205"/>
      <w:r/>
      <w:bookmarkStart w:id="84" w:name="_Toc16938521"/>
      <w:r>
        <w:rPr>
          <w:rFonts w:hint="eastAsia" w:ascii="方正楷体_GBK" w:hAnsi="方正楷体_GBK" w:eastAsia="方正楷体_GBK" w:cs="方正楷体_GBK"/>
        </w:rPr>
        <w:t xml:space="preserve">2.合格的投标人</w:t>
      </w:r>
      <w:bookmarkEnd w:id="82"/>
      <w:r/>
      <w:bookmarkEnd w:id="83"/>
      <w:r/>
      <w:bookmarkEnd w:id="84"/>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6"/>
        <w:ind w:firstLine="420"/>
        <w:spacing w:before="0" w:after="0" w:line="240" w:lineRule="auto"/>
        <w:rPr>
          <w:rFonts w:ascii="方正楷体_GBK" w:hAnsi="方正楷体_GBK" w:eastAsia="方正楷体_GBK" w:cs="方正楷体_GBK"/>
        </w:rPr>
      </w:pPr>
      <w:r/>
      <w:bookmarkStart w:id="85" w:name="_Toc16938522"/>
      <w:r/>
      <w:bookmarkStart w:id="86" w:name="_Toc513029206"/>
      <w:r/>
      <w:bookmarkStart w:id="87" w:name="_Toc20823278"/>
      <w:r>
        <w:rPr>
          <w:rFonts w:hint="eastAsia" w:ascii="方正楷体_GBK" w:hAnsi="方正楷体_GBK" w:eastAsia="方正楷体_GBK" w:cs="方正楷体_GBK"/>
        </w:rPr>
        <w:t xml:space="preserve">3.适用法律</w:t>
      </w:r>
      <w:bookmarkEnd w:id="85"/>
      <w:r/>
      <w:bookmarkEnd w:id="86"/>
      <w:r/>
      <w:bookmarkEnd w:id="87"/>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6"/>
        <w:ind w:firstLine="420"/>
        <w:spacing w:before="0" w:after="0" w:line="240" w:lineRule="auto"/>
        <w:rPr>
          <w:rFonts w:ascii="方正楷体_GBK" w:hAnsi="方正楷体_GBK" w:eastAsia="方正楷体_GBK" w:cs="方正楷体_GBK"/>
        </w:rPr>
      </w:pPr>
      <w:r/>
      <w:bookmarkStart w:id="88" w:name="_Toc513029207"/>
      <w:r/>
      <w:bookmarkStart w:id="89" w:name="_Toc16938523"/>
      <w:r/>
      <w:bookmarkStart w:id="90" w:name="_Toc462564067"/>
      <w:r/>
      <w:bookmarkStart w:id="91" w:name="_Toc20823279"/>
      <w:r>
        <w:rPr>
          <w:rFonts w:hint="eastAsia" w:ascii="方正楷体_GBK" w:hAnsi="方正楷体_GBK" w:eastAsia="方正楷体_GBK" w:cs="方正楷体_GBK"/>
        </w:rPr>
        <w:t xml:space="preserve">4.投标费用</w:t>
      </w:r>
      <w:bookmarkEnd w:id="88"/>
      <w:r/>
      <w:bookmarkEnd w:id="89"/>
      <w:r/>
      <w:bookmarkEnd w:id="90"/>
      <w:r/>
      <w:bookmarkEnd w:id="91"/>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5"/>
        <w:ind w:firstLine="465"/>
        <w:spacing w:line="240" w:lineRule="auto"/>
        <w:rPr>
          <w:rFonts w:ascii="方正黑体_GBK" w:hAnsi="方正黑体_GBK" w:eastAsia="方正黑体_GBK" w:cs="方正黑体_GBK"/>
          <w:b w:val="0"/>
          <w:bCs w:val="0"/>
          <w:sz w:val="30"/>
          <w:szCs w:val="30"/>
        </w:rPr>
      </w:pPr>
      <w:r/>
      <w:bookmarkStart w:id="92" w:name="_Toc513029209"/>
      <w:r/>
      <w:bookmarkStart w:id="93" w:name="_Toc16938525"/>
      <w:r/>
      <w:bookmarkStart w:id="94" w:name="_Toc20823281"/>
      <w:r/>
      <w:bookmarkStart w:id="95" w:name="_Toc120614215"/>
      <w:r>
        <w:rPr>
          <w:rFonts w:ascii="方正黑体_GBK" w:hAnsi="方正黑体_GBK" w:eastAsia="方正黑体_GBK" w:cs="方正黑体_GBK"/>
          <w:b w:val="0"/>
          <w:bCs w:val="0"/>
          <w:sz w:val="30"/>
          <w:szCs w:val="30"/>
        </w:rPr>
        <w:t xml:space="preserve">二、招标文件</w:t>
      </w:r>
      <w:bookmarkEnd w:id="92"/>
      <w:r/>
      <w:bookmarkEnd w:id="93"/>
      <w:r/>
      <w:bookmarkEnd w:id="94"/>
      <w:r/>
      <w:bookmarkEnd w:id="95"/>
      <w:r/>
      <w:r/>
    </w:p>
    <w:p>
      <w:pPr>
        <w:pStyle w:val="716"/>
        <w:ind w:firstLine="420"/>
        <w:spacing w:before="0" w:after="0" w:line="240" w:lineRule="auto"/>
        <w:rPr>
          <w:rFonts w:ascii="方正楷体_GBK" w:hAnsi="方正楷体_GBK" w:eastAsia="方正楷体_GBK" w:cs="方正楷体_GBK"/>
        </w:rPr>
      </w:pPr>
      <w:r/>
      <w:bookmarkStart w:id="96" w:name="_Toc16938526"/>
      <w:r/>
      <w:bookmarkStart w:id="97" w:name="_Toc20823282"/>
      <w:r/>
      <w:bookmarkStart w:id="98" w:name="_Toc513029210"/>
      <w:r>
        <w:rPr>
          <w:rFonts w:hint="eastAsia" w:ascii="方正楷体_GBK" w:hAnsi="方正楷体_GBK" w:eastAsia="方正楷体_GBK" w:cs="方正楷体_GBK"/>
        </w:rPr>
        <w:t xml:space="preserve">6.招标文件构成</w:t>
      </w:r>
      <w:bookmarkEnd w:id="96"/>
      <w:r/>
      <w:bookmarkEnd w:id="97"/>
      <w:r/>
      <w:bookmarkEnd w:id="98"/>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firstLine="420"/>
        <w:spacing w:before="0" w:after="0" w:line="240" w:lineRule="auto"/>
        <w:rPr>
          <w:rFonts w:ascii="方正楷体_GBK" w:hAnsi="方正楷体_GBK" w:eastAsia="方正楷体_GBK" w:cs="方正楷体_GBK"/>
        </w:rPr>
      </w:pPr>
      <w:r/>
      <w:bookmarkStart w:id="99" w:name="_Toc462564070"/>
      <w:r/>
      <w:bookmarkStart w:id="100" w:name="_Toc16938527"/>
      <w:r/>
      <w:bookmarkStart w:id="101" w:name="_Toc20823283"/>
      <w:r/>
      <w:bookmarkStart w:id="102" w:name="_Toc513029211"/>
      <w:r>
        <w:rPr>
          <w:rFonts w:hint="eastAsia" w:ascii="方正楷体_GBK" w:hAnsi="方正楷体_GBK" w:eastAsia="方正楷体_GBK" w:cs="方正楷体_GBK"/>
        </w:rPr>
        <w:t xml:space="preserve">7.招标文件的澄清</w:t>
      </w:r>
      <w:bookmarkEnd w:id="99"/>
      <w:r/>
      <w:bookmarkEnd w:id="100"/>
      <w:r/>
      <w:bookmarkEnd w:id="101"/>
      <w:r/>
      <w:bookmarkEnd w:id="102"/>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6"/>
        <w:ind w:firstLine="420"/>
        <w:spacing w:before="0" w:after="0" w:line="240" w:lineRule="auto"/>
        <w:rPr>
          <w:rFonts w:ascii="方正楷体_GBK" w:hAnsi="方正楷体_GBK" w:eastAsia="方正楷体_GBK" w:cs="方正楷体_GBK"/>
        </w:rPr>
      </w:pPr>
      <w:r/>
      <w:bookmarkStart w:id="103" w:name="_Toc16938528"/>
      <w:r/>
      <w:bookmarkStart w:id="104" w:name="_Toc462564071"/>
      <w:r/>
      <w:bookmarkStart w:id="105" w:name="_Toc513029212"/>
      <w:r/>
      <w:bookmarkStart w:id="106" w:name="_Toc20823284"/>
      <w:r>
        <w:rPr>
          <w:rFonts w:hint="eastAsia" w:ascii="方正楷体_GBK" w:hAnsi="方正楷体_GBK" w:eastAsia="方正楷体_GBK" w:cs="方正楷体_GBK"/>
        </w:rPr>
        <w:t xml:space="preserve">8.招标文件的修改</w:t>
      </w:r>
      <w:bookmarkEnd w:id="103"/>
      <w:r/>
      <w:bookmarkEnd w:id="104"/>
      <w:r/>
      <w:bookmarkEnd w:id="105"/>
      <w:r/>
      <w:bookmarkEnd w:id="106"/>
      <w:r/>
      <w:r/>
    </w:p>
    <w:p>
      <w:pPr>
        <w:ind w:firstLine="420"/>
        <w:rPr>
          <w:rFonts w:ascii="宋体" w:hAnsi="宋体"/>
          <w:sz w:val="24"/>
        </w:rPr>
      </w:pPr>
      <w:r/>
      <w:bookmarkStart w:id="107" w:name="_Toc120614216"/>
      <w:r/>
      <w:bookmarkStart w:id="108" w:name="_Toc462564072"/>
      <w:r/>
      <w:bookmarkStart w:id="109" w:name="_Toc20823285"/>
      <w:r/>
      <w:bookmarkStart w:id="110" w:name="_Toc16938529"/>
      <w:r/>
      <w:bookmarkStart w:id="111"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15"/>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三、投标文件的编制</w:t>
      </w:r>
      <w:bookmarkEnd w:id="107"/>
      <w:r/>
      <w:bookmarkEnd w:id="108"/>
      <w:r/>
      <w:bookmarkEnd w:id="109"/>
      <w:r/>
      <w:bookmarkEnd w:id="110"/>
      <w:r/>
      <w:bookmarkEnd w:id="111"/>
      <w:r/>
      <w:r/>
    </w:p>
    <w:p>
      <w:pPr>
        <w:pStyle w:val="716"/>
        <w:ind w:firstLine="420"/>
        <w:spacing w:before="0" w:after="0" w:line="240" w:lineRule="auto"/>
        <w:rPr>
          <w:rFonts w:ascii="方正楷体_GBK" w:hAnsi="方正楷体_GBK" w:eastAsia="方正楷体_GBK" w:cs="方正楷体_GBK"/>
        </w:rPr>
      </w:pPr>
      <w:r/>
      <w:bookmarkStart w:id="112" w:name="_Toc20823286"/>
      <w:r/>
      <w:bookmarkStart w:id="113" w:name="_Toc462564073"/>
      <w:r/>
      <w:bookmarkStart w:id="114" w:name="_Toc513029214"/>
      <w:r/>
      <w:bookmarkStart w:id="115" w:name="_Toc16938530"/>
      <w:r>
        <w:rPr>
          <w:rFonts w:hint="eastAsia" w:ascii="方正楷体_GBK" w:hAnsi="方正楷体_GBK" w:eastAsia="方正楷体_GBK" w:cs="方正楷体_GBK"/>
        </w:rPr>
        <w:t xml:space="preserve">9.投标文件的语言及度量衡单位</w:t>
      </w:r>
      <w:bookmarkEnd w:id="112"/>
      <w:r/>
      <w:bookmarkEnd w:id="113"/>
      <w:r/>
      <w:bookmarkEnd w:id="114"/>
      <w:r/>
      <w:bookmarkEnd w:id="115"/>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6"/>
        <w:ind w:firstLine="420"/>
        <w:spacing w:before="0" w:after="0" w:line="240" w:lineRule="auto"/>
        <w:rPr>
          <w:rFonts w:ascii="方正楷体_GBK" w:hAnsi="方正楷体_GBK" w:eastAsia="方正楷体_GBK" w:cs="方正楷体_GBK"/>
        </w:rPr>
      </w:pPr>
      <w:r/>
      <w:bookmarkStart w:id="116" w:name="_Toc462564074"/>
      <w:r/>
      <w:bookmarkStart w:id="117" w:name="_Toc16938531"/>
      <w:r/>
      <w:bookmarkStart w:id="118" w:name="_Toc20823287"/>
      <w:r/>
      <w:bookmarkStart w:id="119" w:name="_Toc513029215"/>
      <w:r>
        <w:rPr>
          <w:rFonts w:hint="eastAsia" w:ascii="方正楷体_GBK" w:hAnsi="方正楷体_GBK" w:eastAsia="方正楷体_GBK" w:cs="方正楷体_GBK"/>
        </w:rPr>
        <w:t xml:space="preserve">10.投标文件构成</w:t>
      </w:r>
      <w:bookmarkEnd w:id="116"/>
      <w:r/>
      <w:bookmarkEnd w:id="117"/>
      <w:r/>
      <w:bookmarkEnd w:id="118"/>
      <w:r/>
      <w:bookmarkEnd w:id="119"/>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6"/>
        <w:ind w:firstLine="420"/>
        <w:spacing w:before="0" w:after="0" w:line="240" w:lineRule="auto"/>
        <w:rPr>
          <w:rFonts w:ascii="方正楷体_GBK" w:hAnsi="方正楷体_GBK" w:eastAsia="方正楷体_GBK" w:cs="方正楷体_GBK"/>
        </w:rPr>
      </w:pPr>
      <w:r/>
      <w:bookmarkStart w:id="120" w:name="_Hlt26954838"/>
      <w:r/>
      <w:bookmarkStart w:id="121" w:name="_Hlt26668975"/>
      <w:r/>
      <w:bookmarkStart w:id="122" w:name="_Hlt26670360"/>
      <w:r/>
      <w:bookmarkStart w:id="123" w:name="_Toc49090509"/>
      <w:r/>
      <w:bookmarkStart w:id="124" w:name="_Toc513029219"/>
      <w:r/>
      <w:bookmarkStart w:id="125" w:name="_Toc14577357"/>
      <w:r/>
      <w:bookmarkStart w:id="126" w:name="_Toc14577354"/>
      <w:r/>
      <w:bookmarkStart w:id="127" w:name="_Toc49090507"/>
      <w:r/>
      <w:bookmarkStart w:id="128" w:name="_Toc513029216"/>
      <w:r/>
      <w:bookmarkEnd w:id="120"/>
      <w:r/>
      <w:bookmarkEnd w:id="121"/>
      <w:r/>
      <w:bookmarkEnd w:id="122"/>
      <w:r>
        <w:rPr>
          <w:rFonts w:hint="eastAsia" w:ascii="方正楷体_GBK" w:hAnsi="方正楷体_GBK" w:eastAsia="方正楷体_GBK" w:cs="方正楷体_GBK"/>
        </w:rPr>
        <w:t xml:space="preserve">11.证明投标人及投标标的符合招标文件规定的文件</w:t>
      </w:r>
      <w:bookmarkEnd w:id="123"/>
      <w:r/>
      <w:bookmarkEnd w:id="124"/>
      <w:r/>
      <w:bookmarkEnd w:id="125"/>
      <w:r/>
      <w:r/>
    </w:p>
    <w:p>
      <w:pPr>
        <w:ind w:firstLine="420"/>
        <w:rPr>
          <w:rFonts w:ascii="宋体" w:hAnsi="宋体"/>
          <w:sz w:val="24"/>
        </w:rPr>
      </w:pPr>
      <w:r/>
      <w:bookmarkStart w:id="129" w:name="_Toc14577355"/>
      <w:r/>
      <w:bookmarkStart w:id="130" w:name="_Toc49090508"/>
      <w:r/>
      <w:bookmarkEnd w:id="126"/>
      <w:r/>
      <w:bookmarkEnd w:id="127"/>
      <w:r/>
      <w:bookmarkEnd w:id="12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31" w:name="_Hlt26670373"/>
      <w:r/>
      <w:bookmarkEnd w:id="129"/>
      <w:r/>
      <w:bookmarkEnd w:id="131"/>
      <w:r>
        <w:rPr>
          <w:rFonts w:hint="eastAsia" w:ascii="方正楷体_GBK" w:hAnsi="方正楷体_GBK" w:eastAsia="方正楷体_GBK" w:cs="方正楷体_GBK"/>
        </w:rPr>
        <w:t xml:space="preserve">表</w:t>
      </w:r>
      <w:bookmarkEnd w:id="130"/>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32" w:name="_Hlt26954840"/>
      <w:r/>
      <w:bookmarkEnd w:id="132"/>
      <w:r>
        <w:rPr>
          <w:rFonts w:hint="eastAsia" w:ascii="宋体" w:hAnsi="宋体"/>
          <w:sz w:val="24"/>
        </w:rPr>
        <w:t xml:space="preserve">标人应按照招标文件规定格式填报投标分项报价表</w:t>
      </w:r>
      <w:bookmarkStart w:id="133" w:name="_Hlt26670399"/>
      <w:r/>
      <w:bookmarkEnd w:id="133"/>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6"/>
        <w:ind w:firstLine="420"/>
        <w:spacing w:before="0" w:after="0" w:line="240" w:lineRule="auto"/>
        <w:rPr>
          <w:rFonts w:ascii="方正楷体_GBK" w:hAnsi="方正楷体_GBK" w:eastAsia="方正楷体_GBK" w:cs="方正楷体_GBK"/>
        </w:rPr>
      </w:pPr>
      <w:r/>
      <w:bookmarkStart w:id="134" w:name="_Hlt26670482"/>
      <w:r/>
      <w:bookmarkStart w:id="135" w:name="_Hlt26670425"/>
      <w:r/>
      <w:bookmarkStart w:id="136" w:name="_Hlt26954844"/>
      <w:r/>
      <w:bookmarkStart w:id="137" w:name="_Hlt26670486"/>
      <w:r/>
      <w:bookmarkStart w:id="138" w:name="_Hlt26954842"/>
      <w:r/>
      <w:bookmarkStart w:id="139" w:name="_Hlt26668983"/>
      <w:r/>
      <w:bookmarkStart w:id="140" w:name="_Hlt26954846"/>
      <w:r/>
      <w:bookmarkStart w:id="141" w:name="_Hlt26954848"/>
      <w:r/>
      <w:bookmarkStart w:id="142" w:name="_Hlt26954731"/>
      <w:r/>
      <w:bookmarkStart w:id="143" w:name="_Hlt26670403"/>
      <w:r/>
      <w:bookmarkEnd w:id="134"/>
      <w:r/>
      <w:bookmarkEnd w:id="135"/>
      <w:r/>
      <w:bookmarkEnd w:id="136"/>
      <w:r/>
      <w:bookmarkEnd w:id="137"/>
      <w:r/>
      <w:bookmarkEnd w:id="138"/>
      <w:r/>
      <w:bookmarkEnd w:id="139"/>
      <w:r/>
      <w:bookmarkEnd w:id="140"/>
      <w:r/>
      <w:bookmarkEnd w:id="141"/>
      <w:r/>
      <w:bookmarkEnd w:id="142"/>
      <w:r/>
      <w:bookmarkEnd w:id="143"/>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6"/>
        <w:ind w:firstLine="420"/>
        <w:spacing w:before="0" w:after="0" w:line="240" w:lineRule="auto"/>
        <w:rPr>
          <w:rFonts w:ascii="方正楷体_GBK" w:hAnsi="方正楷体_GBK" w:eastAsia="方正楷体_GBK" w:cs="方正楷体_GBK"/>
        </w:rPr>
      </w:pPr>
      <w:r/>
      <w:bookmarkStart w:id="144" w:name="_Toc49090510"/>
      <w:r/>
      <w:bookmarkStart w:id="145"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16"/>
        <w:ind w:firstLine="420"/>
        <w:spacing w:before="0" w:after="0" w:line="240" w:lineRule="auto"/>
        <w:rPr>
          <w:rFonts w:ascii="方正楷体_GBK" w:hAnsi="方正楷体_GBK" w:eastAsia="方正楷体_GBK" w:cs="方正楷体_GBK"/>
        </w:rPr>
      </w:pPr>
      <w:r/>
      <w:bookmarkStart w:id="146" w:name="_Hlt26954734"/>
      <w:r/>
      <w:bookmarkStart w:id="147" w:name="_Hlt26954850"/>
      <w:r/>
      <w:bookmarkStart w:id="148" w:name="_Hlt26670489"/>
      <w:r/>
      <w:bookmarkStart w:id="149" w:name="_Toc14577360"/>
      <w:r/>
      <w:bookmarkStart w:id="150" w:name="_Toc49090511"/>
      <w:r/>
      <w:bookmarkEnd w:id="144"/>
      <w:r/>
      <w:bookmarkEnd w:id="145"/>
      <w:r/>
      <w:bookmarkEnd w:id="146"/>
      <w:r/>
      <w:bookmarkEnd w:id="147"/>
      <w:r/>
      <w:bookmarkEnd w:id="148"/>
      <w:r>
        <w:rPr>
          <w:rFonts w:hint="eastAsia" w:ascii="方正楷体_GBK" w:hAnsi="方正楷体_GBK" w:eastAsia="方正楷体_GBK" w:cs="方正楷体_GBK"/>
        </w:rPr>
        <w:t xml:space="preserve">15.投标有效期</w:t>
      </w:r>
      <w:bookmarkEnd w:id="149"/>
      <w:r/>
      <w:bookmarkEnd w:id="150"/>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5"/>
        <w:ind w:firstLine="465"/>
        <w:spacing w:line="240" w:lineRule="auto"/>
        <w:rPr>
          <w:rFonts w:ascii="方正黑体_GBK" w:hAnsi="方正黑体_GBK" w:eastAsia="方正黑体_GBK" w:cs="方正黑体_GBK"/>
          <w:b w:val="0"/>
          <w:bCs w:val="0"/>
          <w:sz w:val="30"/>
          <w:szCs w:val="30"/>
        </w:rPr>
      </w:pPr>
      <w:r/>
      <w:bookmarkStart w:id="151" w:name="_Hlt26954739"/>
      <w:r/>
      <w:bookmarkStart w:id="152" w:name="_Hlt26954852"/>
      <w:r/>
      <w:bookmarkStart w:id="153" w:name="_Toc120614217"/>
      <w:r/>
      <w:bookmarkStart w:id="154" w:name="_Toc16938540"/>
      <w:r/>
      <w:bookmarkStart w:id="155" w:name="_Toc513029224"/>
      <w:r/>
      <w:bookmarkStart w:id="156" w:name="_Toc20823296"/>
      <w:r/>
      <w:bookmarkEnd w:id="151"/>
      <w:r/>
      <w:bookmarkEnd w:id="152"/>
      <w:r>
        <w:rPr>
          <w:rFonts w:ascii="方正黑体_GBK" w:hAnsi="方正黑体_GBK" w:eastAsia="方正黑体_GBK" w:cs="方正黑体_GBK"/>
          <w:b w:val="0"/>
          <w:bCs w:val="0"/>
          <w:sz w:val="30"/>
          <w:szCs w:val="30"/>
        </w:rPr>
        <w:t xml:space="preserve">四、投标文件的递交</w:t>
      </w:r>
      <w:bookmarkEnd w:id="153"/>
      <w:r/>
      <w:bookmarkEnd w:id="154"/>
      <w:r/>
      <w:bookmarkEnd w:id="155"/>
      <w:r/>
      <w:bookmarkEnd w:id="156"/>
      <w:r/>
      <w:r/>
    </w:p>
    <w:p>
      <w:pPr>
        <w:pStyle w:val="716"/>
        <w:ind w:firstLine="420"/>
        <w:spacing w:before="0" w:after="0" w:line="240" w:lineRule="auto"/>
        <w:rPr>
          <w:rFonts w:ascii="方正楷体_GBK" w:hAnsi="方正楷体_GBK" w:eastAsia="方正楷体_GBK" w:cs="方正楷体_GBK"/>
        </w:rPr>
      </w:pPr>
      <w:r/>
      <w:bookmarkStart w:id="157" w:name="_Toc20823297"/>
      <w:r/>
      <w:bookmarkStart w:id="158" w:name="_Toc16938541"/>
      <w:r/>
      <w:bookmarkStart w:id="159" w:name="_Toc513029225"/>
      <w:r/>
      <w:bookmarkStart w:id="160" w:name="_Toc462564084"/>
      <w:r>
        <w:rPr>
          <w:rFonts w:hint="eastAsia" w:ascii="方正楷体_GBK" w:hAnsi="方正楷体_GBK" w:eastAsia="方正楷体_GBK" w:cs="方正楷体_GBK"/>
        </w:rPr>
        <w:t xml:space="preserve">17.投标文件</w:t>
      </w:r>
      <w:bookmarkEnd w:id="157"/>
      <w:r/>
      <w:bookmarkEnd w:id="158"/>
      <w:r/>
      <w:bookmarkEnd w:id="159"/>
      <w:r/>
      <w:bookmarkEnd w:id="16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1" w:name="_Toc513029226"/>
      <w:r/>
      <w:bookmarkStart w:id="162" w:name="_Toc20823298"/>
      <w:r/>
      <w:bookmarkStart w:id="163" w:name="_Toc16938542"/>
      <w:r/>
      <w:bookmarkEnd w:id="161"/>
      <w:bookmarkEnd w:id="162"/>
      <w:bookmarkEnd w:id="163"/>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6"/>
        <w:ind w:firstLine="420"/>
        <w:spacing w:before="0" w:after="0" w:line="240" w:lineRule="auto"/>
        <w:rPr>
          <w:rFonts w:ascii="方正楷体_GBK" w:hAnsi="方正楷体_GBK" w:eastAsia="方正楷体_GBK" w:cs="方正楷体_GBK"/>
        </w:rPr>
      </w:pPr>
      <w:r/>
      <w:bookmarkStart w:id="164" w:name="_Toc20823299"/>
      <w:r/>
      <w:bookmarkStart w:id="165" w:name="_Toc513029227"/>
      <w:r/>
      <w:bookmarkStart w:id="166" w:name="_Toc16938543"/>
      <w:r>
        <w:rPr>
          <w:rFonts w:hint="eastAsia" w:ascii="方正楷体_GBK" w:hAnsi="方正楷体_GBK" w:eastAsia="方正楷体_GBK" w:cs="方正楷体_GBK"/>
        </w:rPr>
        <w:t xml:space="preserve">18.投标文件</w:t>
      </w:r>
      <w:bookmarkEnd w:id="164"/>
      <w:r/>
      <w:bookmarkEnd w:id="165"/>
      <w:r/>
      <w:bookmarkEnd w:id="166"/>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6"/>
        <w:ind w:firstLine="420"/>
        <w:spacing w:before="0" w:after="0" w:line="240" w:lineRule="auto"/>
        <w:rPr>
          <w:rFonts w:ascii="方正楷体_GBK" w:hAnsi="方正楷体_GBK" w:eastAsia="方正楷体_GBK" w:cs="方正楷体_GBK"/>
        </w:rPr>
      </w:pPr>
      <w:r/>
      <w:bookmarkStart w:id="167" w:name="_Toc513029228"/>
      <w:r/>
      <w:bookmarkStart w:id="168" w:name="_Toc16938544"/>
      <w:r/>
      <w:bookmarkStart w:id="169" w:name="_Toc20823300"/>
      <w:r>
        <w:rPr>
          <w:rFonts w:hint="eastAsia" w:ascii="方正楷体_GBK" w:hAnsi="方正楷体_GBK" w:eastAsia="方正楷体_GBK" w:cs="方正楷体_GBK"/>
        </w:rPr>
        <w:t xml:space="preserve">19.投标文件的撤回和修改</w:t>
      </w:r>
      <w:bookmarkEnd w:id="167"/>
      <w:r/>
      <w:bookmarkEnd w:id="168"/>
      <w:r/>
      <w:bookmarkEnd w:id="16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70" w:name="_Toc16938545"/>
      <w:r/>
      <w:bookmarkStart w:id="171" w:name="_Toc20823301"/>
      <w:r/>
      <w:bookmarkStart w:id="172" w:name="_Toc513029229"/>
      <w:r/>
      <w:bookmarkStart w:id="173" w:name="_Toc120614218"/>
      <w:r/>
      <w:r/>
    </w:p>
    <w:p>
      <w:pPr>
        <w:pStyle w:val="715"/>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五、开标与评标</w:t>
      </w:r>
      <w:bookmarkEnd w:id="170"/>
      <w:r/>
      <w:bookmarkEnd w:id="171"/>
      <w:r/>
      <w:bookmarkEnd w:id="172"/>
      <w:r/>
      <w:bookmarkEnd w:id="173"/>
      <w:r/>
      <w:r/>
    </w:p>
    <w:p>
      <w:pPr>
        <w:pStyle w:val="716"/>
        <w:ind w:firstLine="420"/>
        <w:spacing w:before="0" w:after="0" w:line="240" w:lineRule="auto"/>
        <w:rPr>
          <w:rFonts w:ascii="方正楷体_GBK" w:hAnsi="方正楷体_GBK" w:eastAsia="方正楷体_GBK" w:cs="方正楷体_GBK"/>
        </w:rPr>
      </w:pPr>
      <w:r/>
      <w:bookmarkStart w:id="174" w:name="_Toc513029230"/>
      <w:r/>
      <w:bookmarkStart w:id="175" w:name="_Toc20823302"/>
      <w:r/>
      <w:bookmarkStart w:id="176" w:name="_Toc16938546"/>
      <w:r>
        <w:rPr>
          <w:rFonts w:hint="eastAsia" w:ascii="方正楷体_GBK" w:hAnsi="方正楷体_GBK" w:eastAsia="方正楷体_GBK" w:cs="方正楷体_GBK"/>
        </w:rPr>
        <w:t xml:space="preserve">20.开标</w:t>
      </w:r>
      <w:bookmarkEnd w:id="174"/>
      <w:r/>
      <w:bookmarkEnd w:id="175"/>
      <w:r/>
      <w:bookmarkEnd w:id="17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6"/>
        <w:ind w:firstLine="420"/>
        <w:spacing w:before="0" w:after="0" w:line="240" w:lineRule="auto"/>
        <w:rPr>
          <w:rFonts w:ascii="方正楷体_GBK" w:hAnsi="方正楷体_GBK" w:eastAsia="方正楷体_GBK" w:cs="方正楷体_GBK"/>
        </w:rPr>
      </w:pPr>
      <w:r/>
      <w:bookmarkStart w:id="177" w:name="_Toc16938547"/>
      <w:r/>
      <w:bookmarkStart w:id="178" w:name="_Toc513029231"/>
      <w:r/>
      <w:bookmarkStart w:id="179"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77"/>
      <w:bookmarkEnd w:id="178"/>
      <w:bookmarkEnd w:id="179"/>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6"/>
        <w:ind w:firstLine="420"/>
        <w:spacing w:before="0" w:after="0" w:line="240" w:lineRule="auto"/>
        <w:rPr>
          <w:rFonts w:ascii="方正楷体_GBK" w:hAnsi="方正楷体_GBK" w:eastAsia="方正楷体_GBK" w:cs="方正楷体_GBK"/>
        </w:rPr>
      </w:pPr>
      <w:r/>
      <w:bookmarkStart w:id="180" w:name="_Toc20823304"/>
      <w:r/>
      <w:bookmarkStart w:id="181" w:name="_Toc16938548"/>
      <w:r/>
      <w:bookmarkStart w:id="182" w:name="_Toc513029232"/>
      <w:r>
        <w:rPr>
          <w:rFonts w:hint="eastAsia" w:ascii="方正楷体_GBK" w:hAnsi="方正楷体_GBK" w:eastAsia="方正楷体_GBK" w:cs="方正楷体_GBK"/>
        </w:rPr>
        <w:t xml:space="preserve">23.投标文件的澄清</w:t>
      </w:r>
      <w:bookmarkEnd w:id="180"/>
      <w:r/>
      <w:bookmarkEnd w:id="181"/>
      <w:r/>
      <w:bookmarkEnd w:id="18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6"/>
        <w:ind w:firstLine="420"/>
        <w:spacing w:before="0" w:after="0" w:line="240" w:lineRule="auto"/>
        <w:rPr>
          <w:rFonts w:ascii="方正楷体_GBK" w:hAnsi="方正楷体_GBK" w:eastAsia="方正楷体_GBK" w:cs="方正楷体_GBK"/>
        </w:rPr>
      </w:pPr>
      <w:r/>
      <w:bookmarkStart w:id="183" w:name="_Toc16938549"/>
      <w:r/>
      <w:bookmarkStart w:id="184" w:name="_Toc513029233"/>
      <w:r/>
      <w:bookmarkStart w:id="185" w:name="_Toc20823305"/>
      <w:r>
        <w:rPr>
          <w:rFonts w:hint="eastAsia" w:ascii="方正楷体_GBK" w:hAnsi="方正楷体_GBK" w:eastAsia="方正楷体_GBK" w:cs="方正楷体_GBK"/>
        </w:rPr>
        <w:t xml:space="preserve">24.投标文件的</w:t>
      </w:r>
      <w:bookmarkEnd w:id="183"/>
      <w:r/>
      <w:bookmarkEnd w:id="184"/>
      <w:r/>
      <w:bookmarkEnd w:id="18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w:t>
      </w:r>
      <w:r>
        <w:rPr>
          <w:rFonts w:hint="eastAsia" w:ascii="宋体" w:hAnsi="宋体"/>
          <w:sz w:val="24"/>
          <w:lang w:val="zh-CN"/>
        </w:rPr>
        <w:t xml:space="preserve">知投标人，调整后的价格对投标人具有约束力。如果投标人不接受修正后的价格，则其投标将被拒绝。</w:t>
      </w:r>
      <w:r/>
    </w:p>
    <w:p>
      <w:pPr>
        <w:ind w:firstLine="420"/>
        <w:rPr>
          <w:rFonts w:ascii="宋体" w:hAnsi="宋体"/>
          <w:sz w:val="24"/>
          <w:lang w:val="zh-CN"/>
        </w:rPr>
      </w:pPr>
      <w:r/>
      <w:bookmarkStart w:id="186" w:name="_Toc513029234"/>
      <w:r/>
      <w:bookmarkStart w:id="187" w:name="_Toc20823306"/>
      <w:r/>
      <w:bookmarkStart w:id="188"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color w:val="000000" w:themeColor="text1"/>
          <w:sz w:val="24"/>
          <w:lang w:val="zh-CN"/>
        </w:rPr>
      </w:pPr>
      <w:r>
        <w:rPr>
          <w:rFonts w:hint="eastAsia" w:ascii="宋体" w:hAnsi="宋体"/>
          <w:sz w:val="24"/>
          <w:lang w:val="zh-CN"/>
        </w:rPr>
        <w:t xml:space="preserve">24.7异常低价投标审查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rPr>
        <w:t xml:space="preserve">65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p>
    <w:p>
      <w:pPr>
        <w:ind w:firstLine="420"/>
        <w:rPr>
          <w:rFonts w:ascii="宋体" w:hAnsi="宋体"/>
          <w:sz w:val="24"/>
          <w:lang w:val="zh-CN"/>
        </w:rPr>
      </w:pPr>
      <w:r>
        <w:rPr>
          <w:rFonts w:hint="eastAsia" w:ascii="宋体" w:hAnsi="宋体"/>
          <w:color w:val="000000" w:themeColor="text1"/>
          <w:sz w:val="24"/>
          <w:lang w:val="zh-CN"/>
        </w:rPr>
        <w:t xml:space="preserve">（4）评委会基于专业判断，认为供应商报价过低，有可能影响</w:t>
      </w:r>
      <w:r>
        <w:rPr>
          <w:rFonts w:hint="eastAsia" w:ascii="宋体" w:hAnsi="宋体"/>
          <w:sz w:val="24"/>
          <w:lang w:val="zh-CN"/>
        </w:rPr>
        <w:t xml:space="preserve">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86"/>
      <w:r/>
      <w:bookmarkEnd w:id="187"/>
      <w:r/>
      <w:bookmarkEnd w:id="188"/>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89" w:name="_Toc20823307"/>
      <w:r/>
      <w:bookmarkStart w:id="190" w:name="_Toc513029235"/>
      <w:r/>
      <w:bookmarkStart w:id="191" w:name="_Toc16938551"/>
      <w:r/>
      <w:bookmarkStart w:id="19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5"/>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六、</w:t>
      </w:r>
      <w:bookmarkEnd w:id="189"/>
      <w:r/>
      <w:bookmarkEnd w:id="190"/>
      <w:r/>
      <w:bookmarkEnd w:id="191"/>
      <w:r>
        <w:rPr>
          <w:rFonts w:ascii="方正黑体_GBK" w:hAnsi="方正黑体_GBK" w:eastAsia="方正黑体_GBK" w:cs="方正黑体_GBK"/>
          <w:b w:val="0"/>
          <w:bCs w:val="0"/>
          <w:sz w:val="30"/>
          <w:szCs w:val="30"/>
        </w:rPr>
        <w:t xml:space="preserve">定标</w:t>
      </w:r>
      <w:bookmarkEnd w:id="192"/>
      <w:r/>
      <w:r/>
    </w:p>
    <w:p>
      <w:pPr>
        <w:pStyle w:val="716"/>
        <w:ind w:firstLine="420"/>
        <w:spacing w:before="0" w:after="0" w:line="240" w:lineRule="auto"/>
        <w:rPr>
          <w:rFonts w:ascii="方正楷体_GBK" w:hAnsi="方正楷体_GBK" w:eastAsia="方正楷体_GBK" w:cs="方正楷体_GBK"/>
        </w:rPr>
      </w:pPr>
      <w:r/>
      <w:bookmarkStart w:id="193" w:name="_Toc513029238"/>
      <w:r/>
      <w:bookmarkStart w:id="194" w:name="_Toc20823310"/>
      <w:r/>
      <w:bookmarkStart w:id="195" w:name="_Toc16938554"/>
      <w:r>
        <w:rPr>
          <w:rFonts w:hint="eastAsia" w:ascii="方正楷体_GBK" w:hAnsi="方正楷体_GBK" w:eastAsia="方正楷体_GBK" w:cs="方正楷体_GBK"/>
        </w:rPr>
        <w:t xml:space="preserve">2</w:t>
      </w:r>
      <w:bookmarkEnd w:id="193"/>
      <w:r>
        <w:rPr>
          <w:rFonts w:hint="eastAsia" w:ascii="方正楷体_GBK" w:hAnsi="方正楷体_GBK" w:eastAsia="方正楷体_GBK" w:cs="方正楷体_GBK"/>
        </w:rPr>
        <w:t xml:space="preserve">6.确定</w:t>
      </w:r>
      <w:bookmarkEnd w:id="194"/>
      <w:r/>
      <w:bookmarkEnd w:id="19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9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96"/>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5"/>
        <w:ind w:firstLine="465"/>
        <w:spacing w:line="240" w:lineRule="auto"/>
        <w:rPr>
          <w:rFonts w:ascii="方正黑体_GBK" w:hAnsi="方正黑体_GBK" w:eastAsia="方正黑体_GBK" w:cs="方正黑体_GBK"/>
          <w:b w:val="0"/>
          <w:bCs w:val="0"/>
          <w:sz w:val="30"/>
          <w:szCs w:val="30"/>
        </w:rPr>
      </w:pPr>
      <w:r/>
      <w:bookmarkStart w:id="197" w:name="_Toc120614220"/>
      <w:r/>
      <w:bookmarkStart w:id="198" w:name="_Toc16938552"/>
      <w:r/>
      <w:bookmarkStart w:id="199" w:name="_Toc20823308"/>
      <w:r/>
      <w:bookmarkStart w:id="200" w:name="_Toc513029236"/>
      <w:r>
        <w:rPr>
          <w:rFonts w:ascii="方正黑体_GBK" w:hAnsi="方正黑体_GBK" w:eastAsia="方正黑体_GBK" w:cs="方正黑体_GBK"/>
          <w:b w:val="0"/>
          <w:bCs w:val="0"/>
          <w:sz w:val="30"/>
          <w:szCs w:val="30"/>
        </w:rPr>
        <w:t xml:space="preserve">七、授予合同</w:t>
      </w:r>
      <w:bookmarkEnd w:id="197"/>
      <w:r/>
      <w:r/>
    </w:p>
    <w:p>
      <w:pPr>
        <w:pStyle w:val="716"/>
        <w:ind w:firstLine="420"/>
        <w:spacing w:before="0" w:after="0" w:line="240" w:lineRule="auto"/>
        <w:rPr>
          <w:rFonts w:ascii="方正楷体_GBK" w:hAnsi="方正楷体_GBK" w:eastAsia="方正楷体_GBK" w:cs="方正楷体_GBK"/>
        </w:rPr>
      </w:pPr>
      <w:r/>
      <w:bookmarkStart w:id="201" w:name="_Toc513029237"/>
      <w:r/>
      <w:bookmarkStart w:id="202" w:name="_Toc16938553"/>
      <w:r/>
      <w:bookmarkStart w:id="203" w:name="_Toc20823309"/>
      <w:r/>
      <w:bookmarkEnd w:id="198"/>
      <w:r/>
      <w:bookmarkEnd w:id="199"/>
      <w:r/>
      <w:bookmarkEnd w:id="200"/>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201"/>
      <w:bookmarkEnd w:id="202"/>
      <w:bookmarkEnd w:id="203"/>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5"/>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204"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204"/>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w:t>
      </w:r>
      <w:r>
        <w:rPr>
          <w:rFonts w:hint="eastAsia" w:ascii="宋体" w:hAnsi="宋体"/>
          <w:sz w:val="24"/>
          <w:lang w:val="zh-CN"/>
        </w:rPr>
        <w:t xml:space="preserve">该供应商进行相应的行政处罚和记录该供应商的失信信息。</w:t>
      </w:r>
      <w:r/>
    </w:p>
    <w:p>
      <w:pPr>
        <w:pStyle w:val="715"/>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九、政策功能落实</w:t>
      </w:r>
      <w:r/>
    </w:p>
    <w:p>
      <w:pPr>
        <w:pStyle w:val="716"/>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6"/>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w:t>
      </w:r>
      <w:r>
        <w:rPr>
          <w:rFonts w:hint="eastAsia" w:ascii="宋体" w:hAnsi="宋体"/>
          <w:sz w:val="24"/>
          <w:lang w:val="zh-CN"/>
        </w:rPr>
        <w:t xml:space="preserve">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bCs/>
          <w:sz w:val="24"/>
          <w:szCs w:val="21"/>
        </w:rPr>
      </w:pPr>
      <w:r>
        <w:rPr>
          <w:rFonts w:hint="eastAsia" w:ascii="宋体" w:hAnsi="宋体"/>
          <w:bCs/>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9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rPr>
          <w:rFonts w:ascii="宋体" w:hAnsi="宋体"/>
          <w:sz w:val="24"/>
          <w:lang w:val="zh-CN"/>
        </w:rPr>
      </w:pPr>
      <w:r>
        <w:rPr>
          <w:rFonts w:ascii="宋体" w:hAnsi="宋体"/>
          <w:sz w:val="24"/>
          <w:lang w:val="zh-CN"/>
        </w:rPr>
      </w:r>
      <w:r/>
    </w:p>
    <w:p>
      <w:pPr>
        <w:pStyle w:val="79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205" w:name="_Toc20823315"/>
      <w:r/>
      <w:bookmarkStart w:id="206" w:name="_Toc16938559"/>
      <w:r/>
      <w:bookmarkStart w:id="207" w:name="_Toc513029243"/>
      <w:r/>
      <w:bookmarkStart w:id="208" w:name="_Hlt16619350"/>
      <w:r/>
      <w:bookmarkStart w:id="209" w:name="_Toc120614244"/>
      <w:r/>
      <w:bookmarkStart w:id="210" w:name="_Toc16938590"/>
      <w:r/>
      <w:bookmarkStart w:id="211" w:name="_Toc20823346"/>
      <w:r/>
      <w:bookmarkStart w:id="212" w:name="_Toc479757211"/>
      <w:r/>
      <w:bookmarkStart w:id="213"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r/>
    </w:p>
    <w:p>
      <w:pPr>
        <w:jc w:val="center"/>
        <w:spacing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sz w:val="24"/>
          <w:szCs w:val="24"/>
        </w:rPr>
      </w:pPr>
      <w:r>
        <w:rPr>
          <w:rFonts w:hint="eastAsia" w:ascii="宋体" w:hAnsi="宋体" w:cs="Courier New"/>
          <w:color w:val="000000"/>
          <w:sz w:val="24"/>
          <w:szCs w:val="24"/>
        </w:rPr>
        <w:t xml:space="preserve">1.1 </w:t>
      </w:r>
      <w:r>
        <w:rPr>
          <w:rFonts w:hint="eastAsia" w:ascii="宋体" w:hAnsi="宋体" w:cs="Courier New"/>
          <w:sz w:val="24"/>
          <w:szCs w:val="24"/>
        </w:rPr>
        <w:t xml:space="preserve">标的名称：</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bookmarkStart w:id="214" w:name="OLE_LINK46"/>
      <w:r/>
      <w:r/>
    </w:p>
    <w:p>
      <w:pPr>
        <w:rPr>
          <w:rFonts w:ascii="宋体" w:hAnsi="宋体" w:cs="Courier New"/>
          <w:color w:val="000000"/>
          <w:sz w:val="24"/>
          <w:szCs w:val="24"/>
        </w:rPr>
      </w:pPr>
      <w:r>
        <w:rPr>
          <w:rFonts w:hint="eastAsia"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bookmarkEnd w:id="214"/>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40"/>
        <w:rPr>
          <w:rFonts w:hAnsi="宋体"/>
          <w:color w:val="000000"/>
          <w:sz w:val="24"/>
          <w:szCs w:val="24"/>
        </w:rPr>
      </w:pPr>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r/>
    </w:p>
    <w:p>
      <w:pPr>
        <w:pStyle w:val="740"/>
        <w:spacing w:line="264" w:lineRule="auto"/>
        <w:rPr>
          <w:rFonts w:hAnsi="宋体" w:cs="Courier New"/>
          <w:sz w:val="24"/>
          <w:szCs w:val="24"/>
        </w:rPr>
      </w:pPr>
      <w:r>
        <w:rPr>
          <w:rFonts w:hint="eastAsia" w:hAnsi="宋体" w:cs="Courier New"/>
          <w:sz w:val="24"/>
          <w:szCs w:val="24"/>
        </w:rPr>
        <w:t xml:space="preserve">其中：</w:t>
      </w:r>
      <w:r/>
    </w:p>
    <w:p>
      <w:pPr>
        <w:pStyle w:val="740"/>
        <w:spacing w:line="264" w:lineRule="auto"/>
        <w:rPr>
          <w:rFonts w:hAnsi="宋体" w:cs="Courier New"/>
          <w:sz w:val="24"/>
          <w:szCs w:val="24"/>
        </w:rPr>
      </w:pPr>
      <w:r>
        <w:rPr>
          <w:rFonts w:hint="eastAsia" w:hAnsi="宋体" w:cs="Courier New"/>
          <w:sz w:val="24"/>
          <w:szCs w:val="24"/>
        </w:rPr>
        <w:t xml:space="preserve">（1）硬件设备价格：人民币（大写）圆（¥），开票税率 13%；</w:t>
      </w:r>
      <w:r/>
    </w:p>
    <w:p>
      <w:pPr>
        <w:pStyle w:val="740"/>
        <w:spacing w:line="264" w:lineRule="auto"/>
        <w:rPr>
          <w:rFonts w:hAnsi="宋体" w:cs="Courier New"/>
          <w:sz w:val="24"/>
          <w:szCs w:val="24"/>
        </w:rPr>
      </w:pPr>
      <w:r>
        <w:rPr>
          <w:rFonts w:hint="eastAsia" w:hAnsi="宋体" w:cs="Courier New"/>
          <w:sz w:val="24"/>
          <w:szCs w:val="24"/>
        </w:rPr>
        <w:t xml:space="preserve">（2）软件定制开发价格：人民币（大写）圆（¥），开票税率 6%；</w:t>
      </w:r>
      <w:r/>
    </w:p>
    <w:p>
      <w:pPr>
        <w:pStyle w:val="740"/>
        <w:spacing w:line="264" w:lineRule="auto"/>
        <w:rPr>
          <w:rFonts w:hAnsi="宋体" w:cs="Courier New"/>
          <w:sz w:val="24"/>
          <w:szCs w:val="24"/>
        </w:rPr>
      </w:pPr>
      <w:r>
        <w:rPr>
          <w:rFonts w:hint="eastAsia" w:hAnsi="宋体" w:cs="Courier New"/>
          <w:sz w:val="24"/>
          <w:szCs w:val="24"/>
        </w:rPr>
        <w:t xml:space="preserve">（3）系统集成服务价格：人民币（大写）圆（¥），开票税率 6%。</w:t>
      </w:r>
      <w:bookmarkEnd w:id="205"/>
      <w:bookmarkEnd w:id="206"/>
      <w:bookmarkEnd w:id="207"/>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w:t>
      </w:r>
      <w:r>
        <w:rPr>
          <w:rFonts w:hint="eastAsia" w:ascii="宋体" w:hAnsi="宋体" w:cs="Courier New"/>
          <w:color w:val="000000"/>
          <w:sz w:val="24"/>
          <w:szCs w:val="24"/>
        </w:rPr>
        <w:t xml:space="preserve">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40"/>
        <w:spacing w:line="264" w:lineRule="auto"/>
        <w:rPr>
          <w:rFonts w:hAnsi="宋体"/>
          <w:sz w:val="24"/>
          <w:szCs w:val="24"/>
        </w:rPr>
        <w:outlineLvl w:val="3"/>
      </w:pPr>
      <w:r>
        <w:rPr>
          <w:rFonts w:hint="eastAsia" w:hAnsi="宋体"/>
          <w:sz w:val="24"/>
          <w:szCs w:val="24"/>
        </w:rPr>
        <w:t xml:space="preserve">8.1 合同款项的支付方式及时间</w:t>
      </w:r>
      <w:r/>
    </w:p>
    <w:p>
      <w:pPr>
        <w:pStyle w:val="740"/>
        <w:spacing w:line="264" w:lineRule="auto"/>
        <w:rPr>
          <w:rFonts w:hAnsi="宋体"/>
          <w:sz w:val="24"/>
          <w:szCs w:val="24"/>
        </w:rPr>
      </w:pPr>
      <w:r>
        <w:rPr>
          <w:rFonts w:hint="eastAsia" w:hAnsi="宋体"/>
          <w:sz w:val="24"/>
          <w:szCs w:val="24"/>
        </w:rPr>
        <w:t xml:space="preserve">（1）本合同签订后30日内，采购人向成交供应商支付合同总价款的30%；</w:t>
      </w:r>
      <w:r/>
    </w:p>
    <w:p>
      <w:pPr>
        <w:pStyle w:val="740"/>
        <w:spacing w:line="264" w:lineRule="auto"/>
        <w:rPr>
          <w:rFonts w:hAnsi="宋体"/>
          <w:sz w:val="24"/>
          <w:szCs w:val="24"/>
        </w:rPr>
      </w:pPr>
      <w:r>
        <w:rPr>
          <w:rFonts w:hint="eastAsia" w:hAnsi="宋体"/>
          <w:sz w:val="24"/>
          <w:szCs w:val="24"/>
        </w:rPr>
        <w:t xml:space="preserve">（2）全部设备到货且安装调试完毕后 30 日内，支付合同总价款的30%；</w:t>
      </w:r>
      <w:r/>
    </w:p>
    <w:p>
      <w:pPr>
        <w:pStyle w:val="740"/>
        <w:spacing w:line="264" w:lineRule="auto"/>
        <w:rPr>
          <w:rFonts w:hAnsi="宋体"/>
          <w:sz w:val="24"/>
          <w:szCs w:val="24"/>
        </w:rPr>
      </w:pPr>
      <w:r>
        <w:rPr>
          <w:rFonts w:hint="eastAsia" w:hAnsi="宋体"/>
          <w:sz w:val="24"/>
          <w:szCs w:val="24"/>
        </w:rPr>
        <w:t xml:space="preserve">（3）项目整体验收合格后 30 日内，支付合同总价款的 20%；</w:t>
      </w:r>
      <w:r/>
    </w:p>
    <w:p>
      <w:pPr>
        <w:pStyle w:val="740"/>
        <w:spacing w:line="264" w:lineRule="auto"/>
        <w:rPr>
          <w:rFonts w:hAnsi="宋体"/>
          <w:sz w:val="24"/>
          <w:szCs w:val="24"/>
        </w:rPr>
      </w:pPr>
      <w:r>
        <w:rPr>
          <w:rFonts w:hint="eastAsia" w:hAnsi="宋体"/>
          <w:sz w:val="24"/>
          <w:szCs w:val="24"/>
        </w:rPr>
        <w:t xml:space="preserve">（4）项目完成审计并出具审计报告后 30 日内，支付至最终审定价格的 97%；</w:t>
      </w:r>
      <w:r/>
    </w:p>
    <w:p>
      <w:pPr>
        <w:pStyle w:val="740"/>
        <w:spacing w:line="264" w:lineRule="auto"/>
        <w:rPr>
          <w:rFonts w:hAnsi="宋体"/>
          <w:sz w:val="24"/>
          <w:szCs w:val="24"/>
        </w:rPr>
      </w:pPr>
      <w:r>
        <w:rPr>
          <w:rFonts w:hint="eastAsia" w:hAnsi="宋体"/>
          <w:sz w:val="24"/>
          <w:szCs w:val="24"/>
        </w:rPr>
        <w:t xml:space="preserve">（5）项目质保期届满后30日内，付清剩余全部款项。</w:t>
      </w:r>
      <w:r/>
    </w:p>
    <w:p>
      <w:pPr>
        <w:pStyle w:val="740"/>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40"/>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甲方无故逾期验收和办理货款支付手续的，应按逾期付款总额每日向乙方支付违约金，</w:t>
      </w:r>
      <w:r>
        <w:rPr>
          <w:rFonts w:ascii="宋体" w:hAnsi="宋体" w:cs="宋体"/>
          <w:sz w:val="24"/>
          <w:szCs w:val="24"/>
        </w:rPr>
        <w:t xml:space="preserve">但违约金最高不得超过合同总价的%。</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w:t>
      </w:r>
      <w:r>
        <w:rPr>
          <w:rFonts w:hint="eastAsia" w:ascii="宋体" w:hAnsi="宋体" w:cs="Courier New"/>
          <w:color w:val="000000" w:themeColor="text1"/>
          <w:sz w:val="24"/>
          <w:szCs w:val="24"/>
        </w:rPr>
        <w:t xml:space="preserve">总额每日向甲方支付违约金，由甲方从待付货款中扣除。逾期超过约定日期10个工作日不能交货</w:t>
      </w:r>
      <w:r>
        <w:rPr>
          <w:rFonts w:hint="eastAsia" w:ascii="宋体" w:hAnsi="宋体" w:cs="Courier New"/>
          <w:sz w:val="24"/>
          <w:szCs w:val="24"/>
        </w:rPr>
        <w:t xml:space="preserve">的，甲方可解除本合同。乙方因逾期交货或因其他违约行为导致甲方解除合同的，应向甲方支付合同总价的违约金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w:t>
      </w:r>
      <w:r>
        <w:rPr>
          <w:rFonts w:hint="eastAsia" w:ascii="宋体" w:hAnsi="宋体" w:cs="Courier New"/>
          <w:color w:val="000000"/>
          <w:sz w:val="24"/>
          <w:szCs w:val="24"/>
        </w:rPr>
        <w:t xml:space="preserve">鉴定费、差旅费）。</w:t>
      </w:r>
      <w:r/>
    </w:p>
    <w:p>
      <w:pPr>
        <w:spacing w:line="264" w:lineRule="auto"/>
        <w:rPr>
          <w:color w:val="000000" w:themeColor="text1"/>
        </w:rPr>
      </w:pPr>
      <w:r>
        <w:rPr>
          <w:rFonts w:hint="eastAsia" w:ascii="宋体" w:hAnsi="宋体" w:cs="Courier New"/>
          <w:color w:val="000000" w:themeColor="text1"/>
          <w:sz w:val="24"/>
          <w:szCs w:val="24"/>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740"/>
        <w:spacing w:before="120" w:after="120"/>
        <w:rPr>
          <w:rFonts w:hAnsi="宋体"/>
          <w:sz w:val="24"/>
          <w:szCs w:val="24"/>
        </w:rPr>
      </w:pPr>
      <w:r>
        <w:rPr>
          <w:rFonts w:hAnsi="宋体"/>
          <w:sz w:val="24"/>
          <w:szCs w:val="24"/>
        </w:rPr>
      </w:r>
      <w:r/>
    </w:p>
    <w:p>
      <w:pPr>
        <w:pStyle w:val="740"/>
        <w:ind w:firstLine="240"/>
        <w:spacing w:before="120" w:after="120"/>
        <w:rPr>
          <w:rFonts w:hAnsi="宋体"/>
          <w:sz w:val="24"/>
          <w:szCs w:val="24"/>
        </w:rPr>
      </w:pPr>
      <w:r>
        <w:rPr>
          <w:rFonts w:hint="eastAsia" w:hAnsi="宋体"/>
          <w:sz w:val="24"/>
          <w:szCs w:val="24"/>
        </w:rPr>
        <w:t xml:space="preserve">甲方：（公章）                       乙方：（公章） </w:t>
      </w:r>
      <w:r/>
    </w:p>
    <w:p>
      <w:pPr>
        <w:pStyle w:val="740"/>
        <w:spacing w:before="120" w:after="120"/>
        <w:rPr>
          <w:rFonts w:hAnsi="宋体"/>
          <w:sz w:val="24"/>
          <w:szCs w:val="24"/>
        </w:rPr>
      </w:pPr>
      <w:r>
        <w:rPr>
          <w:rFonts w:hint="eastAsia" w:hAnsi="宋体"/>
          <w:sz w:val="24"/>
          <w:szCs w:val="24"/>
        </w:rPr>
        <w:t xml:space="preserve">  地址：                               地址： </w:t>
      </w:r>
      <w:r/>
    </w:p>
    <w:p>
      <w:pPr>
        <w:pStyle w:val="740"/>
        <w:spacing w:before="120" w:after="120"/>
        <w:rPr>
          <w:rFonts w:hAnsi="宋体"/>
          <w:sz w:val="24"/>
          <w:szCs w:val="24"/>
        </w:rPr>
      </w:pPr>
      <w:r>
        <w:rPr>
          <w:rFonts w:hint="eastAsia" w:hAnsi="宋体"/>
          <w:sz w:val="24"/>
          <w:szCs w:val="24"/>
        </w:rPr>
        <w:t xml:space="preserve">  法定代表人或授权代表：               法定代表人或授权代表：</w:t>
      </w:r>
      <w:r/>
    </w:p>
    <w:p>
      <w:pPr>
        <w:pStyle w:val="740"/>
        <w:ind w:firstLine="240"/>
        <w:spacing w:before="120" w:after="120"/>
        <w:rPr>
          <w:rFonts w:hAnsi="宋体"/>
          <w:sz w:val="24"/>
          <w:szCs w:val="24"/>
        </w:rPr>
      </w:pPr>
      <w:r>
        <w:rPr>
          <w:rFonts w:hint="eastAsia" w:hAnsi="宋体"/>
          <w:sz w:val="24"/>
          <w:szCs w:val="24"/>
        </w:rPr>
        <w:t xml:space="preserve">联系电话：                           联系电话：          </w:t>
      </w:r>
      <w:r/>
    </w:p>
    <w:p>
      <w:pPr>
        <w:pStyle w:val="740"/>
        <w:spacing w:before="120" w:after="120"/>
        <w:rPr>
          <w:rFonts w:hAnsi="宋体"/>
          <w:sz w:val="24"/>
          <w:szCs w:val="24"/>
        </w:rPr>
      </w:pPr>
      <w:r>
        <w:rPr>
          <w:rFonts w:hAnsi="宋体"/>
          <w:sz w:val="24"/>
          <w:szCs w:val="24"/>
        </w:rPr>
      </w:r>
      <w:r/>
    </w:p>
    <w:p>
      <w:pPr>
        <w:jc w:val="center"/>
        <w:spacing w:line="264" w:lineRule="auto"/>
        <w:rPr>
          <w:rFonts w:ascii="宋体" w:hAnsi="宋体"/>
          <w:b/>
          <w:sz w:val="30"/>
          <w:szCs w:val="21"/>
        </w:rPr>
      </w:pPr>
      <w:r>
        <w:rPr>
          <w:rFonts w:hint="eastAsia" w:hAnsi="宋体"/>
          <w:sz w:val="24"/>
          <w:szCs w:val="24"/>
        </w:rPr>
        <w:t xml:space="preserve">签订日期：</w:t>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40"/>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8"/>
      <w:r>
        <w:rPr>
          <w:rFonts w:hint="eastAsia" w:ascii="方正小标宋简体" w:hAnsi="方正小标宋简体" w:eastAsia="方正小标宋简体" w:cs="方正小标宋简体"/>
          <w:color w:val="000000"/>
          <w:sz w:val="36"/>
          <w:szCs w:val="36"/>
        </w:rPr>
        <w:t xml:space="preserve">四章  采购需求</w:t>
      </w:r>
      <w:bookmarkEnd w:id="209"/>
      <w:r/>
      <w:bookmarkEnd w:id="210"/>
      <w:r/>
      <w:bookmarkEnd w:id="211"/>
      <w:r/>
      <w:r/>
    </w:p>
    <w:p>
      <w:pPr>
        <w:ind w:firstLine="480"/>
        <w:spacing w:line="264" w:lineRule="auto"/>
        <w:rPr>
          <w:rFonts w:ascii="黑体" w:hAnsi="黑体" w:eastAsia="黑体" w:cs="黑体"/>
          <w:color w:val="000000"/>
          <w:sz w:val="24"/>
          <w:szCs w:val="24"/>
        </w:rPr>
      </w:pPr>
      <w:r/>
      <w:bookmarkStart w:id="215" w:name="_Toc26554093"/>
      <w:r/>
      <w:bookmarkStart w:id="216"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olor w:val="000000"/>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1.基本概况：</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为江北新区滨江实验学校（南外）信息化设备采购项目，采购内容涵盖校园智能化、信息化、安防及教学配套等各类货物及相关系统集成服务，旨在全面构建智慧、安全、绿色的现代化初中校园，保障学校正常教学、办公及管理秩序，提升教学质量与校园管理效能。</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2.工程地点：</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江北新区顶山街道，东至规划路，南至团结路，西至慧谷路，北至园创路。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3.项目规模：</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总建设用地面积为74927.77㎡，规划建设教学综合楼、普通教室、专业教室、看台、行政楼、食堂、风雨操场、地下停车场、室外操场等完善的校园设施，拟建初中30个班，建成后可满足约1500名学生及100余名教职工的教学、办公、生活及活动需求，是江北新区顶山街道重点民生教育配套项目。</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4.采购用途：</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用于南外滨江实验学校新建项目的智能化化系统搭建、教学设备配置、安防体系建设及全系统集成，确保学校达到现代化初中办学标准，为师生提供安全、便捷、高效、绿色的教学与校园环境。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5.建设目标：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围绕智慧、安全、绿色理念，遵循绿色低碳、高效便捷、安全可靠、健康舒适等原则，通过本次货物采购与系统建设，将南外滨江实验学校打造成为“智能化、信息化、安全化、绿色化”的现代化示范初中，实现校园教学、管理、安防、服务全流程升级，具体达到以下状态：</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智能化教学：搭建完善的智慧教学体系，实现课堂教学互动化、教学资源数字化，助力教师高效教学、学生自主学习，推动教育教学模式创新，契合教育新型基础设施建设要求。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全方位安防：构建覆盖校园全域的综合安防体系，实现监控无死角、门禁可管控、消费可追溯、停车场智能化、边界防护无漏洞，全面保障师生人身及财产安全，提升校园安全管理水平。</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高效化管理：搭建统一的校园综合管理平台，整合各类系统资源，实现校园管理数字化、精细化、便捷化，打破信息孤岛，提升校园管理效率，降低管理成本。</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绿色化运营：采用绿色低碳设备与技术，优化能源消耗，实现地下室智能照明等节能场景落地，打造健康、舒适、环保的校园环境，践行绿色发展理念。</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标准化配套：所有采购货物及系统均符合国家相关标准、教育行业规范及政府采购相关要求，确保质量可靠、性能稳定、兼容性强，满足30个班级的规模化教学与校园运营需求，支撑教育高质量发展。</w:t>
      </w:r>
      <w:r/>
    </w:p>
    <w:p>
      <w:pPr>
        <w:ind w:firstLine="480"/>
        <w:spacing w:line="264" w:lineRule="auto"/>
        <w:rPr>
          <w:rFonts w:ascii="宋体" w:hAnsi="宋体"/>
          <w:color w:val="000000"/>
          <w:sz w:val="24"/>
          <w:szCs w:val="24"/>
        </w:rPr>
      </w:pPr>
      <w:r/>
      <w:bookmarkStart w:id="217" w:name="heading_4"/>
      <w:r>
        <w:rPr>
          <w:rFonts w:hint="eastAsia" w:ascii="宋体" w:hAnsi="宋体"/>
          <w:color w:val="000000"/>
          <w:sz w:val="24"/>
          <w:szCs w:val="24"/>
        </w:rPr>
        <w:t xml:space="preserve">6.项目意义和重要性</w:t>
      </w:r>
      <w:bookmarkEnd w:id="217"/>
      <w:r>
        <w:rPr>
          <w:rFonts w:hint="eastAsia" w:ascii="宋体" w:hAnsi="宋体"/>
          <w:color w:val="000000"/>
          <w:sz w:val="24"/>
          <w:szCs w:val="24"/>
        </w:rPr>
        <w:t xml:space="preserve">：</w:t>
      </w:r>
      <w:r/>
    </w:p>
    <w:p>
      <w:pPr>
        <w:spacing w:line="264" w:lineRule="auto"/>
        <w:rPr>
          <w:rFonts w:ascii="宋体" w:hAnsi="宋体"/>
          <w:color w:val="000000"/>
          <w:sz w:val="24"/>
          <w:szCs w:val="24"/>
        </w:rPr>
      </w:pPr>
      <w:r>
        <w:rPr>
          <w:rFonts w:hint="eastAsia" w:ascii="宋体" w:hAnsi="宋体"/>
          <w:color w:val="000000"/>
          <w:sz w:val="24"/>
          <w:szCs w:val="24"/>
        </w:rPr>
        <w:t xml:space="preserve">（1）完善区域教育配套，提升教育服务质量：江北新区研创园作为重点发展区域，亟需优质初中教育资源填补配套空白。本项目的实施，将建成一所高标准、现代化的初中学校，有效缓解区域内初中教育资源紧张的局面，满足周边适龄学生的入学需求，提升区域教育整体水平，</w:t>
      </w:r>
      <w:r>
        <w:rPr>
          <w:rFonts w:hint="eastAsia" w:ascii="宋体" w:hAnsi="宋体"/>
          <w:color w:val="000000"/>
          <w:sz w:val="24"/>
          <w:szCs w:val="24"/>
        </w:rPr>
        <w:t xml:space="preserve">推动教育公平从“基本均衡”迈向“优质均衡”。</w:t>
      </w:r>
      <w:r/>
    </w:p>
    <w:p>
      <w:pPr>
        <w:spacing w:line="264" w:lineRule="auto"/>
        <w:rPr>
          <w:rFonts w:ascii="宋体" w:hAnsi="宋体"/>
          <w:color w:val="000000"/>
          <w:sz w:val="24"/>
          <w:szCs w:val="24"/>
        </w:rPr>
      </w:pPr>
      <w:r>
        <w:rPr>
          <w:rFonts w:hint="eastAsia" w:ascii="宋体" w:hAnsi="宋体"/>
          <w:color w:val="000000"/>
          <w:sz w:val="24"/>
          <w:szCs w:val="24"/>
        </w:rPr>
        <w:t xml:space="preserve">（2）落实教育数字化战略，推动教育转型发展：当前，教育数字化已成为教育强国建设的重要支撑，智慧校园建设是教育新基建的核心载体。本次项目围绕智慧教学、智能管理等核心需求，搭建完善的智能化、信息化系统，契合教育部等部门关于推进教育新型基础设施建设的指导意见，推动学校教育教学从传统模式向数字化、智能化转型，培养学生数字素养与创新能力，适配未来产业发展需求。</w:t>
      </w:r>
      <w:r/>
    </w:p>
    <w:p>
      <w:pPr>
        <w:spacing w:line="264" w:lineRule="auto"/>
        <w:rPr>
          <w:rFonts w:ascii="宋体" w:hAnsi="宋体"/>
          <w:color w:val="000000"/>
          <w:sz w:val="24"/>
          <w:szCs w:val="24"/>
        </w:rPr>
      </w:pPr>
      <w:r>
        <w:rPr>
          <w:rFonts w:hint="eastAsia" w:ascii="宋体" w:hAnsi="宋体"/>
          <w:color w:val="000000"/>
          <w:sz w:val="24"/>
          <w:szCs w:val="24"/>
        </w:rPr>
        <w:t xml:space="preserve">（3）强化校园安全保障，构建平安校园环境：校园安全是教育工作的底线，本项目通过建设覆盖全校园的综合安防系统，实现对校园出入口、公共区域、边界、停车场等关键部位的全方位管控，有效防范各类安全风险，保障师生人身及财产安全，构建平安、和谐的校园环境，为教育教学工作的顺利开展提供坚实保障。</w:t>
      </w:r>
      <w:r/>
    </w:p>
    <w:p>
      <w:pPr>
        <w:spacing w:line="264" w:lineRule="auto"/>
        <w:rPr>
          <w:rFonts w:ascii="宋体" w:hAnsi="宋体"/>
          <w:color w:val="000000"/>
          <w:sz w:val="24"/>
          <w:szCs w:val="24"/>
        </w:rPr>
      </w:pPr>
      <w:r>
        <w:rPr>
          <w:rFonts w:hint="eastAsia" w:ascii="宋体" w:hAnsi="宋体"/>
          <w:color w:val="000000"/>
          <w:sz w:val="24"/>
          <w:szCs w:val="24"/>
        </w:rPr>
        <w:t xml:space="preserve">（4）提升校园管理效能，打造示范标杆校园：通过搭建统一的校园综合管理平台，整合各类系统资源，实现校园教学、办公、安防、安全等各项工作的精细化管理，提升管理效率、降低管理成本。同时，项目建设遵循绿色低碳、智慧高效的原则，将打造成为江北新区新建初中校中智慧化、安全化、绿色化的示范标杆，为区域内其他学校的建设提供参考借鉴。</w:t>
      </w:r>
      <w:r/>
    </w:p>
    <w:p>
      <w:pPr>
        <w:spacing w:line="264" w:lineRule="auto"/>
        <w:rPr>
          <w:rFonts w:ascii="宋体" w:hAnsi="宋体"/>
          <w:color w:val="000000"/>
          <w:sz w:val="24"/>
          <w:szCs w:val="24"/>
        </w:rPr>
      </w:pPr>
      <w:r>
        <w:rPr>
          <w:rFonts w:hint="eastAsia" w:ascii="宋体" w:hAnsi="宋体"/>
          <w:color w:val="000000"/>
          <w:sz w:val="24"/>
          <w:szCs w:val="24"/>
        </w:rPr>
        <w:t xml:space="preserve">（5）助力民生福祉提升，推动区域协同发展：教育是最大的民生工程，本项目的实施不仅能提升区域教育质量，还能带动周边区域配套完善，提升居民生活幸福感，助力江北新区研创园的高质量发展，为区域教育事业与社会发展协同推进注入新动力。</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7.建设原则：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本项目严格遵循“智慧、安全、绿色”的核心理念，坚持以下建设原则：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绿色低碳：优先选用节能、环保、低碳的设备与材料，优化能源消耗，减少环境影响，打造绿色校园；</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高效便捷：系统设备配置贴合校园教学、管理实际需求，操作简便、运行高效，提升师生使用体验与管理效率；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安全可靠：所有设备与系统均符合国家相关安全标准，具备完善的安全防护功能，确保系统稳定运行、数据安全，保障师生人身及财产安全；</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健康舒适：设备选型注重环保、无辐射，营造健康、舒适的教学与校园环境，保障师生身心健康；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兼容拓展：系统设计具备良好的兼容性与可扩展性，预留未来升级空间，适应教育数字化、智能化的发展趋势，契合教育新基建迭代升级要求；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合规合法：严格遵循政府采购相关法律法规、教育行业标准及国家相关规范，确保项目建设合法合规、公开透明。</w:t>
      </w:r>
      <w:r/>
    </w:p>
    <w:p>
      <w:pPr>
        <w:ind w:firstLine="480"/>
        <w:spacing w:line="264" w:lineRule="auto"/>
        <w:rPr>
          <w:rFonts w:ascii="宋体" w:hAnsi="宋体"/>
          <w:color w:val="000000"/>
          <w:sz w:val="24"/>
          <w:szCs w:val="24"/>
        </w:rPr>
      </w:pPr>
      <w:r/>
      <w:bookmarkStart w:id="218" w:name="heading_19"/>
      <w:r>
        <w:rPr>
          <w:rFonts w:hint="eastAsia" w:ascii="宋体" w:hAnsi="宋体"/>
          <w:color w:val="000000"/>
          <w:sz w:val="24"/>
          <w:szCs w:val="24"/>
        </w:rPr>
        <w:t xml:space="preserve">8.项目整体目标</w:t>
      </w:r>
      <w:bookmarkEnd w:id="218"/>
      <w:r>
        <w:rPr>
          <w:rFonts w:hint="eastAsia" w:ascii="宋体" w:hAnsi="宋体"/>
          <w:color w:val="000000"/>
          <w:sz w:val="24"/>
          <w:szCs w:val="24"/>
        </w:rPr>
        <w:t xml:space="preserve">：</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通过本次货物采购，全面完善南外滨江实验学校的智能化、信息化、安防及教学配套设施，将学校打造成为一所“智慧化、安全化、绿色化、标准化”的现代化示范初中，彻底改变当前校园无配套系统的现状，把南外滨江实验学校的教学和上学体验提升到一个新的水平，为师生提供优质、安全、便捷、高效的教学与校园环境，助力区域教育事业高质量发展，落实教育强国建设相关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themeColor="text1"/>
          <w:sz w:val="24"/>
          <w:szCs w:val="24"/>
        </w:rPr>
      </w:pPr>
      <w:r>
        <w:rPr>
          <w:rFonts w:hint="eastAsia" w:ascii="宋体" w:hAnsi="宋体"/>
          <w:sz w:val="24"/>
          <w:szCs w:val="24"/>
        </w:rPr>
        <w:t xml:space="preserve">1.遵循国家、行业及地方现行的规范</w:t>
      </w:r>
      <w:r>
        <w:rPr>
          <w:rFonts w:hint="eastAsia" w:ascii="宋体" w:hAnsi="宋体"/>
          <w:color w:val="000000" w:themeColor="text1"/>
          <w:sz w:val="24"/>
          <w:szCs w:val="24"/>
        </w:rPr>
        <w:t xml:space="preserve">和标准。</w:t>
      </w:r>
      <w:r/>
    </w:p>
    <w:p>
      <w:pPr>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2.符合市政府办公厅关于印发《南京市市级行政事业单位资产配置标准》、《南京市市级</w:t>
      </w:r>
      <w:r>
        <w:rPr>
          <w:rFonts w:hint="eastAsia" w:ascii="宋体" w:hAnsi="宋体"/>
          <w:color w:val="000000" w:themeColor="text1"/>
          <w:sz w:val="24"/>
          <w:szCs w:val="24"/>
        </w:rPr>
        <w:t xml:space="preserve">行政事业单位资产使用年限标准》（2016年修订版）的通知（宁政办发〔2016〕53号）及《关于印发南京市中小学通用资产配置标准的通知》（宁教财〔2023〕9号）的要求。</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p>
      <w:pPr>
        <w:pStyle w:val="797"/>
        <w:ind w:left="0"/>
        <w:rPr>
          <w:rFonts w:eastAsia="宋体"/>
        </w:rPr>
      </w:pPr>
      <w:r>
        <w:rPr>
          <w:rFonts w:eastAsia="宋体"/>
        </w:rPr>
      </w:r>
      <w:r/>
    </w:p>
    <w:tbl>
      <w:tblPr>
        <w:tblW w:w="9375" w:type="dxa"/>
        <w:tblInd w:w="100" w:type="dxa"/>
        <w:tblLook w:val="04A0" w:firstRow="1" w:lastRow="0" w:firstColumn="1" w:lastColumn="0" w:noHBand="0" w:noVBand="1"/>
      </w:tblPr>
      <w:tblGrid>
        <w:gridCol w:w="516"/>
        <w:gridCol w:w="2172"/>
        <w:gridCol w:w="1003"/>
        <w:gridCol w:w="712"/>
        <w:gridCol w:w="992"/>
        <w:gridCol w:w="709"/>
        <w:gridCol w:w="1527"/>
        <w:gridCol w:w="968"/>
        <w:gridCol w:w="776"/>
      </w:tblGrid>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单价上限(元）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产品类型</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所属行业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产品属性</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政府强制采购节能产品</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1、综合布线系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单口面板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495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双口面板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六类非屏蔽信息模块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室内六类非屏蔽网线（含广播、监控、会议等所有子系统需要的网线）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室外六类防水非屏蔽网线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六类非屏蔽跳线2米</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六类水晶头</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4芯室外轻铠单模光缆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16800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6芯室内单模光缆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12芯室内单模光缆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24芯室外单模光缆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8口光纤终端接线盒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耦合器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1256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单模光纤尾纤LC-1米</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12口LC光纤配线架（含单模光纤耦合器）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24口LC光纤配线架（含单模光纤耦合器）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48口LC光纤配线架（含单模光纤耦合器）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24口六类非屏蔽配线架（含模块）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理线架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双工单模光纤跳线LC-3米（管理端）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9U挂壁机柜</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42U标准计算机机柜</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机柜专用PDU</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光纤熔接</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5024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光纤链路测试</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5024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链路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六类双绞线链路测试</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链路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w:t>
            </w:r>
            <w:r>
              <w:rPr>
                <w:rFonts w:hint="eastAsia" w:ascii="宋体" w:hAnsi="宋体" w:cs="宋体"/>
                <w:color w:val="000000" w:themeColor="text1"/>
                <w:sz w:val="18"/>
                <w:szCs w:val="18"/>
              </w:rPr>
              <w:t xml:space="preserve">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2、计算机网络及语音通讯系统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IPPX网络程控语音交换机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IP电话机-POE</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防火墙</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校园网核心交换机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功能间poe交换机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24口POE交换机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24口全光汇聚交换机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室内标准无线AP</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室内高密度无线AP</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室外型大功率无线</w:t>
            </w:r>
            <w:r>
              <w:rPr>
                <w:rFonts w:hint="eastAsia" w:ascii="宋体" w:hAnsi="宋体" w:cs="宋体"/>
                <w:color w:val="000000" w:themeColor="text1"/>
                <w:sz w:val="20"/>
                <w:szCs w:val="20"/>
              </w:rPr>
              <w:br/>
              <w:t xml:space="preserve">AP</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室外无线专用POE工业交换机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室外无线AP专用接</w:t>
            </w:r>
            <w:r>
              <w:rPr>
                <w:rFonts w:hint="eastAsia" w:ascii="宋体" w:hAnsi="宋体" w:cs="宋体"/>
                <w:color w:val="000000" w:themeColor="text1"/>
                <w:sz w:val="20"/>
                <w:szCs w:val="20"/>
              </w:rPr>
              <w:br/>
              <w:t xml:space="preserve">入箱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无线管理平台（含全部AP授权）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上网行为管理器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光纤传输器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万兆光模块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千兆光模块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838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校园存储软硬件一体机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工作站（信创产品）</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3、智慧教学黑板系统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4K壁挂式超清高拍仪</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智慧黑板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ops电脑（智慧黑板用）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hint="eastAsia" w:ascii="宋体" w:hAnsi="宋体" w:cs="宋体"/>
                <w:color w:val="000000" w:themeColor="text1"/>
                <w:sz w:val="22"/>
              </w:rPr>
              <w:t xml:space="preserve">核心产品</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86寸移动一体机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主要产品</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ops电脑（86寸一体机用）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移动式支架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4、安防监控系统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室内半球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室内筒机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枪机支架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室内快球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室内快球支架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电梯半球摄像机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电梯无线网桥</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室外警戒络摄像机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热成像感温火灾探测器（含支架）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400W全彩智能球机（含支架）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全局系列摄像机（含支架）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AI旋镜系列摄像机（含支架）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臻全彩枪球一体机（含支架）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720°全景摄像机（含支架）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明厨亮灶专用摄像机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防爆半球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监控存储cvr</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12T企业级监控硬盘</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视频数据管理服务器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监控管理一体化平台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联网设备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联网通讯卡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NFC巡查卡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水系统压力监测设备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室外消火栓压力监测设备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水系统液位监测设备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红紫外火焰探测设备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防漏水监测设备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温湿度监测设备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独立烟感监测</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一键报警声光广播装置</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电气火灾监测设备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视频接入主机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视频智能分析一体机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智慧安全管控一体机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安全管控系统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视频推流主机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流媒体服务器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后厨巡检超脑</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55寸监控显示器（明厨）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显示器壁挂支架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消控室监控LCD拼接屏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新型模块化支架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HDMI线材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监控操作台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后厨用超高清解码器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监控级解码器（门卫）</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8路超高清解码器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室外监控专用交换机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室外监控专用立杆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室外安防专用控制箱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5、门禁消费巡更升降柱及报警系统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单门磁力锁（含磁力锁支架）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双门磁力锁（含磁力锁支架）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磁力锁专用电源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门禁一体机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开门按钮</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梯控人脸一体机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智能人脸消费一体机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生物信息多功能录入仪</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消费管理软件模块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梯控管理软件模块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门禁管理软件模块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紧急报警软件模块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全自动升降柱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可移动柱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升降柱控制系统</w:t>
            </w:r>
            <w:r>
              <w:rPr>
                <w:rFonts w:hint="eastAsia" w:ascii="宋体" w:hAnsi="宋体" w:cs="宋体"/>
                <w:color w:val="000000" w:themeColor="text1"/>
                <w:sz w:val="20"/>
                <w:szCs w:val="20"/>
              </w:rPr>
              <w:br/>
              <w:t xml:space="preserve">（含软件含4把控制钥匙）</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升降柱配套系统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110联网4G一键可视报警系统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旗舰型紧急报警柱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安保巡更系统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6、校园智能停车场管理系统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车牌识别一体机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智能道闸</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车牌识别辅助摄像机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停车场管理软件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停车场系统专用</w:t>
            </w:r>
            <w:r>
              <w:rPr>
                <w:rFonts w:hint="eastAsia" w:ascii="宋体" w:hAnsi="宋体" w:cs="宋体"/>
                <w:color w:val="000000" w:themeColor="text1"/>
                <w:sz w:val="20"/>
                <w:szCs w:val="20"/>
              </w:rPr>
              <w:br/>
              <w:t xml:space="preserve">    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7、校园广播系统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控制主机</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数字化网络广播系统服务平台</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桌面操作系统</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寻呼话筒</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合并式播放器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音频采集器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报警采集器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数字化网络广播系统管理平台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寻呼话筒</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IP网络功放终端1</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IP网络功放终端2</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IP网络功放终端3</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IP网络功放终端4</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IP终端</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壁挂音箱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天花喇叭</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专业数字播放器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音频保障主机</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主备切换器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纯后级功放</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定向音箱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隔音罩</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发射机</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天线放大器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IP音频采集器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避雷器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噪声检测器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数字噪音采集探头</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8、无感扩声系统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无感扩声管理主机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无感扩声综合综合评价管理平台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分析模型技术服务费</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年</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吸顶式无感扩声麦克风</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智控终端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9、电子围栏及报警系统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四道单防区控制杆（含底座）</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四道双防区控制杆（含底座）</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避雷器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交流电源24V</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终端受力杆（含底座）</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中间支撑杆（含底座）</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束线器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转向滑轮</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张力收紧器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张力弹簧</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多股张力线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5800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警示牌</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声光警号（室外）</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接地桩</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接地线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红外对射</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对射支架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电子围栏管理软件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总线制报警主机（带网络模块)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单地址模块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声光警号</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残卫紧急报警按钮</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地图联动模块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模拟电子示意图</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10、学生接送系统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人员通道左边机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人员通道中间机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人员通道右边机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人员通道遥控器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人脸识别一体机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遮阳罩</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通道支架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多功能人脸集中录入仪</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接送系统信息发布盒子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放学接送系统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11、综合官网系统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配管5</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配管6</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配管7</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配管8</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金属软管1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金属软管2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人（手）孔井1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人（手）孔井2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铁开关接线底盒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弱电线5</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弱电线6</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广播专用音箱线（用于室内）</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广播专用音箱线（用于室外）</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6400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地下室、人防、进户、过马路套管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12、管理机房系统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UPS主机（含承重支架）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蓄电池（含承重支架）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机架式电池柜</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组</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电池连接线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m</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电池直流开关盒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精密空调主机（含所有配件及安装辅材）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空调室内机室外机钢架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防水围堰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普通型服务器机柜</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标准侧板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盲板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走线槽</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顶部走线梯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轻载层板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服务器机柜PDU</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垂直理线板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服务器机柜承重支架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配电柜系统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13、会议系统1教学楼一层合班教室</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抑制器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桌插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14、会议系统2行政楼三楼大会议室</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130寸LED一体机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93000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抑制器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数字会议系统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智能无纸化会议管理服务器软件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无纸化流媒体主机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无纸化会议终端主席单元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无纸化会议终端主席单元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无纸化会议终端客户端软件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高清视频终端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15、会议系统3-地下室报告厅</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数字调音台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电力管控主机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数字电源时序器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话筒支架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天线分配器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卡侬头地插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监听音箱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充电箱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会议专用交换机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摇头灯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直通箱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信号放大器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特效设备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16、会议系统4-风云操场报告厅</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数字调音台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数字电源时序器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智慧电力管控主机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U段无线话筒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天线分配器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监听音箱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智能无线触摸会议系统主机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充电箱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会议专用POE交换机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SDI无缝高清输入卡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17、大屏及信息发布系统1室外体育场LED大屏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w:t>
            </w:r>
            <w:r>
              <w:rPr>
                <w:rFonts w:hint="eastAsia" w:ascii="宋体" w:hAnsi="宋体" w:cs="宋体"/>
                <w:color w:val="000000" w:themeColor="text1"/>
                <w:sz w:val="20"/>
                <w:szCs w:val="20"/>
              </w:rPr>
              <w:t xml:space="preserve">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49.15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w:t>
            </w:r>
            <w:r>
              <w:rPr>
                <w:rFonts w:hint="eastAsia" w:ascii="宋体" w:hAnsi="宋体" w:cs="宋体"/>
                <w:color w:val="000000" w:themeColor="text1"/>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58.34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室外屏屏体立柱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钢筋笼混凝土基础</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光纤收发器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空调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18、大屏及信息发布系统2校门口教学楼室外LED条屏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31.23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风机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19、大屏及信息发布系统3校门口连廊室外LED大屏（2块）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61.24</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68.33</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风机</w:t>
            </w:r>
            <w:r/>
          </w:p>
        </w:tc>
        <w:tc>
          <w:tcPr>
            <w:shd w:val="clear" w:color="auto" w:fill="ffffff"/>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20、大屏及信息发布系统4室内风雨操场室内LED显示屏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户内表贴LED全彩显示屏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50.69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框架结构</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53.7</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21、大屏及信息发布系统5地下一层报告厅室内LED显示屏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室内表贴全彩</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15.56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主要产品</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框架结构</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16.44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平方米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22、大屏及信息发布系统6大屏信息发布及大屏扩声系统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室外大屏音柱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室外大屏数字合并式</w:t>
            </w:r>
            <w:r>
              <w:rPr>
                <w:rFonts w:hint="eastAsia" w:ascii="宋体" w:hAnsi="宋体" w:cs="宋体"/>
                <w:color w:val="000000" w:themeColor="text1"/>
                <w:sz w:val="20"/>
                <w:szCs w:val="20"/>
              </w:rPr>
              <w:br/>
              <w:t xml:space="preserve">功放</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食堂窗口43寸信息发布一体机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校园55寸信息发布一体机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信息发布管理系统软件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23、精品录播系统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录播导播控制屏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color w:val="000000" w:themeColor="text1"/>
                <w:sz w:val="18"/>
                <w:szCs w:val="18"/>
              </w:rPr>
            </w:pPr>
            <w:r>
              <w:rPr>
                <w:rFonts w:hint="eastAsia" w:ascii="宋体" w:hAnsi="宋体" w:cs="宋体"/>
                <w:b/>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麦克风</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音频处理器（录播系统音频处理软件）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数字合并式功放</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精品录播管理主机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互动管理平台终端（互动管理平台）</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平板电脑</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电视机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无线鼠标键盘</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有源音箱</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导播键盘</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综合辅材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24、常态化播及移动录播系统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普通录播主机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录播系统软件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教师跟踪摄像机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学生跟踪摄像机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互动音频处理器（互动音频软件）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球形麦克风</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综合辅材</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摄录一体机</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25、计算机教室布线系统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计算机机房（共4间）布线系统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26、时钟同步及巡查系统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网上巡查管理软件</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高清半球</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拾音器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64路NVR存储设备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监控硬盘</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4路网络音视屏解码器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SIP/流媒体二合一转发设备</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网络时钟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NTP校时服务器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27、校园综合管理系统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476</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校园综合管理系统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28、地下室智能照明系统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477</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智能照明控制系统</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478</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电源模块</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479</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智能照明网关</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480</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4路照明控制器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481</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8路照明控制器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482</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12路照明控制器</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483</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6键智能面板</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484</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通信总线线缆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工业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货物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29、系统集成服务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themeColor="text1"/>
                <w:sz w:val="20"/>
                <w:szCs w:val="20"/>
              </w:rPr>
            </w:pPr>
            <w:r>
              <w:rPr>
                <w:rFonts w:ascii="宋体" w:hAnsi="宋体" w:cs="宋体"/>
                <w:b/>
                <w:bCs/>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r>
      <w:t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485</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系统集成服务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righ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p>
        </w:tc>
      </w:tr>
    </w:tbl>
    <w:p>
      <w:pPr>
        <w:rPr>
          <w:lang w:val="zh-CN"/>
        </w:rPr>
      </w:pPr>
      <w:r>
        <w:rPr>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9542" w:type="dxa"/>
        <w:tblLook w:val="04A0" w:firstRow="1" w:lastRow="0" w:firstColumn="1" w:lastColumn="0" w:noHBand="0" w:noVBand="1"/>
      </w:tblPr>
      <w:tblGrid>
        <w:gridCol w:w="838"/>
        <w:gridCol w:w="1247"/>
        <w:gridCol w:w="7457"/>
      </w:tblGrid>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序</w:t>
            </w:r>
            <w:r>
              <w:rPr>
                <w:rFonts w:hint="eastAsia" w:ascii="宋体" w:hAnsi="宋体" w:cs="宋体"/>
                <w:b/>
                <w:bCs/>
                <w:color w:val="000000" w:themeColor="text1"/>
                <w:sz w:val="20"/>
                <w:szCs w:val="20"/>
              </w:rPr>
              <w:br/>
              <w:t xml:space="preserve">号</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产品名称</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功能、性能、配置要求不低于以下要求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1、综合布线系</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单口面板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平口面板,单孔,乳白色,带弹起式防尘盖,标配可替换的计算机,电话标识</w:t>
            </w:r>
            <w:r>
              <w:rPr>
                <w:rFonts w:hint="eastAsia" w:ascii="宋体" w:hAnsi="宋体" w:cs="宋体"/>
                <w:color w:val="000000" w:themeColor="text1"/>
                <w:sz w:val="20"/>
                <w:szCs w:val="20"/>
              </w:rPr>
              <w:br/>
              <w:t xml:space="preserve">材料：所有塑料材料均采用ABS材质耐腐塑料，配有标签，满足UL 94V-0 防火等级；</w:t>
            </w:r>
            <w:r>
              <w:rPr>
                <w:rFonts w:hint="eastAsia" w:ascii="宋体" w:hAnsi="宋体" w:cs="宋体"/>
                <w:color w:val="000000" w:themeColor="text1"/>
                <w:sz w:val="20"/>
                <w:szCs w:val="20"/>
              </w:rPr>
              <w:br/>
              <w:t xml:space="preserve">标准:产品符合国标要求；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双口面板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平口面板,双孔,乳白色,带弹起式防尘盖,标配可替换的计算机,电话标识</w:t>
            </w:r>
            <w:r>
              <w:rPr>
                <w:rFonts w:hint="eastAsia" w:ascii="宋体" w:hAnsi="宋体" w:cs="宋体"/>
                <w:color w:val="000000" w:themeColor="text1"/>
                <w:sz w:val="20"/>
                <w:szCs w:val="20"/>
              </w:rPr>
              <w:br/>
              <w:t xml:space="preserve">材料：所有塑料材料均采用ABS材质耐腐塑料，配有标签，满足UL 94V-0 防火等级；</w:t>
            </w:r>
            <w:r>
              <w:rPr>
                <w:rFonts w:hint="eastAsia" w:ascii="宋体" w:hAnsi="宋体" w:cs="宋体"/>
                <w:color w:val="000000" w:themeColor="text1"/>
                <w:sz w:val="20"/>
                <w:szCs w:val="20"/>
              </w:rPr>
              <w:br/>
              <w:t xml:space="preserve">标准:产品符合国标要求；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六类非屏蔽信息模块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6类非屏蔽模块(180°卡接  H-JACK)，白色</w:t>
            </w:r>
            <w:r>
              <w:rPr>
                <w:rFonts w:hint="eastAsia" w:ascii="宋体" w:hAnsi="宋体" w:cs="宋体"/>
                <w:color w:val="000000" w:themeColor="text1"/>
                <w:sz w:val="20"/>
                <w:szCs w:val="20"/>
              </w:rPr>
              <w:br/>
              <w:t xml:space="preserve">标准：符合GB/T 18015.5要求，所用材料符合RoHS要求，性能指标优于现行6类线缆250MHz标准；</w:t>
            </w:r>
            <w:r>
              <w:rPr>
                <w:rFonts w:hint="eastAsia" w:ascii="宋体" w:hAnsi="宋体" w:cs="宋体"/>
                <w:color w:val="000000" w:themeColor="text1"/>
                <w:sz w:val="20"/>
                <w:szCs w:val="20"/>
              </w:rPr>
              <w:br/>
              <w:t xml:space="preserve">拔插寿命：≥ 1500 次；</w:t>
            </w:r>
            <w:r>
              <w:rPr>
                <w:rFonts w:hint="eastAsia" w:ascii="宋体" w:hAnsi="宋体" w:cs="宋体"/>
                <w:color w:val="000000" w:themeColor="text1"/>
                <w:sz w:val="20"/>
                <w:szCs w:val="20"/>
              </w:rPr>
              <w:br/>
              <w:t xml:space="preserve">端接寿命：≥250次；</w:t>
            </w:r>
            <w:r>
              <w:rPr>
                <w:rFonts w:hint="eastAsia" w:ascii="宋体" w:hAnsi="宋体" w:cs="宋体"/>
                <w:color w:val="000000" w:themeColor="text1"/>
                <w:sz w:val="20"/>
                <w:szCs w:val="20"/>
              </w:rPr>
              <w:br/>
              <w:t xml:space="preserve">模块尾部带线缆保护套；</w:t>
            </w:r>
            <w:r>
              <w:rPr>
                <w:rFonts w:hint="eastAsia" w:ascii="宋体" w:hAnsi="宋体" w:cs="宋体"/>
                <w:color w:val="000000" w:themeColor="text1"/>
                <w:sz w:val="20"/>
                <w:szCs w:val="20"/>
              </w:rPr>
              <w:br/>
              <w:t xml:space="preserve">采用专用的带线工具一次性打断8根线缆，保证施工质量和测试效果；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室内六类非屏蔽网线（含广播、监控、会议等所有子系统需要的网线）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6类室内网线,Cat6非屏蔽双绞线,24AWG,工作温度为-20~60℃</w:t>
            </w:r>
            <w:r>
              <w:rPr>
                <w:rFonts w:hint="eastAsia" w:ascii="宋体" w:hAnsi="宋体" w:cs="宋体"/>
                <w:color w:val="000000" w:themeColor="text1"/>
                <w:sz w:val="20"/>
                <w:szCs w:val="20"/>
              </w:rPr>
              <w:br/>
              <w:t xml:space="preserve">标准：符合GB/T 18015.5要求，所用材料符合RoHS要求，性能指标优于现行6类线缆250MHz标准；</w:t>
            </w:r>
            <w:r>
              <w:rPr>
                <w:rFonts w:hint="eastAsia" w:ascii="宋体" w:hAnsi="宋体" w:cs="宋体"/>
                <w:color w:val="000000" w:themeColor="text1"/>
                <w:sz w:val="20"/>
                <w:szCs w:val="20"/>
              </w:rPr>
              <w:br/>
              <w:t xml:space="preserve">标准装箱长度:305m±1.5m；</w:t>
            </w:r>
            <w:r>
              <w:rPr>
                <w:rFonts w:hint="eastAsia" w:ascii="宋体" w:hAnsi="宋体" w:cs="宋体"/>
                <w:color w:val="000000" w:themeColor="text1"/>
                <w:sz w:val="20"/>
                <w:szCs w:val="20"/>
              </w:rPr>
              <w:br/>
              <w:t xml:space="preserve">线缆颜色:蓝色；</w:t>
            </w:r>
            <w:r>
              <w:rPr>
                <w:rFonts w:hint="eastAsia" w:ascii="宋体" w:hAnsi="宋体" w:cs="宋体"/>
                <w:color w:val="000000" w:themeColor="text1"/>
                <w:sz w:val="20"/>
                <w:szCs w:val="20"/>
              </w:rPr>
              <w:br/>
              <w:t xml:space="preserve">芯线规格:24AWG,无氧铜；</w:t>
            </w:r>
            <w:r>
              <w:rPr>
                <w:rFonts w:hint="eastAsia" w:ascii="宋体" w:hAnsi="宋体" w:cs="宋体"/>
                <w:color w:val="000000" w:themeColor="text1"/>
                <w:sz w:val="20"/>
                <w:szCs w:val="20"/>
              </w:rPr>
              <w:br/>
              <w:t xml:space="preserve">线缆结构：4对8芯双绞线,每对之间采用十字骨架隔离,每芯均有颜色区分,外皮印有厂商标识及电缆编码，有撕裂绳；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室外六类防水非屏蔽网线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室外6类网线,Cat6非屏蔽双绞线,24AWG,工作温度为-20~60℃</w:t>
            </w:r>
            <w:r>
              <w:rPr>
                <w:rFonts w:hint="eastAsia" w:ascii="宋体" w:hAnsi="宋体" w:cs="宋体"/>
                <w:color w:val="000000" w:themeColor="text1"/>
                <w:sz w:val="20"/>
                <w:szCs w:val="20"/>
              </w:rPr>
              <w:br/>
              <w:t xml:space="preserve">标准：符合GB/T 18015.5要求，所用材料符合RoHS要求，性能指标优于现行6类线缆250MHz标准；</w:t>
            </w:r>
            <w:r>
              <w:rPr>
                <w:rFonts w:hint="eastAsia" w:ascii="宋体" w:hAnsi="宋体" w:cs="宋体"/>
                <w:color w:val="000000" w:themeColor="text1"/>
                <w:sz w:val="20"/>
                <w:szCs w:val="20"/>
              </w:rPr>
              <w:br/>
              <w:t xml:space="preserve">标准装箱长度:305m±1.5m；</w:t>
            </w:r>
            <w:r>
              <w:rPr>
                <w:rFonts w:hint="eastAsia" w:ascii="宋体" w:hAnsi="宋体" w:cs="宋体"/>
                <w:color w:val="000000" w:themeColor="text1"/>
                <w:sz w:val="20"/>
                <w:szCs w:val="20"/>
              </w:rPr>
              <w:br/>
              <w:t xml:space="preserve">芯线规格:24AWG,无氧铜；</w:t>
            </w:r>
            <w:r>
              <w:rPr>
                <w:rFonts w:hint="eastAsia" w:ascii="宋体" w:hAnsi="宋体" w:cs="宋体"/>
                <w:color w:val="000000" w:themeColor="text1"/>
                <w:sz w:val="20"/>
                <w:szCs w:val="20"/>
              </w:rPr>
              <w:br/>
              <w:t xml:space="preserve">线缆结构：4对8芯双绞线,每对之间采用十字骨架隔离，每芯均有颜色区分,外皮印有厂商标识及电缆编码，有撕裂绳；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六类非屏蔽跳线2米</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6类非屏蔽跳线,2米,灰色,PVC护套；</w:t>
            </w:r>
            <w:r>
              <w:rPr>
                <w:rFonts w:hint="eastAsia" w:ascii="宋体" w:hAnsi="宋体" w:cs="宋体"/>
                <w:color w:val="000000" w:themeColor="text1"/>
                <w:sz w:val="20"/>
                <w:szCs w:val="20"/>
              </w:rPr>
              <w:br/>
              <w:t xml:space="preserve">标准：符合 GB/T 18015.6 要求，所用材料符合中国电子电气产品环保限用物质国家标准，信道性能指标优于现行 6 类 250MHz 标准；</w:t>
            </w:r>
            <w:r>
              <w:rPr>
                <w:rFonts w:hint="eastAsia" w:ascii="宋体" w:hAnsi="宋体" w:cs="宋体"/>
                <w:color w:val="000000" w:themeColor="text1"/>
                <w:sz w:val="20"/>
                <w:szCs w:val="20"/>
              </w:rPr>
              <w:br/>
              <w:t xml:space="preserve">线缆结构:4对8芯双绞线,跳线100%原装出厂测试。</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六类水晶头</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六类非屏蔽水晶头（8P8C），适配六类 24AWG 线缆；执行标准：符合 GB/T 50311、YD/T 926.3 标准要求，原材料满足 GB/T 26572、SJ/T 11364 有害物质限量环保要求；端子镀金；传输性能满足六类 250MHz 信道指标，可兼容六类非屏蔽跳线与模块端接。</w:t>
            </w:r>
            <w:r>
              <w:rPr>
                <w:rFonts w:hint="eastAsia" w:ascii="宋体" w:hAnsi="宋体" w:cs="宋体"/>
                <w:color w:val="000000" w:themeColor="text1"/>
                <w:sz w:val="20"/>
                <w:szCs w:val="20"/>
              </w:rPr>
              <w:br/>
              <w:t xml:space="preserve">包装:100颗/盒；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4芯室外轻铠单模光缆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室外铠装4芯OS2单模光缆，9/125μm，工作温度为-20~60℃；</w:t>
            </w:r>
            <w:r>
              <w:rPr>
                <w:rFonts w:hint="eastAsia" w:ascii="宋体" w:hAnsi="宋体" w:cs="宋体"/>
                <w:color w:val="000000" w:themeColor="text1"/>
                <w:sz w:val="20"/>
                <w:szCs w:val="20"/>
              </w:rPr>
              <w:br/>
              <w:t xml:space="preserve">光缆结构:GYTS</w:t>
            </w:r>
            <w:r>
              <w:rPr>
                <w:rFonts w:hint="eastAsia" w:ascii="宋体" w:hAnsi="宋体" w:cs="宋体"/>
                <w:color w:val="000000" w:themeColor="text1"/>
                <w:sz w:val="20"/>
                <w:szCs w:val="20"/>
              </w:rPr>
              <w:br/>
              <w:t xml:space="preserve">护套类型:PE护套</w:t>
            </w:r>
            <w:r>
              <w:rPr>
                <w:rFonts w:hint="eastAsia" w:ascii="宋体" w:hAnsi="宋体" w:cs="宋体"/>
                <w:color w:val="000000" w:themeColor="text1"/>
                <w:sz w:val="20"/>
                <w:szCs w:val="20"/>
              </w:rPr>
              <w:br/>
              <w:t xml:space="preserve">衰减：≤0.3dB/km（1550nm），≤0.4dB/km(1310nm)；</w:t>
            </w:r>
            <w:r>
              <w:rPr>
                <w:rFonts w:hint="eastAsia" w:ascii="宋体" w:hAnsi="宋体" w:cs="宋体"/>
                <w:color w:val="000000" w:themeColor="text1"/>
                <w:sz w:val="20"/>
                <w:szCs w:val="20"/>
              </w:rPr>
              <w:br/>
              <w:t xml:space="preserve">最小弯曲半径：动态20D、静态10D。</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6芯室内单模光缆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室内6芯OS2单模光缆，9/125μm，工作温度为-20~60℃；</w:t>
            </w:r>
            <w:r>
              <w:rPr>
                <w:rFonts w:hint="eastAsia" w:ascii="宋体" w:hAnsi="宋体" w:cs="宋体"/>
                <w:color w:val="000000" w:themeColor="text1"/>
                <w:sz w:val="20"/>
                <w:szCs w:val="20"/>
              </w:rPr>
              <w:br/>
              <w:t xml:space="preserve">光缆结构:GJPFJH</w:t>
            </w:r>
            <w:r>
              <w:rPr>
                <w:rFonts w:hint="eastAsia" w:ascii="宋体" w:hAnsi="宋体" w:cs="宋体"/>
                <w:color w:val="000000" w:themeColor="text1"/>
                <w:sz w:val="20"/>
                <w:szCs w:val="20"/>
              </w:rPr>
              <w:br/>
              <w:t xml:space="preserve">外皮材质:LSZH</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衰减：≤0.3dB/km（1550nm），≤0.4dB/km(1310nm)；</w:t>
            </w:r>
            <w:r>
              <w:rPr>
                <w:rFonts w:hint="eastAsia" w:ascii="宋体" w:hAnsi="宋体" w:cs="宋体"/>
                <w:color w:val="000000" w:themeColor="text1"/>
                <w:sz w:val="20"/>
                <w:szCs w:val="20"/>
              </w:rPr>
              <w:br/>
              <w:t xml:space="preserve">最小弯曲半径：动态20D、静态10D。</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12芯室内单模光缆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室内12芯OS2单模光缆，9/125μm，工作温度为-20~60℃；</w:t>
            </w:r>
            <w:r>
              <w:rPr>
                <w:rFonts w:hint="eastAsia" w:ascii="宋体" w:hAnsi="宋体" w:cs="宋体"/>
                <w:color w:val="000000" w:themeColor="text1"/>
                <w:sz w:val="20"/>
                <w:szCs w:val="20"/>
              </w:rPr>
              <w:br/>
              <w:t xml:space="preserve">光缆结构:GJPFJH</w:t>
            </w:r>
            <w:r>
              <w:rPr>
                <w:rFonts w:hint="eastAsia" w:ascii="宋体" w:hAnsi="宋体" w:cs="宋体"/>
                <w:color w:val="000000" w:themeColor="text1"/>
                <w:sz w:val="20"/>
                <w:szCs w:val="20"/>
              </w:rPr>
              <w:br/>
              <w:t xml:space="preserve">外皮材质:LSZH</w:t>
            </w:r>
            <w:r>
              <w:rPr>
                <w:rFonts w:hint="eastAsia" w:ascii="宋体" w:hAnsi="宋体" w:cs="宋体"/>
                <w:color w:val="000000" w:themeColor="text1"/>
                <w:sz w:val="20"/>
                <w:szCs w:val="20"/>
              </w:rPr>
              <w:br/>
              <w:t xml:space="preserve">衰减：≤0.3dB/km（1550nm），≤0.4dB/km(1310nm)；</w:t>
            </w:r>
            <w:r>
              <w:rPr>
                <w:rFonts w:hint="eastAsia" w:ascii="宋体" w:hAnsi="宋体" w:cs="宋体"/>
                <w:color w:val="000000" w:themeColor="text1"/>
                <w:sz w:val="20"/>
                <w:szCs w:val="20"/>
              </w:rPr>
              <w:br/>
              <w:t xml:space="preserve">最小弯曲半径：动态20D、静态10D。</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24芯室外单模光缆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室外24芯OS2单模光缆，9/125μm，工作温度为-20~60℃；</w:t>
            </w:r>
            <w:r>
              <w:rPr>
                <w:rFonts w:hint="eastAsia" w:ascii="宋体" w:hAnsi="宋体" w:cs="宋体"/>
                <w:color w:val="000000" w:themeColor="text1"/>
                <w:sz w:val="20"/>
                <w:szCs w:val="20"/>
              </w:rPr>
              <w:br/>
              <w:t xml:space="preserve">光缆结构:GYXTW（4根钢丝）</w:t>
            </w:r>
            <w:r>
              <w:rPr>
                <w:rFonts w:hint="eastAsia" w:ascii="宋体" w:hAnsi="宋体" w:cs="宋体"/>
                <w:color w:val="000000" w:themeColor="text1"/>
                <w:sz w:val="20"/>
                <w:szCs w:val="20"/>
              </w:rPr>
              <w:br/>
              <w:t xml:space="preserve">护套类型:PE护套</w:t>
            </w:r>
            <w:r>
              <w:rPr>
                <w:rFonts w:hint="eastAsia" w:ascii="宋体" w:hAnsi="宋体" w:cs="宋体"/>
                <w:color w:val="000000" w:themeColor="text1"/>
                <w:sz w:val="20"/>
                <w:szCs w:val="20"/>
              </w:rPr>
              <w:br/>
              <w:t xml:space="preserve">衰减：≤0.3dB/km（1550nm），≤0.4dB/km(1310nm)；</w:t>
            </w:r>
            <w:r>
              <w:rPr>
                <w:rFonts w:hint="eastAsia" w:ascii="宋体" w:hAnsi="宋体" w:cs="宋体"/>
                <w:color w:val="000000" w:themeColor="text1"/>
                <w:sz w:val="20"/>
                <w:szCs w:val="20"/>
              </w:rPr>
              <w:br/>
              <w:t xml:space="preserve">最小弯曲半径：动态20D、静态10D。</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8口光纤终端接线盒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8口金属光纤终端盒(含熔纤盘,无适配器)</w:t>
            </w:r>
            <w:r>
              <w:rPr>
                <w:rFonts w:hint="eastAsia" w:ascii="宋体" w:hAnsi="宋体" w:cs="宋体"/>
                <w:color w:val="000000" w:themeColor="text1"/>
                <w:sz w:val="20"/>
                <w:szCs w:val="20"/>
              </w:rPr>
              <w:br/>
              <w:t xml:space="preserve">标准：ISO/IEC 11801:2002 Ed2.0，ANSI/TIA 568C.3标准；</w:t>
            </w:r>
            <w:r>
              <w:rPr>
                <w:rFonts w:hint="eastAsia" w:ascii="宋体" w:hAnsi="宋体" w:cs="宋体"/>
                <w:color w:val="000000" w:themeColor="text1"/>
                <w:sz w:val="20"/>
                <w:szCs w:val="20"/>
              </w:rPr>
              <w:br/>
              <w:t xml:space="preserve">兼容性：支持双工LC、单工SC、单工FC适配器安装，最多支持8个适配器安装；</w:t>
            </w:r>
            <w:r>
              <w:rPr>
                <w:rFonts w:hint="eastAsia" w:ascii="宋体" w:hAnsi="宋体" w:cs="宋体"/>
                <w:color w:val="000000" w:themeColor="text1"/>
                <w:sz w:val="20"/>
                <w:szCs w:val="20"/>
              </w:rPr>
              <w:br/>
              <w:t xml:space="preserve">主要材料：冷轧板；</w:t>
            </w:r>
            <w:r>
              <w:rPr>
                <w:rFonts w:hint="eastAsia" w:ascii="宋体" w:hAnsi="宋体" w:cs="宋体"/>
                <w:color w:val="000000" w:themeColor="text1"/>
                <w:sz w:val="20"/>
                <w:szCs w:val="20"/>
              </w:rPr>
              <w:br/>
              <w:t xml:space="preserve">颜色：黑色</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耦合器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LC双工单模适配器(匹配光纤终端盒)</w:t>
            </w:r>
            <w:r>
              <w:rPr>
                <w:rFonts w:hint="eastAsia" w:ascii="宋体" w:hAnsi="宋体" w:cs="宋体"/>
                <w:color w:val="000000" w:themeColor="text1"/>
                <w:sz w:val="20"/>
                <w:szCs w:val="20"/>
              </w:rPr>
              <w:br/>
              <w:t xml:space="preserve">可支持单模LC接口的端接</w:t>
            </w:r>
            <w:r>
              <w:rPr>
                <w:rFonts w:hint="eastAsia" w:ascii="宋体" w:hAnsi="宋体" w:cs="宋体"/>
                <w:color w:val="000000" w:themeColor="text1"/>
                <w:sz w:val="20"/>
                <w:szCs w:val="20"/>
              </w:rPr>
              <w:br/>
              <w:t xml:space="preserve">插入损耗小于0.2dB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单模光纤尾纤LC-1米</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单模LC尾纤，2米</w:t>
            </w:r>
            <w:r>
              <w:rPr>
                <w:rFonts w:hint="eastAsia" w:ascii="宋体" w:hAnsi="宋体" w:cs="宋体"/>
                <w:color w:val="000000" w:themeColor="text1"/>
                <w:sz w:val="20"/>
                <w:szCs w:val="20"/>
              </w:rPr>
              <w:br/>
              <w:t xml:space="preserve">光纤规格：单模OS2（9/125µm）</w:t>
            </w:r>
            <w:r>
              <w:rPr>
                <w:rFonts w:hint="eastAsia" w:ascii="宋体" w:hAnsi="宋体" w:cs="宋体"/>
                <w:color w:val="000000" w:themeColor="text1"/>
                <w:sz w:val="20"/>
                <w:szCs w:val="20"/>
              </w:rPr>
              <w:br/>
              <w:t xml:space="preserve">接口类型：LC、接口采用UPC打磨方式</w:t>
            </w:r>
            <w:r>
              <w:rPr>
                <w:rFonts w:hint="eastAsia" w:ascii="宋体" w:hAnsi="宋体" w:cs="宋体"/>
                <w:color w:val="000000" w:themeColor="text1"/>
                <w:sz w:val="20"/>
                <w:szCs w:val="20"/>
              </w:rPr>
              <w:br/>
              <w:t xml:space="preserve">技术规格：插入损耗≤0.2dB；</w:t>
            </w:r>
            <w:r>
              <w:rPr>
                <w:rFonts w:hint="eastAsia" w:ascii="宋体" w:hAnsi="宋体" w:cs="宋体"/>
                <w:color w:val="000000" w:themeColor="text1"/>
                <w:sz w:val="20"/>
                <w:szCs w:val="20"/>
              </w:rPr>
              <w:br/>
              <w:t xml:space="preserve">执行标准：YD/T 1272.1</w:t>
            </w:r>
            <w:r>
              <w:rPr>
                <w:rFonts w:hint="eastAsia" w:ascii="宋体" w:hAnsi="宋体" w:cs="宋体"/>
                <w:color w:val="000000" w:themeColor="text1"/>
                <w:sz w:val="20"/>
                <w:szCs w:val="20"/>
              </w:rPr>
              <w:br/>
              <w:t xml:space="preserve">产品描述：LC单模尾纤,OS2,单工,2米</w:t>
            </w:r>
            <w:r>
              <w:rPr>
                <w:rFonts w:hint="eastAsia" w:ascii="宋体" w:hAnsi="宋体" w:cs="宋体"/>
                <w:color w:val="000000" w:themeColor="text1"/>
                <w:sz w:val="20"/>
                <w:szCs w:val="20"/>
              </w:rPr>
              <w:br/>
              <w:t xml:space="preserve">技术特性：插入损耗≤0.2dB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12口LC光纤配线架（含单模光纤耦合器）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24芯ODF架LC，含LC适配器及LC单模尾纤</w:t>
            </w:r>
            <w:r>
              <w:rPr>
                <w:rFonts w:hint="eastAsia" w:ascii="宋体" w:hAnsi="宋体" w:cs="宋体"/>
                <w:color w:val="000000" w:themeColor="text1"/>
                <w:sz w:val="20"/>
                <w:szCs w:val="20"/>
              </w:rPr>
              <w:br/>
              <w:t xml:space="preserve">抽拉式设计</w:t>
            </w:r>
            <w:r>
              <w:rPr>
                <w:rFonts w:hint="eastAsia" w:ascii="宋体" w:hAnsi="宋体" w:cs="宋体"/>
                <w:color w:val="000000" w:themeColor="text1"/>
                <w:sz w:val="20"/>
                <w:szCs w:val="20"/>
              </w:rPr>
              <w:br/>
              <w:t xml:space="preserve">颜色：黑色</w:t>
            </w:r>
            <w:r>
              <w:rPr>
                <w:rFonts w:hint="eastAsia" w:ascii="宋体" w:hAnsi="宋体" w:cs="宋体"/>
                <w:color w:val="000000" w:themeColor="text1"/>
                <w:sz w:val="20"/>
                <w:szCs w:val="20"/>
              </w:rPr>
              <w:br/>
              <w:t xml:space="preserve">高度：1U </w:t>
            </w:r>
            <w:r>
              <w:rPr>
                <w:rFonts w:hint="eastAsia" w:ascii="宋体" w:hAnsi="宋体" w:cs="宋体"/>
                <w:color w:val="000000" w:themeColor="text1"/>
                <w:sz w:val="20"/>
                <w:szCs w:val="20"/>
              </w:rPr>
              <w:br/>
              <w:t xml:space="preserve">材质：冷轧板、表明喷塑；箱体厚度1.2mm，挂耳1.5mm，内部螺钉、螺母材质镀锌。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24口LC光纤配线架（含单模光纤耦合器）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48芯ODF架LC，含LC适配器及LC单模尾纤</w:t>
            </w:r>
            <w:r>
              <w:rPr>
                <w:rFonts w:hint="eastAsia" w:ascii="宋体" w:hAnsi="宋体" w:cs="宋体"/>
                <w:color w:val="000000" w:themeColor="text1"/>
                <w:sz w:val="20"/>
                <w:szCs w:val="20"/>
              </w:rPr>
              <w:br/>
              <w:t xml:space="preserve">抽拉式设计</w:t>
            </w:r>
            <w:r>
              <w:rPr>
                <w:rFonts w:hint="eastAsia" w:ascii="宋体" w:hAnsi="宋体" w:cs="宋体"/>
                <w:color w:val="000000" w:themeColor="text1"/>
                <w:sz w:val="20"/>
                <w:szCs w:val="20"/>
              </w:rPr>
              <w:br/>
              <w:t xml:space="preserve">颜色：黑色</w:t>
            </w:r>
            <w:r>
              <w:rPr>
                <w:rFonts w:hint="eastAsia" w:ascii="宋体" w:hAnsi="宋体" w:cs="宋体"/>
                <w:color w:val="000000" w:themeColor="text1"/>
                <w:sz w:val="20"/>
                <w:szCs w:val="20"/>
              </w:rPr>
              <w:br/>
              <w:t xml:space="preserve">高度：2U </w:t>
            </w:r>
            <w:r>
              <w:rPr>
                <w:rFonts w:hint="eastAsia" w:ascii="宋体" w:hAnsi="宋体" w:cs="宋体"/>
                <w:color w:val="000000" w:themeColor="text1"/>
                <w:sz w:val="20"/>
                <w:szCs w:val="20"/>
              </w:rPr>
              <w:br/>
              <w:t xml:space="preserve">材质：冷轧板、表明喷塑；箱体厚度1.2mm，挂耳1.5mm，内部螺钉、螺母材质镀锌。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48口LC光纤配线架（含单模光纤耦合器）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96芯ODF架LC，含LC适配器及LC单模尾纤</w:t>
            </w:r>
            <w:r>
              <w:rPr>
                <w:rFonts w:hint="eastAsia" w:ascii="宋体" w:hAnsi="宋体" w:cs="宋体"/>
                <w:color w:val="000000" w:themeColor="text1"/>
                <w:sz w:val="20"/>
                <w:szCs w:val="20"/>
              </w:rPr>
              <w:br/>
              <w:t xml:space="preserve">抽拉式设计</w:t>
            </w:r>
            <w:r>
              <w:rPr>
                <w:rFonts w:hint="eastAsia" w:ascii="宋体" w:hAnsi="宋体" w:cs="宋体"/>
                <w:color w:val="000000" w:themeColor="text1"/>
                <w:sz w:val="20"/>
                <w:szCs w:val="20"/>
              </w:rPr>
              <w:br/>
              <w:t xml:space="preserve">颜色：黑色</w:t>
            </w:r>
            <w:r>
              <w:rPr>
                <w:rFonts w:hint="eastAsia" w:ascii="宋体" w:hAnsi="宋体" w:cs="宋体"/>
                <w:color w:val="000000" w:themeColor="text1"/>
                <w:sz w:val="20"/>
                <w:szCs w:val="20"/>
              </w:rPr>
              <w:br/>
              <w:t xml:space="preserve">高度：3U </w:t>
            </w:r>
            <w:r>
              <w:rPr>
                <w:rFonts w:hint="eastAsia" w:ascii="宋体" w:hAnsi="宋体" w:cs="宋体"/>
                <w:color w:val="000000" w:themeColor="text1"/>
                <w:sz w:val="20"/>
                <w:szCs w:val="20"/>
              </w:rPr>
              <w:br/>
              <w:t xml:space="preserve">材质：冷轧板、表明喷塑；箱体厚度1.2mm，挂耳1.5mm，内部螺钉、螺母材质镀锌。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24口六类非屏蔽配线架（含模块）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6类非屏蔽配线架,1U24口,黑色,自带后置理线架</w:t>
            </w:r>
            <w:r>
              <w:rPr>
                <w:rFonts w:hint="eastAsia" w:ascii="宋体" w:hAnsi="宋体" w:cs="宋体"/>
                <w:color w:val="000000" w:themeColor="text1"/>
                <w:sz w:val="20"/>
                <w:szCs w:val="20"/>
              </w:rPr>
              <w:br/>
              <w:t xml:space="preserve">标准：符合ISO/IEC 11801:2002 Ed2.0，ANSI/TIA 568C.2要求,所用材料符合RoHS要求。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理线架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理线器，带金属盖板，1U，黑色，安装于机架的前端，用于提供配线架或设备用跳线的水平方向线缆管理。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双工单模光纤跳线LC-3米（管理端）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LC-LC单模光纤跳线,OS2,双工,3米</w:t>
            </w:r>
            <w:r>
              <w:rPr>
                <w:rFonts w:hint="eastAsia" w:ascii="宋体" w:hAnsi="宋体" w:cs="宋体"/>
                <w:color w:val="000000" w:themeColor="text1"/>
                <w:sz w:val="20"/>
                <w:szCs w:val="20"/>
              </w:rPr>
              <w:br/>
              <w:t xml:space="preserve">标准：ISO/IEC 11801:2002 Ed2.0，ANSI/TIA 568C.3标准；</w:t>
            </w:r>
            <w:r>
              <w:rPr>
                <w:rFonts w:hint="eastAsia" w:ascii="宋体" w:hAnsi="宋体" w:cs="宋体"/>
                <w:color w:val="000000" w:themeColor="text1"/>
                <w:sz w:val="20"/>
                <w:szCs w:val="20"/>
              </w:rPr>
              <w:br/>
              <w:t xml:space="preserve">技术规格：插入损耗≤0.2dB,回波损耗≥50dB@单模。</w:t>
            </w:r>
            <w:r>
              <w:rPr>
                <w:rFonts w:hint="eastAsia" w:ascii="宋体" w:hAnsi="宋体" w:cs="宋体"/>
                <w:color w:val="000000" w:themeColor="text1"/>
                <w:sz w:val="20"/>
                <w:szCs w:val="20"/>
              </w:rPr>
              <w:br/>
              <w:t xml:space="preserve">外皮材质:LSZH</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9U挂壁机柜</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名称：9U 壁挂式布线机柜</w:t>
            </w:r>
            <w:r>
              <w:rPr>
                <w:rFonts w:hint="eastAsia" w:ascii="宋体" w:hAnsi="宋体" w:cs="宋体"/>
                <w:color w:val="000000" w:themeColor="text1"/>
                <w:sz w:val="20"/>
                <w:szCs w:val="20"/>
              </w:rPr>
              <w:br/>
              <w:t xml:space="preserve">配置：9U 规格壁挂式布线机柜，外形尺寸 600×600×500mm，安装方式为壁挂式；前门采用单开网孔门，后门为钢板门；配置层板 1 块，层板尺寸宽 490mm× 深 220mm× 高 55mm，层板承重 30KG；配套辅件含 12 套安装螺丝、4 个膨胀螺丝。</w:t>
            </w:r>
            <w:r>
              <w:rPr>
                <w:rFonts w:hint="eastAsia" w:ascii="宋体" w:hAnsi="宋体" w:cs="宋体"/>
                <w:color w:val="000000" w:themeColor="text1"/>
                <w:sz w:val="20"/>
                <w:szCs w:val="20"/>
              </w:rPr>
              <w:br/>
              <w:t xml:space="preserve">性能：整机静态承重 60KG，结构牢固稳定；网孔前门散热通风效果良好，钢板后门防护性强；壁挂式安装节省空间，层板可满足小型设备放置需求，配套安装辅件齐全，现场安装便捷。</w:t>
            </w:r>
            <w:r>
              <w:rPr>
                <w:rFonts w:hint="eastAsia" w:ascii="宋体" w:hAnsi="宋体" w:cs="宋体"/>
                <w:color w:val="000000" w:themeColor="text1"/>
                <w:sz w:val="20"/>
                <w:szCs w:val="20"/>
              </w:rPr>
              <w:br/>
              <w:t xml:space="preserve">执行标准：符合国家钣金机柜、综合布线配套设备相关质量标准及结构安全规范。</w:t>
            </w:r>
            <w:r>
              <w:rPr>
                <w:rFonts w:hint="eastAsia" w:ascii="宋体" w:hAnsi="宋体" w:cs="宋体"/>
                <w:color w:val="000000" w:themeColor="text1"/>
                <w:sz w:val="20"/>
                <w:szCs w:val="20"/>
              </w:rPr>
              <w:br/>
              <w:t xml:space="preserve">备注：成品机柜供货，含层板及全套安装辅件，适用于机房弱电布线、小型设备安装部署场景。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42U标准计算机机柜</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名称：42U 标准计算机布线机柜</w:t>
            </w:r>
            <w:r>
              <w:rPr>
                <w:rFonts w:hint="eastAsia" w:ascii="宋体" w:hAnsi="宋体" w:cs="宋体"/>
                <w:color w:val="000000" w:themeColor="text1"/>
                <w:sz w:val="20"/>
                <w:szCs w:val="20"/>
              </w:rPr>
              <w:br/>
              <w:t xml:space="preserve">配置：尺寸 600×600×2055mm；前门为单开网孔门，后门为双开网孔门；配置层板 1 块，尺寸宽 487mm× 深 275mm× 高 44mm，层板承重 60KG；配套辅件含 40 套安装螺丝、4 个膨胀螺丝。</w:t>
            </w:r>
            <w:r>
              <w:rPr>
                <w:rFonts w:hint="eastAsia" w:ascii="宋体" w:hAnsi="宋体" w:cs="宋体"/>
                <w:color w:val="000000" w:themeColor="text1"/>
                <w:sz w:val="20"/>
                <w:szCs w:val="20"/>
              </w:rPr>
              <w:br/>
              <w:t xml:space="preserve">性能：整机静态承重 800KG，结构坚固稳定；前后网孔门通风散热性能优良，利于设备散热；落地式安装稳固可靠，层板可满足机房设备放置需求，安装辅件齐全，施工便捷。</w:t>
            </w:r>
            <w:r>
              <w:rPr>
                <w:rFonts w:hint="eastAsia" w:ascii="宋体" w:hAnsi="宋体" w:cs="宋体"/>
                <w:color w:val="000000" w:themeColor="text1"/>
                <w:sz w:val="20"/>
                <w:szCs w:val="20"/>
              </w:rPr>
              <w:br/>
              <w:t xml:space="preserve">执行标准：符合国家计算机机房机柜、综合布线设备相关产品质量标准及结构安全规范。</w:t>
            </w:r>
            <w:r>
              <w:rPr>
                <w:rFonts w:hint="eastAsia" w:ascii="宋体" w:hAnsi="宋体" w:cs="宋体"/>
                <w:color w:val="000000" w:themeColor="text1"/>
                <w:sz w:val="20"/>
                <w:szCs w:val="20"/>
              </w:rPr>
              <w:br/>
              <w:t xml:space="preserve">备注：成品机柜供货，含层板及全套安装辅件，适用于计算机机房服务器、网络设备集中部署及综合布线场景。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机柜专用PDU</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名称：机柜专用商用PDU电源分配单元</w:t>
            </w:r>
            <w:r>
              <w:rPr>
                <w:rFonts w:hint="eastAsia" w:ascii="宋体" w:hAnsi="宋体" w:cs="宋体"/>
                <w:color w:val="000000" w:themeColor="text1"/>
                <w:sz w:val="20"/>
                <w:szCs w:val="20"/>
              </w:rPr>
              <w:br/>
              <w:t xml:space="preserve">配置：输入规格为 16A，输出为 8 位 10A 五孔插座；配套 2 米输入线缆，内置总控开关及防雷模块，整体适配机柜安装场景，可直接固定于机柜内部，满足机柜内设备供电分配需求。</w:t>
            </w:r>
            <w:r>
              <w:rPr>
                <w:rFonts w:hint="eastAsia" w:ascii="宋体" w:hAnsi="宋体" w:cs="宋体"/>
                <w:color w:val="000000" w:themeColor="text1"/>
                <w:sz w:val="20"/>
                <w:szCs w:val="20"/>
              </w:rPr>
              <w:br/>
              <w:t xml:space="preserve">性能：供电分配稳定可靠，总控开关操作便捷，可实现整体电源通断控制；防雷模块可有效抵御雷击、浪涌等电气干扰，保护机柜内设备用电安全；16A 输入、8 位 10A 输出适配各类机柜设备供电需求，2 米输入线缆便于布线，整体运行稳定，无漏电、断电隐患。</w:t>
            </w:r>
            <w:r>
              <w:rPr>
                <w:rFonts w:hint="eastAsia" w:ascii="宋体" w:hAnsi="宋体" w:cs="宋体"/>
                <w:color w:val="000000" w:themeColor="text1"/>
                <w:sz w:val="20"/>
                <w:szCs w:val="20"/>
              </w:rPr>
              <w:br/>
              <w:t xml:space="preserve">执行标准：符合通信机房电气安全及防雷相关国家标准。</w:t>
            </w:r>
            <w:r>
              <w:rPr>
                <w:rFonts w:hint="eastAsia" w:ascii="宋体" w:hAnsi="宋体" w:cs="宋体"/>
                <w:color w:val="000000" w:themeColor="text1"/>
                <w:sz w:val="20"/>
                <w:szCs w:val="20"/>
              </w:rPr>
              <w:br/>
              <w:t xml:space="preserve">备注：成品供货，适配各类标准机柜安装，安装便捷，可直接投入使用，保障机柜内设备稳定供电，同时满足环保及电气安全验收要求。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光纤熔接</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名称：光纤熔接服务</w:t>
            </w:r>
            <w:r>
              <w:rPr>
                <w:rFonts w:hint="eastAsia" w:ascii="宋体" w:hAnsi="宋体" w:cs="宋体"/>
                <w:color w:val="000000" w:themeColor="text1"/>
                <w:sz w:val="20"/>
                <w:szCs w:val="20"/>
              </w:rPr>
              <w:br/>
              <w:t xml:space="preserve">配置：完成项目内所有光纤芯线熔接作业，含光纤剥纤、清洁、对准熔接、热缩管保护、光纤盘纤及固定等全套工序，配套提供熔接热缩管、光纤保护件等辅材，按现场光纤链路及点位需求实施。</w:t>
            </w:r>
            <w:r>
              <w:rPr>
                <w:rFonts w:hint="eastAsia" w:ascii="宋体" w:hAnsi="宋体" w:cs="宋体"/>
                <w:color w:val="000000" w:themeColor="text1"/>
                <w:sz w:val="20"/>
                <w:szCs w:val="20"/>
              </w:rPr>
              <w:br/>
              <w:t xml:space="preserve">性能：熔接接点损耗低、连接牢固可靠，熔接后光纤链路传输衰减小、通断正常，盘纤规整有序，可满足高速数据传输及长期稳定运行要求。</w:t>
            </w:r>
            <w:r>
              <w:rPr>
                <w:rFonts w:hint="eastAsia" w:ascii="宋体" w:hAnsi="宋体" w:cs="宋体"/>
                <w:color w:val="000000" w:themeColor="text1"/>
                <w:sz w:val="20"/>
                <w:szCs w:val="20"/>
              </w:rPr>
              <w:br/>
              <w:t xml:space="preserve">执行标准：符合 GB/T 17618、YD/T 1770 及综合布线光纤验收相关国家标准。</w:t>
            </w:r>
            <w:r>
              <w:rPr>
                <w:rFonts w:hint="eastAsia" w:ascii="宋体" w:hAnsi="宋体" w:cs="宋体"/>
                <w:color w:val="000000" w:themeColor="text1"/>
                <w:sz w:val="20"/>
                <w:szCs w:val="20"/>
              </w:rPr>
              <w:br/>
              <w:t xml:space="preserve">备注：按实际光纤芯数及链路数量完成熔接，熔接后配合光纤链路测试，确保熔接质量合格，满足系统互联互通要求。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光纤链路测试</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名称：光纤链路测试服务</w:t>
            </w:r>
            <w:r>
              <w:rPr>
                <w:rFonts w:hint="eastAsia" w:ascii="宋体" w:hAnsi="宋体" w:cs="宋体"/>
                <w:color w:val="000000" w:themeColor="text1"/>
                <w:sz w:val="20"/>
                <w:szCs w:val="20"/>
              </w:rPr>
              <w:br/>
              <w:t xml:space="preserve">配置：对项目内所有光纤链路进行全参数测试，包括光纤衰减、回波损耗、长度、</w:t>
            </w:r>
            <w:r>
              <w:rPr>
                <w:rFonts w:hint="eastAsia" w:ascii="宋体" w:hAnsi="宋体" w:cs="宋体"/>
                <w:color w:val="000000" w:themeColor="text1"/>
                <w:sz w:val="20"/>
                <w:szCs w:val="20"/>
              </w:rPr>
              <w:t xml:space="preserve">通断、光纤接头损耗等指标测试，逐链路检测并记录数据，出具完整光纤测试报告。</w:t>
            </w:r>
            <w:r>
              <w:rPr>
                <w:rFonts w:hint="eastAsia" w:ascii="宋体" w:hAnsi="宋体" w:cs="宋体"/>
                <w:color w:val="000000" w:themeColor="text1"/>
                <w:sz w:val="20"/>
                <w:szCs w:val="20"/>
              </w:rPr>
              <w:br/>
              <w:t xml:space="preserve">性能：测试设备精度满足光纤通信验收要求，可准确识别光纤断点、熔接损耗过大、链路衰减超标等问题，确保光纤链路传输稳定、损耗达标，满足高速数据传输及网络互联互通要求。</w:t>
            </w:r>
            <w:r>
              <w:rPr>
                <w:rFonts w:hint="eastAsia" w:ascii="宋体" w:hAnsi="宋体" w:cs="宋体"/>
                <w:color w:val="000000" w:themeColor="text1"/>
                <w:sz w:val="20"/>
                <w:szCs w:val="20"/>
              </w:rPr>
              <w:br/>
              <w:t xml:space="preserve">执行标准：符合 ISO/IEC 14763、TIA/EIA-568 及国内综合布线系统光纤链路测试相关验收标准。</w:t>
            </w:r>
            <w:r>
              <w:rPr>
                <w:rFonts w:hint="eastAsia" w:ascii="宋体" w:hAnsi="宋体" w:cs="宋体"/>
                <w:color w:val="000000" w:themeColor="text1"/>
                <w:sz w:val="20"/>
                <w:szCs w:val="20"/>
              </w:rPr>
              <w:br/>
              <w:t xml:space="preserve">备注：提供逐点测试原始数据及链路合格验收报告。</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六类双绞线链路测试</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名称：六类双绞线链路测试服务</w:t>
            </w:r>
            <w:r>
              <w:rPr>
                <w:rFonts w:hint="eastAsia" w:ascii="宋体" w:hAnsi="宋体" w:cs="宋体"/>
                <w:color w:val="000000" w:themeColor="text1"/>
                <w:sz w:val="20"/>
                <w:szCs w:val="20"/>
              </w:rPr>
              <w:br/>
              <w:t xml:space="preserve">配置：依据机房六类布线系统完成情况，对所有六类双绞线链路开展全点位通断、衰减、串扰、回波损耗等指标专项测试，出具完整测试报告，确保每条链路符合六类布线传输标准。</w:t>
            </w:r>
            <w:r>
              <w:rPr>
                <w:rFonts w:hint="eastAsia" w:ascii="宋体" w:hAnsi="宋体" w:cs="宋体"/>
                <w:color w:val="000000" w:themeColor="text1"/>
                <w:sz w:val="20"/>
                <w:szCs w:val="20"/>
              </w:rPr>
              <w:br/>
              <w:t xml:space="preserve">性能：测试全面覆盖六类双绞线电气性能与传输性能，精准排查链路故障、接线错误及信号衰减问题，测试数据真实有效，保障布线系统千兆传输稳定可靠，满足信息化网络运行要求。</w:t>
            </w:r>
            <w:r>
              <w:rPr>
                <w:rFonts w:hint="eastAsia" w:ascii="宋体" w:hAnsi="宋体" w:cs="宋体"/>
                <w:color w:val="000000" w:themeColor="text1"/>
                <w:sz w:val="20"/>
                <w:szCs w:val="20"/>
              </w:rPr>
              <w:br/>
              <w:t xml:space="preserve">执行标准：符合 ISO/IEC 11801、TIA/EIA-568及国内综合布线系统验收相关标准规范。</w:t>
            </w:r>
            <w:r>
              <w:rPr>
                <w:rFonts w:hint="eastAsia" w:ascii="宋体" w:hAnsi="宋体" w:cs="宋体"/>
                <w:color w:val="000000" w:themeColor="text1"/>
                <w:sz w:val="20"/>
                <w:szCs w:val="20"/>
              </w:rPr>
              <w:br/>
              <w:t xml:space="preserve">备注：提供全套测试原始数据及合格测试报告。</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2、计算机网络及语音通讯系统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IPPX网络程控语音交换机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配置不少于8FXO外线+256IP分机+1t录音存储</w:t>
            </w:r>
            <w:r>
              <w:rPr>
                <w:rFonts w:hint="eastAsia" w:ascii="宋体" w:hAnsi="宋体" w:cs="宋体"/>
                <w:color w:val="000000" w:themeColor="text1"/>
                <w:sz w:val="20"/>
                <w:szCs w:val="20"/>
              </w:rPr>
              <w:br/>
              <w:t xml:space="preserve">支持G.711、G.729、G.723，G.726, AMR等编码</w:t>
            </w:r>
            <w:r>
              <w:rPr>
                <w:rFonts w:hint="eastAsia" w:ascii="宋体" w:hAnsi="宋体" w:cs="宋体"/>
                <w:color w:val="000000" w:themeColor="text1"/>
                <w:sz w:val="20"/>
                <w:szCs w:val="20"/>
              </w:rPr>
              <w:br/>
              <w:t xml:space="preserve">静音抑制 </w:t>
            </w:r>
            <w:r>
              <w:rPr>
                <w:rFonts w:hint="eastAsia" w:ascii="宋体" w:hAnsi="宋体" w:cs="宋体"/>
                <w:color w:val="000000" w:themeColor="text1"/>
                <w:sz w:val="20"/>
                <w:szCs w:val="20"/>
              </w:rPr>
              <w:br/>
              <w:t xml:space="preserve">舒适噪声生成（CNG) </w:t>
            </w:r>
            <w:r>
              <w:rPr>
                <w:rFonts w:hint="eastAsia" w:ascii="宋体" w:hAnsi="宋体" w:cs="宋体"/>
                <w:color w:val="000000" w:themeColor="text1"/>
                <w:sz w:val="20"/>
                <w:szCs w:val="20"/>
              </w:rPr>
              <w:br/>
              <w:t xml:space="preserve">语音活动检测（VAD） </w:t>
            </w:r>
            <w:r>
              <w:rPr>
                <w:rFonts w:hint="eastAsia" w:ascii="宋体" w:hAnsi="宋体" w:cs="宋体"/>
                <w:color w:val="000000" w:themeColor="text1"/>
                <w:sz w:val="20"/>
                <w:szCs w:val="20"/>
              </w:rPr>
              <w:br/>
              <w:t xml:space="preserve">回声抵消（G.168）,最大 128ms </w:t>
            </w:r>
            <w:r>
              <w:rPr>
                <w:rFonts w:hint="eastAsia" w:ascii="宋体" w:hAnsi="宋体" w:cs="宋体"/>
                <w:color w:val="000000" w:themeColor="text1"/>
                <w:sz w:val="20"/>
                <w:szCs w:val="20"/>
              </w:rPr>
              <w:br/>
              <w:t xml:space="preserve">动态抖动缓存 </w:t>
            </w:r>
            <w:r>
              <w:rPr>
                <w:rFonts w:hint="eastAsia" w:ascii="宋体" w:hAnsi="宋体" w:cs="宋体"/>
                <w:color w:val="000000" w:themeColor="text1"/>
                <w:sz w:val="20"/>
                <w:szCs w:val="20"/>
              </w:rPr>
              <w:br/>
              <w:t xml:space="preserve">拍叉检测 </w:t>
            </w:r>
            <w:r>
              <w:rPr>
                <w:rFonts w:hint="eastAsia" w:ascii="宋体" w:hAnsi="宋体" w:cs="宋体"/>
                <w:color w:val="000000" w:themeColor="text1"/>
                <w:sz w:val="20"/>
                <w:szCs w:val="20"/>
              </w:rPr>
              <w:br/>
              <w:t xml:space="preserve">自动增益控制 </w:t>
            </w:r>
            <w:r>
              <w:rPr>
                <w:rFonts w:hint="eastAsia" w:ascii="宋体" w:hAnsi="宋体" w:cs="宋体"/>
                <w:color w:val="000000" w:themeColor="text1"/>
                <w:sz w:val="20"/>
                <w:szCs w:val="20"/>
              </w:rPr>
              <w:br/>
              <w:t xml:space="preserve">传真：T.38 和 Pass-through </w:t>
            </w:r>
            <w:r>
              <w:rPr>
                <w:rFonts w:hint="eastAsia" w:ascii="宋体" w:hAnsi="宋体" w:cs="宋体"/>
                <w:color w:val="000000" w:themeColor="text1"/>
                <w:sz w:val="20"/>
                <w:szCs w:val="20"/>
              </w:rPr>
              <w:br/>
              <w:t xml:space="preserve"> Modem/POS </w:t>
            </w:r>
            <w:r>
              <w:rPr>
                <w:rFonts w:hint="eastAsia" w:ascii="宋体" w:hAnsi="宋体" w:cs="宋体"/>
                <w:color w:val="000000" w:themeColor="text1"/>
                <w:sz w:val="20"/>
                <w:szCs w:val="20"/>
              </w:rPr>
              <w:br/>
              <w:t xml:space="preserve">DTMF 模式：RFC2833/Signal/Inband </w:t>
            </w:r>
            <w:r>
              <w:rPr>
                <w:rFonts w:hint="eastAsia" w:ascii="宋体" w:hAnsi="宋体" w:cs="宋体"/>
                <w:color w:val="000000" w:themeColor="text1"/>
                <w:sz w:val="20"/>
                <w:szCs w:val="20"/>
              </w:rPr>
              <w:br/>
              <w:t xml:space="preserve">VLAN 802.1P/802.1Q </w:t>
            </w:r>
            <w:r>
              <w:rPr>
                <w:rFonts w:hint="eastAsia" w:ascii="宋体" w:hAnsi="宋体" w:cs="宋体"/>
                <w:color w:val="000000" w:themeColor="text1"/>
                <w:sz w:val="20"/>
                <w:szCs w:val="20"/>
              </w:rPr>
              <w:br/>
              <w:t xml:space="preserve">协议：SIP V2.0 (UDP/TCP)，RFC3261，SDP，RTP(RFC2833), RFC3262，RFC3263， </w:t>
            </w:r>
            <w:r>
              <w:rPr>
                <w:rFonts w:hint="eastAsia" w:ascii="宋体" w:hAnsi="宋体" w:cs="宋体"/>
                <w:color w:val="000000" w:themeColor="text1"/>
                <w:sz w:val="20"/>
                <w:szCs w:val="20"/>
              </w:rPr>
              <w:br/>
              <w:t xml:space="preserve">RFC3264，RFC3265，RFC3515，RFC2976，RFC3311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IP电话机-POE</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话机主屏：≥2.4英寸（132x64）带背光 LCD显示屏</w:t>
            </w:r>
            <w:r>
              <w:rPr>
                <w:rFonts w:hint="eastAsia" w:ascii="宋体" w:hAnsi="宋体" w:cs="宋体"/>
                <w:color w:val="000000" w:themeColor="text1"/>
                <w:sz w:val="20"/>
                <w:szCs w:val="20"/>
              </w:rPr>
              <w:br/>
              <w:t xml:space="preserve">信息指示灯:LED红灯</w:t>
            </w:r>
            <w:r>
              <w:rPr>
                <w:rFonts w:hint="eastAsia" w:ascii="宋体" w:hAnsi="宋体" w:cs="宋体"/>
                <w:color w:val="000000" w:themeColor="text1"/>
                <w:sz w:val="20"/>
                <w:szCs w:val="20"/>
              </w:rPr>
              <w:br/>
              <w:t xml:space="preserve">话机键盘</w:t>
            </w:r>
            <w:r>
              <w:rPr>
                <w:rFonts w:hint="eastAsia" w:ascii="宋体" w:hAnsi="宋体" w:cs="宋体"/>
                <w:color w:val="000000" w:themeColor="text1"/>
                <w:sz w:val="20"/>
                <w:szCs w:val="20"/>
              </w:rPr>
              <w:br/>
              <w:t xml:space="preserve">≥2个SIP线路键(带LED灯、可编程)</w:t>
            </w:r>
            <w:r>
              <w:rPr>
                <w:rFonts w:hint="eastAsia" w:ascii="宋体" w:hAnsi="宋体" w:cs="宋体"/>
                <w:color w:val="000000" w:themeColor="text1"/>
                <w:sz w:val="20"/>
                <w:szCs w:val="20"/>
              </w:rPr>
              <w:br/>
              <w:t xml:space="preserve">≥4个自定义软键</w:t>
            </w:r>
            <w:r>
              <w:rPr>
                <w:rFonts w:hint="eastAsia" w:ascii="宋体" w:hAnsi="宋体" w:cs="宋体"/>
                <w:color w:val="000000" w:themeColor="text1"/>
                <w:sz w:val="20"/>
                <w:szCs w:val="20"/>
              </w:rPr>
              <w:br/>
              <w:t xml:space="preserve">≥12个标准电话数字键</w:t>
            </w:r>
            <w:r>
              <w:rPr>
                <w:rFonts w:hint="eastAsia" w:ascii="宋体" w:hAnsi="宋体" w:cs="宋体"/>
                <w:color w:val="000000" w:themeColor="text1"/>
                <w:sz w:val="20"/>
                <w:szCs w:val="20"/>
              </w:rPr>
              <w:br/>
              <w:t xml:space="preserve">≥6个功能键:耳麦、语音信息、静音</w:t>
            </w:r>
            <w:r>
              <w:rPr>
                <w:rFonts w:hint="eastAsia" w:ascii="宋体" w:hAnsi="宋体" w:cs="宋体"/>
                <w:color w:val="000000" w:themeColor="text1"/>
                <w:sz w:val="20"/>
                <w:szCs w:val="20"/>
              </w:rPr>
              <w:br/>
              <w:t xml:space="preserve">呼叫转移、重拨、免提</w:t>
            </w:r>
            <w:r>
              <w:rPr>
                <w:rFonts w:hint="eastAsia" w:ascii="宋体" w:hAnsi="宋体" w:cs="宋体"/>
                <w:color w:val="000000" w:themeColor="text1"/>
                <w:sz w:val="20"/>
                <w:szCs w:val="20"/>
              </w:rPr>
              <w:br/>
              <w:t xml:space="preserve">颜色:商务灰</w:t>
            </w:r>
            <w:r>
              <w:rPr>
                <w:rFonts w:hint="eastAsia" w:ascii="宋体" w:hAnsi="宋体" w:cs="宋体"/>
                <w:color w:val="000000" w:themeColor="text1"/>
                <w:sz w:val="20"/>
                <w:szCs w:val="20"/>
              </w:rPr>
              <w:br/>
              <w:t xml:space="preserve">安装方式: 桌面式/挂墙式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1、采用非X86多核架构，支持硬盘不小于480G SSD或1T HDD。</w:t>
            </w:r>
            <w:r>
              <w:rPr>
                <w:rFonts w:hint="eastAsia" w:ascii="宋体" w:hAnsi="宋体" w:cs="宋体"/>
                <w:color w:val="000000" w:themeColor="text1"/>
                <w:sz w:val="20"/>
                <w:szCs w:val="20"/>
              </w:rPr>
              <w:br/>
              <w:t xml:space="preserve">2、接口要求：≥1个MGMT口，≥16个千兆电口，≥4千兆复用口，≥6个千兆光口，≥2个万兆光口，≥2个扩展槽位。</w:t>
            </w:r>
            <w:r>
              <w:rPr>
                <w:rFonts w:hint="eastAsia" w:ascii="宋体" w:hAnsi="宋体" w:cs="宋体"/>
                <w:color w:val="000000" w:themeColor="text1"/>
                <w:sz w:val="20"/>
                <w:szCs w:val="20"/>
              </w:rPr>
              <w:br/>
              <w:t xml:space="preserve">3、性能要求：网络层吞吐量≥4Gbps，并发连接≥250万，每秒新建连接≥4万</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4、升级服务：整机同时具备防火墙、链路负载均衡、入侵防御、防病毒、带宽控制、应用识别和web应用防护等功能。</w:t>
            </w:r>
            <w:r>
              <w:rPr>
                <w:rFonts w:hint="eastAsia" w:ascii="宋体" w:hAnsi="宋体" w:cs="宋体"/>
                <w:color w:val="000000" w:themeColor="text1"/>
                <w:sz w:val="20"/>
                <w:szCs w:val="20"/>
              </w:rPr>
              <w:br/>
              <w:t xml:space="preserve">5、路由实现：实现静态路由、策略路由、RIP、OSPF、BGP等路由协议。</w:t>
            </w:r>
            <w:r>
              <w:rPr>
                <w:rFonts w:hint="eastAsia" w:ascii="宋体" w:hAnsi="宋体" w:cs="宋体"/>
                <w:color w:val="000000" w:themeColor="text1"/>
                <w:sz w:val="20"/>
                <w:szCs w:val="20"/>
              </w:rPr>
              <w:br/>
              <w:t xml:space="preserve">6、NAT功能：实现一对一、多对一、多对多等多种形式的NAT，实现DNS、FTP、H.323等多。</w:t>
            </w:r>
            <w:r>
              <w:rPr>
                <w:rFonts w:hint="eastAsia" w:ascii="宋体" w:hAnsi="宋体" w:cs="宋体"/>
                <w:color w:val="000000" w:themeColor="text1"/>
                <w:sz w:val="20"/>
                <w:szCs w:val="20"/>
              </w:rPr>
              <w:br/>
              <w:t xml:space="preserve">7、实现高性能IPSec、L2TP、GRE VPN、SSL VPN等功能；支持IPsec VPN智能选路，根据应用和隧道质量调度流量。</w:t>
            </w:r>
            <w:r>
              <w:rPr>
                <w:rFonts w:hint="eastAsia" w:ascii="宋体" w:hAnsi="宋体" w:cs="宋体"/>
                <w:color w:val="000000" w:themeColor="text1"/>
                <w:sz w:val="20"/>
                <w:szCs w:val="20"/>
              </w:rPr>
              <w:br/>
              <w:t xml:space="preserve">8、可基于每个SSL VPN用户的会话连接数、连接时间和流量阀值进行细颗粒度的管控。</w:t>
            </w:r>
            <w:r>
              <w:rPr>
                <w:rFonts w:hint="eastAsia" w:ascii="宋体" w:hAnsi="宋体" w:cs="宋体"/>
                <w:color w:val="000000" w:themeColor="text1"/>
                <w:sz w:val="20"/>
                <w:szCs w:val="20"/>
              </w:rPr>
              <w:br/>
              <w:t xml:space="preserve">9、攻击防护：实现安全区域划分，访问控制列表，配置对象及策略，动态包过滤，黑名单，MAC和IP绑定功能，基于MAC的访问控制列表，802.1q VLAN 透传等功能。</w:t>
            </w:r>
            <w:r>
              <w:rPr>
                <w:rFonts w:hint="eastAsia" w:ascii="宋体" w:hAnsi="宋体" w:cs="宋体"/>
                <w:color w:val="000000" w:themeColor="text1"/>
                <w:sz w:val="20"/>
                <w:szCs w:val="20"/>
              </w:rPr>
              <w:br/>
              <w:t xml:space="preserve">10、虚拟化能力：所投设备须支持虚拟防火墙功能：支持虚拟防火墙的创建、启动、关闭、删除功能；可独立分配CPU/内存等计算资源；虚拟防火墙可独立管理，独立保存配置；虚拟防火墙具备独立会话管理、NAT、路由等功能</w:t>
            </w:r>
            <w:r>
              <w:rPr>
                <w:rFonts w:hint="eastAsia" w:ascii="宋体" w:hAnsi="宋体" w:cs="宋体"/>
                <w:color w:val="000000" w:themeColor="text1"/>
                <w:sz w:val="20"/>
                <w:szCs w:val="20"/>
              </w:rPr>
              <w:br/>
              <w:t xml:space="preserve">11、配置3年IPS、AV特征库升级授权；冗余双电源。</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校园网核心交换机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1、采用国产的CPU芯片、交换芯片，且设备支持自研网络操作系统。</w:t>
            </w:r>
            <w:r>
              <w:rPr>
                <w:rFonts w:hint="eastAsia" w:ascii="宋体" w:hAnsi="宋体" w:cs="宋体"/>
                <w:color w:val="000000" w:themeColor="text1"/>
                <w:sz w:val="20"/>
                <w:szCs w:val="20"/>
              </w:rPr>
              <w:br/>
              <w:t xml:space="preserve">2、主控引擎模块≥2，业务插槽数≥3，交换容量≥68Tbps，整机包转发率≥51200Mpps。</w:t>
            </w:r>
            <w:r>
              <w:rPr>
                <w:rFonts w:hint="eastAsia" w:ascii="宋体" w:hAnsi="宋体" w:cs="宋体"/>
                <w:color w:val="000000" w:themeColor="text1"/>
                <w:sz w:val="20"/>
                <w:szCs w:val="20"/>
              </w:rPr>
              <w:br/>
              <w:t xml:space="preserve">3、支持通过MDC创建多个虚拟交换机，最多支持9个MDC。</w:t>
            </w:r>
            <w:r>
              <w:rPr>
                <w:rFonts w:hint="eastAsia" w:ascii="宋体" w:hAnsi="宋体" w:cs="宋体"/>
                <w:color w:val="000000" w:themeColor="text1"/>
                <w:sz w:val="20"/>
                <w:szCs w:val="20"/>
              </w:rPr>
              <w:br/>
              <w:t xml:space="preserve">4、双引擎快速倒换，主备切换时候板内转发无丢包；</w:t>
            </w:r>
            <w:r>
              <w:rPr>
                <w:rFonts w:hint="eastAsia" w:ascii="宋体" w:hAnsi="宋体" w:cs="宋体"/>
                <w:color w:val="000000" w:themeColor="text1"/>
                <w:sz w:val="20"/>
                <w:szCs w:val="20"/>
              </w:rPr>
              <w:br/>
              <w:t xml:space="preserve">5、支持ERPS环网保护技术，在链路故障时启用备份链路保障正常通信。</w:t>
            </w:r>
            <w:r>
              <w:rPr>
                <w:rFonts w:hint="eastAsia" w:ascii="宋体" w:hAnsi="宋体" w:cs="宋体"/>
                <w:color w:val="000000" w:themeColor="text1"/>
                <w:sz w:val="20"/>
                <w:szCs w:val="20"/>
              </w:rPr>
              <w:br/>
              <w:t xml:space="preserve">6、支持COPP控制面板策略功能，对协议报文进行限速。</w:t>
            </w:r>
            <w:r>
              <w:rPr>
                <w:rFonts w:hint="eastAsia" w:ascii="宋体" w:hAnsi="宋体" w:cs="宋体"/>
                <w:color w:val="000000" w:themeColor="text1"/>
                <w:sz w:val="20"/>
                <w:szCs w:val="20"/>
              </w:rPr>
              <w:br/>
              <w:t xml:space="preserve">7、支持标准和扩展ACL、基于VLAN的ACL、支持出方向和入方向的ACL。</w:t>
            </w:r>
            <w:r>
              <w:rPr>
                <w:rFonts w:hint="eastAsia" w:ascii="宋体" w:hAnsi="宋体" w:cs="宋体"/>
                <w:color w:val="000000" w:themeColor="text1"/>
                <w:sz w:val="20"/>
                <w:szCs w:val="20"/>
              </w:rPr>
              <w:br/>
              <w:t xml:space="preserve">9、支持融合AC功能，无需额外配置单独硬件，支持最大AP数量≥800个，最大Client数量≥6400个。</w:t>
            </w:r>
            <w:r>
              <w:rPr>
                <w:rFonts w:hint="eastAsia" w:ascii="宋体" w:hAnsi="宋体" w:cs="宋体"/>
                <w:color w:val="000000" w:themeColor="text1"/>
                <w:sz w:val="20"/>
                <w:szCs w:val="20"/>
              </w:rPr>
              <w:br/>
              <w:t xml:space="preserve">12、单台配置双主控，双电源，万兆光口≥24个，千兆光口≥16个，千兆电口≥16个；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功能间poe交换机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1、交换容量≥192Gbps，包转发率≥14.88Mpps</w:t>
            </w:r>
            <w:r>
              <w:rPr>
                <w:rFonts w:hint="eastAsia" w:ascii="宋体" w:hAnsi="宋体" w:cs="宋体"/>
                <w:color w:val="000000" w:themeColor="text1"/>
                <w:sz w:val="20"/>
                <w:szCs w:val="20"/>
              </w:rPr>
              <w:br/>
              <w:t xml:space="preserve">2、端口类型≥8个10/100/1000 Base-T POE+端口，≥1个10/100/1000BASE-T 端口，≥1个1G SFP端口</w:t>
            </w:r>
            <w:r>
              <w:rPr>
                <w:rFonts w:hint="eastAsia" w:ascii="宋体" w:hAnsi="宋体" w:cs="宋体"/>
                <w:color w:val="000000" w:themeColor="text1"/>
                <w:sz w:val="20"/>
                <w:szCs w:val="20"/>
              </w:rPr>
              <w:br/>
              <w:t xml:space="preserve">3、POE供电125W；支持POE+，单端口最大功率输出功率30W</w:t>
            </w:r>
            <w:r>
              <w:rPr>
                <w:rFonts w:hint="eastAsia" w:ascii="宋体" w:hAnsi="宋体" w:cs="宋体"/>
                <w:color w:val="000000" w:themeColor="text1"/>
                <w:sz w:val="20"/>
                <w:szCs w:val="20"/>
              </w:rPr>
              <w:br/>
              <w:t xml:space="preserve">4、支持基于端口的 VLAN，支持 DHCP Client，支持 DHCPSnooping</w:t>
            </w:r>
            <w:r>
              <w:rPr>
                <w:rFonts w:hint="eastAsia" w:ascii="宋体" w:hAnsi="宋体" w:cs="宋体"/>
                <w:color w:val="000000" w:themeColor="text1"/>
                <w:sz w:val="20"/>
                <w:szCs w:val="20"/>
              </w:rPr>
              <w:br/>
              <w:t xml:space="preserve">5、支持黑洞MAC地址的配置，过滤掉非法用户，保障网络安全</w:t>
            </w:r>
            <w:r>
              <w:rPr>
                <w:rFonts w:hint="eastAsia" w:ascii="宋体" w:hAnsi="宋体" w:cs="宋体"/>
                <w:color w:val="000000" w:themeColor="text1"/>
                <w:sz w:val="20"/>
                <w:szCs w:val="20"/>
              </w:rPr>
              <w:br/>
              <w:t xml:space="preserve">6、支持去命令行WEB管理。</w:t>
            </w:r>
            <w:r>
              <w:rPr>
                <w:rFonts w:hint="eastAsia" w:ascii="宋体" w:hAnsi="宋体" w:cs="宋体"/>
                <w:color w:val="000000" w:themeColor="text1"/>
                <w:sz w:val="20"/>
                <w:szCs w:val="20"/>
              </w:rPr>
              <w:br/>
              <w:t xml:space="preserve">7、无风扇设计，自然散热，更静音。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1、交换容量≥336Gbps，包转发率≥38.8Mpps</w:t>
            </w:r>
            <w:r>
              <w:rPr>
                <w:rFonts w:hint="eastAsia" w:ascii="宋体" w:hAnsi="宋体" w:cs="宋体"/>
                <w:color w:val="000000" w:themeColor="text1"/>
                <w:sz w:val="20"/>
                <w:szCs w:val="20"/>
              </w:rPr>
              <w:br/>
              <w:t xml:space="preserve">2、端口类型≥24个10/100/1000 Base-T端口，≥2个1G SFP端口。</w:t>
            </w:r>
            <w:r>
              <w:rPr>
                <w:rFonts w:hint="eastAsia" w:ascii="宋体" w:hAnsi="宋体" w:cs="宋体"/>
                <w:color w:val="000000" w:themeColor="text1"/>
                <w:sz w:val="20"/>
                <w:szCs w:val="20"/>
              </w:rPr>
              <w:br/>
              <w:t xml:space="preserve">3、支持基于端口的 VLAN，支持 DHCP Client，支持 DHCPSnooping</w:t>
            </w:r>
            <w:r>
              <w:rPr>
                <w:rFonts w:hint="eastAsia" w:ascii="宋体" w:hAnsi="宋体" w:cs="宋体"/>
                <w:color w:val="000000" w:themeColor="text1"/>
                <w:sz w:val="20"/>
                <w:szCs w:val="20"/>
              </w:rPr>
              <w:br/>
              <w:t xml:space="preserve">4、支持黑洞MAC地址的配置，过滤掉非法用户，保障网络安全</w:t>
            </w:r>
            <w:r>
              <w:rPr>
                <w:rFonts w:hint="eastAsia" w:ascii="宋体" w:hAnsi="宋体" w:cs="宋体"/>
                <w:color w:val="000000" w:themeColor="text1"/>
                <w:sz w:val="20"/>
                <w:szCs w:val="20"/>
              </w:rPr>
              <w:br/>
              <w:t xml:space="preserve">5、支持去命令行WEB管理。</w:t>
            </w:r>
            <w:r>
              <w:rPr>
                <w:rFonts w:hint="eastAsia" w:ascii="宋体" w:hAnsi="宋体" w:cs="宋体"/>
                <w:color w:val="000000" w:themeColor="text1"/>
                <w:sz w:val="20"/>
                <w:szCs w:val="20"/>
              </w:rPr>
              <w:br/>
              <w:t xml:space="preserve">6、无风扇设计，自然散热，更静音。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24口POE交换机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1、交换容量≥336Gbps，包转发率≥38.88Mpps</w:t>
            </w:r>
            <w:r>
              <w:rPr>
                <w:rFonts w:hint="eastAsia" w:ascii="宋体" w:hAnsi="宋体" w:cs="宋体"/>
                <w:color w:val="000000" w:themeColor="text1"/>
                <w:sz w:val="20"/>
                <w:szCs w:val="20"/>
              </w:rPr>
              <w:br/>
              <w:t xml:space="preserve">2、端口类型≥24个10/100/1000 Base-T POE+端口，2个1G SFP端口。</w:t>
            </w:r>
            <w:r>
              <w:rPr>
                <w:rFonts w:hint="eastAsia" w:ascii="宋体" w:hAnsi="宋体" w:cs="宋体"/>
                <w:color w:val="000000" w:themeColor="text1"/>
                <w:sz w:val="20"/>
                <w:szCs w:val="20"/>
              </w:rPr>
              <w:br/>
              <w:t xml:space="preserve">3、POE供电≥370W；支持POE+，单端口最大功率输出功率35W</w:t>
            </w:r>
            <w:r>
              <w:rPr>
                <w:rFonts w:hint="eastAsia" w:ascii="宋体" w:hAnsi="宋体" w:cs="宋体"/>
                <w:color w:val="000000" w:themeColor="text1"/>
                <w:sz w:val="20"/>
                <w:szCs w:val="20"/>
              </w:rPr>
              <w:br/>
              <w:t xml:space="preserve">4、支持基于端口的 VLAN，支持 DHCP Client，支持 DHCPSnooping</w:t>
            </w:r>
            <w:r>
              <w:rPr>
                <w:rFonts w:hint="eastAsia" w:ascii="宋体" w:hAnsi="宋体" w:cs="宋体"/>
                <w:color w:val="000000" w:themeColor="text1"/>
                <w:sz w:val="20"/>
                <w:szCs w:val="20"/>
              </w:rPr>
              <w:br/>
              <w:t xml:space="preserve">5、支持黑洞MAC地址的配置，过滤掉非法用户，保障网络安全</w:t>
            </w:r>
            <w:r>
              <w:rPr>
                <w:rFonts w:hint="eastAsia" w:ascii="宋体" w:hAnsi="宋体" w:cs="宋体"/>
                <w:color w:val="000000" w:themeColor="text1"/>
                <w:sz w:val="20"/>
                <w:szCs w:val="20"/>
              </w:rPr>
              <w:br/>
              <w:t xml:space="preserve">6、支持去命令行WEB管理。</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7、无风扇设计，自然散热，更静音。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24口全光汇聚交换机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1、交换容量≥672Gbps，转发性能≥144Mpps。</w:t>
            </w:r>
            <w:r>
              <w:rPr>
                <w:rFonts w:hint="eastAsia" w:ascii="宋体" w:hAnsi="宋体" w:cs="宋体"/>
                <w:color w:val="000000" w:themeColor="text1"/>
                <w:sz w:val="20"/>
                <w:szCs w:val="20"/>
              </w:rPr>
              <w:br/>
              <w:t xml:space="preserve">2、整机提供≥24个千兆SFP口+8个千兆电口+4个万兆SFP+口。</w:t>
            </w:r>
            <w:r>
              <w:rPr>
                <w:rFonts w:hint="eastAsia" w:ascii="宋体" w:hAnsi="宋体" w:cs="宋体"/>
                <w:color w:val="000000" w:themeColor="text1"/>
                <w:sz w:val="20"/>
                <w:szCs w:val="20"/>
              </w:rPr>
              <w:br/>
              <w:t xml:space="preserve">3、支持IPv4/IPv6静态路由，支持RIP/RIPng，OSPFV1/V2/V3。</w:t>
            </w:r>
            <w:r>
              <w:rPr>
                <w:rFonts w:hint="eastAsia" w:ascii="宋体" w:hAnsi="宋体" w:cs="宋体"/>
                <w:color w:val="000000" w:themeColor="text1"/>
                <w:sz w:val="20"/>
                <w:szCs w:val="20"/>
              </w:rPr>
              <w:br/>
              <w:t xml:space="preserve">4、支持9台物理设备虚拟化技术，支持完善的堆叠分裂检测机制，堆叠分裂后能自动完成MAC和IP地址的重配置，无需手动干预。</w:t>
            </w:r>
            <w:r>
              <w:rPr>
                <w:rFonts w:hint="eastAsia" w:ascii="宋体" w:hAnsi="宋体" w:cs="宋体"/>
                <w:color w:val="000000" w:themeColor="text1"/>
                <w:sz w:val="20"/>
                <w:szCs w:val="20"/>
              </w:rPr>
              <w:br/>
              <w:t xml:space="preserve">5、 实现ERPS功能，能够快速阻断环路，链路收敛时间≤50ms。</w:t>
            </w:r>
            <w:r>
              <w:rPr>
                <w:rFonts w:hint="eastAsia" w:ascii="宋体" w:hAnsi="宋体" w:cs="宋体"/>
                <w:color w:val="000000" w:themeColor="text1"/>
                <w:sz w:val="20"/>
                <w:szCs w:val="20"/>
              </w:rPr>
              <w:br/>
              <w:t xml:space="preserve">6、实现CPU保护功能，能限制非法报文对CPU的攻击，保护交换机在各种环境下稳定工作 。</w:t>
            </w:r>
            <w:r>
              <w:rPr>
                <w:rFonts w:hint="eastAsia" w:ascii="宋体" w:hAnsi="宋体" w:cs="宋体"/>
                <w:color w:val="000000" w:themeColor="text1"/>
                <w:sz w:val="20"/>
                <w:szCs w:val="20"/>
              </w:rPr>
              <w:br/>
              <w:t xml:space="preserve">7、支持SNMP V1/V2/V3、命令行，Web网管，TELNET，并且支持SSH2.0等加密方式，使得管理更加安全。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室内标准无线AP</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1、采用整机双频WIFI7设计，可同时工作在802.11a/b/g/n/ac/ac wave2/ax模式，整机接入速率≥2.975Gbps。</w:t>
            </w:r>
            <w:r>
              <w:rPr>
                <w:rFonts w:hint="eastAsia" w:ascii="宋体" w:hAnsi="宋体" w:cs="宋体"/>
                <w:color w:val="000000" w:themeColor="text1"/>
                <w:sz w:val="20"/>
                <w:szCs w:val="20"/>
              </w:rPr>
              <w:br/>
              <w:t xml:space="preserve">2、整机接口≥1个千兆电口+1个2.5G光口。</w:t>
            </w:r>
            <w:r>
              <w:rPr>
                <w:rFonts w:hint="eastAsia" w:ascii="宋体" w:hAnsi="宋体" w:cs="宋体"/>
                <w:color w:val="000000" w:themeColor="text1"/>
                <w:sz w:val="20"/>
                <w:szCs w:val="20"/>
              </w:rPr>
              <w:br/>
              <w:t xml:space="preserve">3、支持MU-MIMO特性，支持2.4GHz/5GHz双频段同时工作；</w:t>
            </w:r>
            <w:r>
              <w:rPr>
                <w:rFonts w:hint="eastAsia" w:ascii="宋体" w:hAnsi="宋体" w:cs="宋体"/>
                <w:color w:val="000000" w:themeColor="text1"/>
                <w:sz w:val="20"/>
                <w:szCs w:val="20"/>
              </w:rPr>
              <w:br/>
              <w:t xml:space="preserve">4、支持IPv4/IPv6双协议栈、Native原生，支持IPv6 Portal、IPv6 SAVI；</w:t>
            </w:r>
            <w:r>
              <w:rPr>
                <w:rFonts w:hint="eastAsia" w:ascii="宋体" w:hAnsi="宋体" w:cs="宋体"/>
                <w:color w:val="000000" w:themeColor="text1"/>
                <w:sz w:val="20"/>
                <w:szCs w:val="20"/>
              </w:rPr>
              <w:br/>
              <w:t xml:space="preserve">5、6、支持802.11k/v/r，加速无线用户的漫游过程，降低连接中断概率、提高漫游服务质量。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室内高密度无线AP</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1、WiFi7 高密AP，采用整机三频六流设计，工作在802.11be模式下。</w:t>
            </w:r>
            <w:r>
              <w:rPr>
                <w:rFonts w:hint="eastAsia" w:ascii="宋体" w:hAnsi="宋体" w:cs="宋体"/>
                <w:color w:val="000000" w:themeColor="text1"/>
                <w:sz w:val="20"/>
                <w:szCs w:val="20"/>
              </w:rPr>
              <w:br/>
              <w:t xml:space="preserve">2、接口：≥2个100/1000M/2.5G电口≥1个2.5G PSFP光电合一口兼容SFP≥2个10/100/1000M电口，其中一个支持Poe out对外供电，可用于扩展物联网。</w:t>
            </w:r>
            <w:r>
              <w:rPr>
                <w:rFonts w:hint="eastAsia" w:ascii="宋体" w:hAnsi="宋体" w:cs="宋体"/>
                <w:color w:val="000000" w:themeColor="text1"/>
                <w:sz w:val="20"/>
                <w:szCs w:val="20"/>
              </w:rPr>
              <w:br/>
              <w:t xml:space="preserve">3、整机协商速率≥6.453Gbps，射频1接入速率≥2.882 Gbps，射频2接入速率≥2.882 Gbps，射频3接入速率≥0.688Gbps。</w:t>
            </w:r>
            <w:r>
              <w:rPr>
                <w:rFonts w:hint="eastAsia" w:ascii="宋体" w:hAnsi="宋体" w:cs="宋体"/>
                <w:color w:val="000000" w:themeColor="text1"/>
                <w:sz w:val="20"/>
                <w:szCs w:val="20"/>
              </w:rPr>
              <w:br/>
              <w:t xml:space="preserve">4、内置智能天线系统。</w:t>
            </w:r>
            <w:r>
              <w:rPr>
                <w:rFonts w:hint="eastAsia" w:ascii="宋体" w:hAnsi="宋体" w:cs="宋体"/>
                <w:color w:val="000000" w:themeColor="text1"/>
                <w:sz w:val="20"/>
                <w:szCs w:val="20"/>
              </w:rPr>
              <w:br/>
              <w:t xml:space="preserve">5、支持BLE5.3/RFID/Zigbee，支持链式物联网扩展能力，最大支持5个BLE、RFID、ZigBee等全制式物联网扩展。</w:t>
            </w:r>
            <w:r>
              <w:rPr>
                <w:rFonts w:hint="eastAsia" w:ascii="宋体" w:hAnsi="宋体" w:cs="宋体"/>
                <w:color w:val="000000" w:themeColor="text1"/>
                <w:sz w:val="20"/>
                <w:szCs w:val="20"/>
              </w:rPr>
              <w:br/>
              <w:t xml:space="preserve">6、支持IPv4/IPv6双协议。</w:t>
            </w:r>
            <w:r>
              <w:rPr>
                <w:rFonts w:hint="eastAsia" w:ascii="宋体" w:hAnsi="宋体" w:cs="宋体"/>
                <w:color w:val="000000" w:themeColor="text1"/>
                <w:sz w:val="20"/>
                <w:szCs w:val="20"/>
              </w:rPr>
              <w:br/>
              <w:t xml:space="preserve">7、支持802.11k/v/r，加速无线用户的漫游过程，降低连接中断概率、提高漫游服务质量。</w:t>
            </w:r>
            <w:r>
              <w:rPr>
                <w:rFonts w:hint="eastAsia" w:ascii="宋体" w:hAnsi="宋体" w:cs="宋体"/>
                <w:color w:val="000000" w:themeColor="text1"/>
                <w:sz w:val="20"/>
                <w:szCs w:val="20"/>
              </w:rPr>
              <w:br/>
              <w:t xml:space="preserve">8、功耗≤25.5W，工作温度：-10ºC～50ºC。</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室外型大功率无线</w:t>
            </w:r>
            <w:r>
              <w:rPr>
                <w:rFonts w:hint="eastAsia" w:ascii="宋体" w:hAnsi="宋体" w:cs="宋体"/>
                <w:color w:val="000000" w:themeColor="text1"/>
                <w:sz w:val="20"/>
                <w:szCs w:val="20"/>
              </w:rPr>
              <w:br/>
              <w:t xml:space="preserve">AP</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1、采用整机双频WIFI7设计，可工作在802.11be模式。</w:t>
            </w:r>
            <w:r>
              <w:rPr>
                <w:rFonts w:hint="eastAsia" w:ascii="宋体" w:hAnsi="宋体" w:cs="宋体"/>
                <w:color w:val="000000" w:themeColor="text1"/>
                <w:sz w:val="20"/>
                <w:szCs w:val="20"/>
              </w:rPr>
              <w:br/>
              <w:t xml:space="preserve">2、整机协商速率≥3.57Gbps，≥固化1个100/1000M/2.5G电口+一个10G光口。</w:t>
            </w:r>
            <w:r>
              <w:rPr>
                <w:rFonts w:hint="eastAsia" w:ascii="宋体" w:hAnsi="宋体" w:cs="宋体"/>
                <w:color w:val="000000" w:themeColor="text1"/>
                <w:sz w:val="20"/>
                <w:szCs w:val="20"/>
              </w:rPr>
              <w:br/>
              <w:t xml:space="preserve">3、支持IPv4/IPv6双协议栈、Native原生，支持IPv6 Portal、IPv6 SAVI；</w:t>
            </w:r>
            <w:r>
              <w:rPr>
                <w:rFonts w:hint="eastAsia" w:ascii="宋体" w:hAnsi="宋体" w:cs="宋体"/>
                <w:color w:val="000000" w:themeColor="text1"/>
                <w:sz w:val="20"/>
                <w:szCs w:val="20"/>
              </w:rPr>
              <w:br/>
              <w:t xml:space="preserve">4、具备无线AC能力，当网络中无AC设备时，AP工作在Anchor AC模式，可以作为本网络中的AC设备，对其它Fit AP进行管理。</w:t>
            </w:r>
            <w:r>
              <w:rPr>
                <w:rFonts w:hint="eastAsia" w:ascii="宋体" w:hAnsi="宋体" w:cs="宋体"/>
                <w:color w:val="000000" w:themeColor="text1"/>
                <w:sz w:val="20"/>
                <w:szCs w:val="20"/>
              </w:rPr>
              <w:br/>
              <w:t xml:space="preserve">5、内置智能全向天线系统。</w:t>
            </w:r>
            <w:r>
              <w:rPr>
                <w:rFonts w:hint="eastAsia" w:ascii="宋体" w:hAnsi="宋体" w:cs="宋体"/>
                <w:color w:val="000000" w:themeColor="text1"/>
                <w:sz w:val="20"/>
                <w:szCs w:val="20"/>
              </w:rPr>
              <w:br/>
              <w:t xml:space="preserve">6、支持IPv4/IPv6双协议。</w:t>
            </w:r>
            <w:r>
              <w:rPr>
                <w:rFonts w:hint="eastAsia" w:ascii="宋体" w:hAnsi="宋体" w:cs="宋体"/>
                <w:color w:val="000000" w:themeColor="text1"/>
                <w:sz w:val="20"/>
                <w:szCs w:val="20"/>
              </w:rPr>
              <w:br/>
              <w:t xml:space="preserve">7、支持802.11k/v/r，加速无线用户的漫游过程，降低连接中断概率、提高漫游服务质量。</w:t>
            </w:r>
            <w:r>
              <w:rPr>
                <w:rFonts w:hint="eastAsia" w:ascii="宋体" w:hAnsi="宋体" w:cs="宋体"/>
                <w:color w:val="000000" w:themeColor="text1"/>
                <w:sz w:val="20"/>
                <w:szCs w:val="20"/>
              </w:rPr>
              <w:br/>
              <w:t xml:space="preserve">8、护等级≥IP68；工作温度：-40ºC～65ºC。</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室外无线专用POE工业交换机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交换容量≥336Gbps，包转发率≥96Mpps</w:t>
            </w:r>
            <w:r>
              <w:rPr>
                <w:rFonts w:hint="eastAsia" w:ascii="宋体" w:hAnsi="宋体" w:cs="宋体"/>
                <w:color w:val="000000" w:themeColor="text1"/>
                <w:sz w:val="20"/>
                <w:szCs w:val="20"/>
              </w:rPr>
              <w:br/>
              <w:t xml:space="preserve">2. 整机提供≥8个千兆以太网电口，提供≥4个千兆以太网光口</w:t>
            </w:r>
            <w:r>
              <w:rPr>
                <w:rFonts w:hint="eastAsia" w:ascii="宋体" w:hAnsi="宋体" w:cs="宋体"/>
                <w:color w:val="000000" w:themeColor="text1"/>
                <w:sz w:val="20"/>
                <w:szCs w:val="20"/>
              </w:rPr>
              <w:br/>
              <w:t xml:space="preserve">3. 包含DI/DO数据接口</w:t>
            </w:r>
            <w:r>
              <w:rPr>
                <w:rFonts w:hint="eastAsia" w:ascii="宋体" w:hAnsi="宋体" w:cs="宋体"/>
                <w:color w:val="000000" w:themeColor="text1"/>
                <w:sz w:val="20"/>
                <w:szCs w:val="20"/>
              </w:rPr>
              <w:br/>
              <w:t xml:space="preserve">4. 支持灵活QinQ</w:t>
            </w:r>
            <w:r>
              <w:rPr>
                <w:rFonts w:hint="eastAsia" w:ascii="宋体" w:hAnsi="宋体" w:cs="宋体"/>
                <w:color w:val="000000" w:themeColor="text1"/>
                <w:sz w:val="20"/>
                <w:szCs w:val="20"/>
              </w:rPr>
              <w:br/>
              <w:t xml:space="preserve">5. 支持IPv4/IPv6静态路由，支持RIP/RIPng、OSPF</w:t>
            </w:r>
            <w:r>
              <w:rPr>
                <w:rFonts w:hint="eastAsia" w:ascii="宋体" w:hAnsi="宋体" w:cs="宋体"/>
                <w:color w:val="000000" w:themeColor="text1"/>
                <w:sz w:val="20"/>
                <w:szCs w:val="20"/>
              </w:rPr>
              <w:br/>
              <w:t xml:space="preserve">6. 支持STP/RSTP/MSTP协议，支持BPDU Protection，支持G.8032以太网环保护协议ERPS，支持RRPP</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7. 支持防震、防尘，遵循IP40的IP等级防护标准</w:t>
            </w:r>
            <w:r>
              <w:rPr>
                <w:rFonts w:hint="eastAsia" w:ascii="宋体" w:hAnsi="宋体" w:cs="宋体"/>
                <w:color w:val="000000" w:themeColor="text1"/>
                <w:sz w:val="20"/>
                <w:szCs w:val="20"/>
              </w:rPr>
              <w:br/>
              <w:t xml:space="preserve">8. 支持四路拨码开关</w:t>
            </w:r>
            <w:r>
              <w:rPr>
                <w:rFonts w:hint="eastAsia" w:ascii="宋体" w:hAnsi="宋体" w:cs="宋体"/>
                <w:color w:val="000000" w:themeColor="text1"/>
                <w:sz w:val="20"/>
                <w:szCs w:val="20"/>
              </w:rPr>
              <w:br/>
              <w:t xml:space="preserve">9. 工作温度-40℃～75℃</w:t>
            </w:r>
            <w:r>
              <w:rPr>
                <w:rFonts w:hint="eastAsia" w:ascii="宋体" w:hAnsi="宋体" w:cs="宋体"/>
                <w:color w:val="000000" w:themeColor="text1"/>
                <w:sz w:val="20"/>
                <w:szCs w:val="20"/>
              </w:rPr>
              <w:br/>
              <w:t xml:space="preserve">10. 支持POE供电，最大125W功率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室外无线AP专用接</w:t>
            </w:r>
            <w:r>
              <w:rPr>
                <w:rFonts w:hint="eastAsia" w:ascii="宋体" w:hAnsi="宋体" w:cs="宋体"/>
                <w:color w:val="000000" w:themeColor="text1"/>
                <w:sz w:val="20"/>
                <w:szCs w:val="20"/>
              </w:rPr>
              <w:br/>
              <w:t xml:space="preserve">入箱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定制IP55室外不锈钢箱，内含防雷模块、电源、8芯光纤连接盘</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无线管理平台（含全部AP授权）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1、单台AC支持常规AP最大数量≥768，三层转发吞吐量≥20Gbps。</w:t>
            </w:r>
            <w:r>
              <w:rPr>
                <w:rFonts w:hint="eastAsia" w:ascii="宋体" w:hAnsi="宋体" w:cs="宋体"/>
                <w:color w:val="000000" w:themeColor="text1"/>
                <w:sz w:val="20"/>
                <w:szCs w:val="20"/>
              </w:rPr>
              <w:br/>
              <w:t xml:space="preserve">2、整体提供≥8个千兆电口+8个个千兆光口，配置冗余电源。</w:t>
            </w:r>
            <w:r>
              <w:rPr>
                <w:rFonts w:hint="eastAsia" w:ascii="宋体" w:hAnsi="宋体" w:cs="宋体"/>
                <w:color w:val="000000" w:themeColor="text1"/>
                <w:sz w:val="20"/>
                <w:szCs w:val="20"/>
              </w:rPr>
              <w:br/>
              <w:t xml:space="preserve">3、支持MAC认证逃生功能：AC、AP支持MAC认证逃生功能，为提高无线网络认证可靠性，无线控制器支持MAC认证逃生功能。</w:t>
            </w:r>
            <w:r>
              <w:rPr>
                <w:rFonts w:hint="eastAsia" w:ascii="宋体" w:hAnsi="宋体" w:cs="宋体"/>
                <w:color w:val="000000" w:themeColor="text1"/>
                <w:sz w:val="20"/>
                <w:szCs w:val="20"/>
              </w:rPr>
              <w:br/>
              <w:t xml:space="preserve">4、支持PPPOE、NAT网关功能、动态IP地址、静态IP地址设定等网关通用功能</w:t>
            </w:r>
            <w:r>
              <w:rPr>
                <w:rFonts w:hint="eastAsia" w:ascii="宋体" w:hAnsi="宋体" w:cs="宋体"/>
                <w:color w:val="000000" w:themeColor="text1"/>
                <w:sz w:val="20"/>
                <w:szCs w:val="20"/>
              </w:rPr>
              <w:br/>
              <w:t xml:space="preserve">5、支持802.11k/v/r等快速漫游协议，支持WIPS；</w:t>
            </w:r>
            <w:r>
              <w:rPr>
                <w:rFonts w:hint="eastAsia" w:ascii="宋体" w:hAnsi="宋体" w:cs="宋体"/>
                <w:color w:val="000000" w:themeColor="text1"/>
                <w:sz w:val="20"/>
                <w:szCs w:val="20"/>
              </w:rPr>
              <w:br/>
              <w:t xml:space="preserve">6、基于空口利用率的SSID自动隐藏功能，AC、AP支持基于空口利用率的SSID自动隐藏功能。</w:t>
            </w:r>
            <w:r>
              <w:rPr>
                <w:rFonts w:hint="eastAsia" w:ascii="宋体" w:hAnsi="宋体" w:cs="宋体"/>
                <w:color w:val="000000" w:themeColor="text1"/>
                <w:sz w:val="20"/>
                <w:szCs w:val="20"/>
              </w:rPr>
              <w:br/>
              <w:t xml:space="preserve">7、支持AP-Group，可对大量AP进行批量配置操作；</w:t>
            </w:r>
            <w:r>
              <w:rPr>
                <w:rFonts w:hint="eastAsia" w:ascii="宋体" w:hAnsi="宋体" w:cs="宋体"/>
                <w:color w:val="000000" w:themeColor="text1"/>
                <w:sz w:val="20"/>
                <w:szCs w:val="20"/>
              </w:rPr>
              <w:br/>
              <w:t xml:space="preserve">8、支持BYOD特性，能够识别不同终端类型，控制器可对不同终端类型下预设不同授权，实现权限控制；</w:t>
            </w:r>
            <w:r>
              <w:rPr>
                <w:rFonts w:hint="eastAsia" w:ascii="宋体" w:hAnsi="宋体" w:cs="宋体"/>
                <w:color w:val="000000" w:themeColor="text1"/>
                <w:sz w:val="20"/>
                <w:szCs w:val="20"/>
              </w:rPr>
              <w:br/>
              <w:t xml:space="preserve">9、支持DTLS对CAPWAP隧道进行加密处理。</w:t>
            </w:r>
            <w:r>
              <w:rPr>
                <w:rFonts w:hint="eastAsia" w:ascii="宋体" w:hAnsi="宋体" w:cs="宋体"/>
                <w:color w:val="000000" w:themeColor="text1"/>
                <w:sz w:val="20"/>
                <w:szCs w:val="20"/>
              </w:rPr>
              <w:br/>
              <w:t xml:space="preserve">10、配置管理AP授权数量不低于424个。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上网行为管理器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1、整机提供≥8个千兆电口+2个千兆光口+2个万兆光口，冗余电源。</w:t>
            </w:r>
            <w:r>
              <w:rPr>
                <w:rFonts w:hint="eastAsia" w:ascii="宋体" w:hAnsi="宋体" w:cs="宋体"/>
                <w:color w:val="000000" w:themeColor="text1"/>
                <w:sz w:val="20"/>
                <w:szCs w:val="20"/>
              </w:rPr>
              <w:br/>
              <w:t xml:space="preserve">2、整机网络吞吐量≥5Gbps，应用层吞吐量≥2Gbps。</w:t>
            </w:r>
            <w:r>
              <w:rPr>
                <w:rFonts w:hint="eastAsia" w:ascii="宋体" w:hAnsi="宋体" w:cs="宋体"/>
                <w:color w:val="000000" w:themeColor="text1"/>
                <w:sz w:val="20"/>
                <w:szCs w:val="20"/>
              </w:rPr>
              <w:br/>
              <w:t xml:space="preserve">3、支持路由、透明、混合模式部署，支持流量管理、应用管控、URL过滤、SSL加密内容审计、防私接路由管理等。</w:t>
            </w:r>
            <w:r>
              <w:rPr>
                <w:rFonts w:hint="eastAsia" w:ascii="宋体" w:hAnsi="宋体" w:cs="宋体"/>
                <w:color w:val="000000" w:themeColor="text1"/>
                <w:sz w:val="20"/>
                <w:szCs w:val="20"/>
              </w:rPr>
              <w:br/>
              <w:t xml:space="preserve">4、支持日流量限额、时长限额，超过阈值提供弹窗提示且可自定义；支持流量和时长的月限额。</w:t>
            </w:r>
            <w:r>
              <w:rPr>
                <w:rFonts w:hint="eastAsia" w:ascii="宋体" w:hAnsi="宋体" w:cs="宋体"/>
                <w:color w:val="000000" w:themeColor="text1"/>
                <w:sz w:val="20"/>
                <w:szCs w:val="20"/>
              </w:rPr>
              <w:br/>
              <w:t xml:space="preserve">5、配置3年应用识别&amp;URL特征库升级服务，配置不少于一块IT硬盘。</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光纤传输器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1、端口类型≥1个100/1000Mbps 自适应RJ45口，≥1个1000Mbps SC口</w:t>
            </w:r>
            <w:r>
              <w:rPr>
                <w:rFonts w:hint="eastAsia" w:ascii="宋体" w:hAnsi="宋体" w:cs="宋体"/>
                <w:color w:val="000000" w:themeColor="text1"/>
                <w:sz w:val="20"/>
                <w:szCs w:val="20"/>
              </w:rPr>
              <w:br/>
              <w:t xml:space="preserve">2、工作温度：0ºC ~ 45ºC</w:t>
            </w:r>
            <w:r>
              <w:rPr>
                <w:rFonts w:hint="eastAsia" w:ascii="宋体" w:hAnsi="宋体" w:cs="宋体"/>
                <w:color w:val="000000" w:themeColor="text1"/>
                <w:sz w:val="20"/>
                <w:szCs w:val="20"/>
              </w:rPr>
              <w:br/>
              <w:t xml:space="preserve">3、传输距离≤20km</w:t>
            </w:r>
            <w:r>
              <w:rPr>
                <w:rFonts w:hint="eastAsia" w:ascii="宋体" w:hAnsi="宋体" w:cs="宋体"/>
                <w:color w:val="000000" w:themeColor="text1"/>
                <w:sz w:val="20"/>
                <w:szCs w:val="20"/>
              </w:rPr>
              <w:br/>
              <w:t xml:space="preserve">4、电源适配器输入：220V AC,50/60Hz,输出：5V DC,0.6A</w:t>
            </w:r>
            <w:r>
              <w:rPr>
                <w:rFonts w:hint="eastAsia" w:ascii="宋体" w:hAnsi="宋体" w:cs="宋体"/>
                <w:color w:val="000000" w:themeColor="text1"/>
                <w:sz w:val="20"/>
                <w:szCs w:val="20"/>
              </w:rPr>
              <w:br/>
              <w:t xml:space="preserve">5、存储温度：-40℃～70℃</w:t>
            </w:r>
            <w:r>
              <w:rPr>
                <w:rFonts w:hint="eastAsia" w:ascii="宋体" w:hAnsi="宋体" w:cs="宋体"/>
                <w:color w:val="000000" w:themeColor="text1"/>
                <w:sz w:val="20"/>
                <w:szCs w:val="20"/>
              </w:rPr>
              <w:br/>
              <w:t xml:space="preserve">6、工作湿度：10%～90%RH</w:t>
            </w:r>
            <w:r>
              <w:rPr>
                <w:rFonts w:hint="eastAsia" w:ascii="宋体" w:hAnsi="宋体" w:cs="宋体"/>
                <w:color w:val="000000" w:themeColor="text1"/>
                <w:sz w:val="20"/>
                <w:szCs w:val="20"/>
              </w:rPr>
              <w:br/>
              <w:t xml:space="preserve">7、存储湿度：10%～90%RH</w:t>
            </w:r>
            <w:r>
              <w:rPr>
                <w:rFonts w:hint="eastAsia" w:ascii="宋体" w:hAnsi="宋体" w:cs="宋体"/>
                <w:color w:val="000000" w:themeColor="text1"/>
                <w:sz w:val="20"/>
                <w:szCs w:val="20"/>
              </w:rPr>
              <w:br/>
              <w:t xml:space="preserve">8、工作波长TX:1550nm，RX:1310nm</w:t>
            </w:r>
            <w:r>
              <w:rPr>
                <w:rFonts w:hint="eastAsia" w:ascii="宋体" w:hAnsi="宋体" w:cs="宋体"/>
                <w:color w:val="000000" w:themeColor="text1"/>
                <w:sz w:val="20"/>
                <w:szCs w:val="20"/>
              </w:rPr>
              <w:br/>
              <w:t xml:space="preserve">9、超强6KV防雷设计，降低端口浪涌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万兆光模块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10G光模块（双纤，1310nm，单模，10km，SFP+，LC</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千兆光模块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千兆双纤光模块，1.25G光模块，双纤，1310nm，单模，10km，SFP</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校园存储软硬件一体机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1.配置:采用国产自主可控2U机架式存储一体机，硬件满足:≥2颗国产高性能多核处理器、≥32GB高速内存、2U机箱配置≥5个3.5英寸HDD盘位、2块480GB2.5"SATA SSD系统盘，标配RAID阵列卡，整机可用硬盘存储空间≥50TB，配备2X10GbE网络接口； </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2.▲搭载国产分布式统一存储系统，支持NFS/CIFS/FTP/S3/iSCSI协议（提供产品界面截图证明并加盖公章）；</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3.▲支持单节点、双节点、三节点灵活部署，方便后期在线扩容（提供产品界面截图证明并加盖公章）；</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4.支持RAID0/1/5/6/纠删码/多副本等数据冗余；支持按客户端IP设置读写/只读</w:t>
            </w:r>
            <w:r>
              <w:rPr>
                <w:rFonts w:hint="eastAsia" w:ascii="宋体" w:hAnsi="宋体" w:cs="宋体"/>
                <w:color w:val="000000" w:themeColor="text1"/>
                <w:sz w:val="20"/>
                <w:szCs w:val="20"/>
              </w:rPr>
              <w:t xml:space="preserve">权限，支持NFSv3/NFSv4混合访问及Squash权限管理，支持TCP/UDP协议，提供内核态、用户态、Ganesha三种NFS访问方式；支持LUN精简配置独立缓存及差异化读写引擎，支持静默数据校验</w:t>
            </w:r>
            <w:r>
              <w:rPr>
                <w:rFonts w:hint="eastAsia" w:ascii="宋体" w:hAnsi="宋体" w:cs="宋体"/>
                <w:color w:val="000000" w:themeColor="text1"/>
                <w:sz w:val="20"/>
                <w:szCs w:val="20"/>
              </w:rPr>
              <w:t xml:space="preserve">、周期检查及线程参数自定义配；3.性能:国产软硬件深度适配，运算与并发读写性能强劲，50TB以上存储空间可满足校园海量教学、办公、多媒体数据存储需求；10GbE网口传输速率高、延迟低；RAID冗余有效保障数据安全，分布式架构部署灵活、扩展便捷；精细化权限管控提升数据访问安全，LUN性能优化与数据校验机制大幅提升存储效率与数据完整性，可7X24小时稳定运行，适配校园各类业务系统对接；4.执行标准:符合国家信息技术设备、存储系统安全及质量标准，核心软硬件均为国产自主可控，满足教育行业信创与数据安全相关规范要求。</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5.备注:成品一体机供货，含系统安装、调试及部署服务，支持后期存储容量与节点扩展，完全满足校园数据集中存储、共享访问及安全可靠运行需求。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工作站（信创产品）</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1.国产自主研发品牌；</w:t>
            </w:r>
            <w:r>
              <w:rPr>
                <w:rFonts w:hint="eastAsia" w:ascii="宋体" w:hAnsi="宋体" w:cs="宋体"/>
                <w:color w:val="000000" w:themeColor="text1"/>
                <w:sz w:val="20"/>
                <w:szCs w:val="20"/>
              </w:rPr>
              <w:br/>
              <w:t xml:space="preserve">2.CPU类型：核心数≥8核，主频≥2.5GHz，三级缓存≥16MB，符合国家安全可靠测评结果公告；</w:t>
            </w:r>
            <w:r>
              <w:rPr>
                <w:rFonts w:hint="eastAsia" w:ascii="宋体" w:hAnsi="宋体" w:cs="宋体"/>
                <w:color w:val="000000" w:themeColor="text1"/>
                <w:sz w:val="20"/>
                <w:szCs w:val="20"/>
              </w:rPr>
              <w:br/>
              <w:t xml:space="preserve">3.内存：8GB DDR4-3200，插槽数量≥2；</w:t>
            </w:r>
            <w:r>
              <w:rPr>
                <w:rFonts w:hint="eastAsia" w:ascii="宋体" w:hAnsi="宋体" w:cs="宋体"/>
                <w:color w:val="000000" w:themeColor="text1"/>
                <w:sz w:val="20"/>
                <w:szCs w:val="20"/>
              </w:rPr>
              <w:br/>
              <w:t xml:space="preserve">4.硬盘：512G SSD (M.2 NVME) 固态硬盘；</w:t>
            </w:r>
            <w:r>
              <w:rPr>
                <w:rFonts w:hint="eastAsia" w:ascii="宋体" w:hAnsi="宋体" w:cs="宋体"/>
                <w:color w:val="000000" w:themeColor="text1"/>
                <w:sz w:val="20"/>
                <w:szCs w:val="20"/>
              </w:rPr>
              <w:br/>
              <w:t xml:space="preserve">5.显卡：集成显卡，显存≥1GB，提供HDMI+VGA接口；</w:t>
            </w:r>
            <w:r>
              <w:rPr>
                <w:rFonts w:hint="eastAsia" w:ascii="宋体" w:hAnsi="宋体" w:cs="宋体"/>
                <w:color w:val="000000" w:themeColor="text1"/>
                <w:sz w:val="20"/>
                <w:szCs w:val="20"/>
              </w:rPr>
              <w:br/>
              <w:t xml:space="preserve">6.网卡：集成千兆网卡；</w:t>
            </w:r>
            <w:r>
              <w:rPr>
                <w:rFonts w:hint="eastAsia" w:ascii="宋体" w:hAnsi="宋体" w:cs="宋体"/>
                <w:color w:val="000000" w:themeColor="text1"/>
                <w:sz w:val="20"/>
                <w:szCs w:val="20"/>
              </w:rPr>
              <w:br/>
              <w:t xml:space="preserve">7.声卡：集成5.1声道声卡（提供前2后3，共5个音频接口）；</w:t>
            </w:r>
            <w:r>
              <w:rPr>
                <w:rFonts w:hint="eastAsia" w:ascii="宋体" w:hAnsi="宋体" w:cs="宋体"/>
                <w:color w:val="000000" w:themeColor="text1"/>
                <w:sz w:val="20"/>
                <w:szCs w:val="20"/>
              </w:rPr>
              <w:br/>
              <w:t xml:space="preserve">8.外设接口：提供≥8个USB接口，1个Type-C接口，1个串口</w:t>
            </w:r>
            <w:r>
              <w:rPr>
                <w:rFonts w:hint="eastAsia" w:ascii="宋体" w:hAnsi="宋体" w:cs="宋体"/>
                <w:color w:val="000000" w:themeColor="text1"/>
                <w:sz w:val="20"/>
                <w:szCs w:val="20"/>
              </w:rPr>
              <w:br/>
              <w:t xml:space="preserve">9. 扩展槽：≥1个PCI-E*16、≥2个PCI-E*1；</w:t>
            </w:r>
            <w:r>
              <w:rPr>
                <w:rFonts w:hint="eastAsia" w:ascii="宋体" w:hAnsi="宋体" w:cs="宋体"/>
                <w:color w:val="000000" w:themeColor="text1"/>
                <w:sz w:val="20"/>
                <w:szCs w:val="20"/>
              </w:rPr>
              <w:br/>
              <w:t xml:space="preserve">10.机箱：标准立式机箱</w:t>
            </w:r>
            <w:r>
              <w:rPr>
                <w:rFonts w:hint="eastAsia" w:ascii="宋体" w:hAnsi="宋体" w:cs="宋体"/>
                <w:color w:val="000000" w:themeColor="text1"/>
                <w:sz w:val="20"/>
                <w:szCs w:val="20"/>
              </w:rPr>
              <w:br/>
              <w:t xml:space="preserve">11.电源：节能电源，功率≥300W；</w:t>
            </w:r>
            <w:r>
              <w:rPr>
                <w:rFonts w:hint="eastAsia" w:ascii="宋体" w:hAnsi="宋体" w:cs="宋体"/>
                <w:color w:val="000000" w:themeColor="text1"/>
                <w:sz w:val="20"/>
                <w:szCs w:val="20"/>
              </w:rPr>
              <w:br/>
              <w:t xml:space="preserve">12.显示器: 配置≥23.8寸LED显示器，与主机同品牌，分辨率≥1920*1080，刷新频率≥75Hz，对比度≥3000:1，视频接VGA+HDMI；</w:t>
            </w:r>
            <w:r>
              <w:rPr>
                <w:rFonts w:hint="eastAsia" w:ascii="宋体" w:hAnsi="宋体" w:cs="宋体"/>
                <w:color w:val="000000" w:themeColor="text1"/>
                <w:sz w:val="20"/>
                <w:szCs w:val="20"/>
              </w:rPr>
              <w:br/>
              <w:t xml:space="preserve">13.操作系统：出厂预装国产操作系统，支持安装Windows专业版操作系统；</w:t>
            </w:r>
            <w:r>
              <w:rPr>
                <w:rFonts w:hint="eastAsia" w:ascii="宋体" w:hAnsi="宋体" w:cs="宋体"/>
                <w:color w:val="000000" w:themeColor="text1"/>
                <w:sz w:val="20"/>
                <w:szCs w:val="20"/>
              </w:rPr>
              <w:br/>
              <w:t xml:space="preserve">14.头戴式耳麦，3.5毫米插头。</w:t>
            </w:r>
            <w:r/>
          </w:p>
          <w:p>
            <w:pPr>
              <w:jc w:val="left"/>
              <w:widowControl/>
              <w:rPr>
                <w:rFonts w:ascii="宋体" w:hAnsi="宋体" w:cs="宋体"/>
                <w:color w:val="000000" w:themeColor="text1"/>
                <w:sz w:val="20"/>
                <w:szCs w:val="20"/>
              </w:rPr>
            </w:pPr>
            <w:r/>
            <w:bookmarkStart w:id="219" w:name="OLE_LINK20"/>
            <w:r/>
            <w:bookmarkStart w:id="220" w:name="OLE_LINK21"/>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bookmarkEnd w:id="219"/>
            <w:r/>
            <w:bookmarkEnd w:id="220"/>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3、智慧教学黑板系统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4K壁挂式超清高拍仪</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1.摄像头像素≥800万</w:t>
            </w:r>
            <w:r>
              <w:rPr>
                <w:rFonts w:hint="eastAsia" w:ascii="宋体" w:hAnsi="宋体" w:cs="宋体"/>
                <w:color w:val="000000" w:themeColor="text1"/>
                <w:sz w:val="20"/>
                <w:szCs w:val="20"/>
              </w:rPr>
              <w:br/>
              <w:t xml:space="preserve">2.摄像头支持自动对焦，A4大小拍摄幅面，1080P动态视频预览达到30帧/秒。</w:t>
            </w:r>
            <w:r>
              <w:rPr>
                <w:rFonts w:hint="eastAsia" w:ascii="宋体" w:hAnsi="宋体" w:cs="宋体"/>
                <w:color w:val="000000" w:themeColor="text1"/>
                <w:sz w:val="20"/>
                <w:szCs w:val="20"/>
              </w:rPr>
              <w:br/>
              <w:t xml:space="preserve">3.整机采用圆弧式设计，无锐角；托板可承重≥3kg，同时托板采用磁吸吸附式机构。</w:t>
            </w:r>
            <w:r>
              <w:rPr>
                <w:rFonts w:hint="eastAsia" w:ascii="宋体" w:hAnsi="宋体" w:cs="宋体"/>
                <w:color w:val="000000" w:themeColor="text1"/>
                <w:sz w:val="20"/>
                <w:szCs w:val="20"/>
              </w:rPr>
              <w:br/>
              <w:t xml:space="preserve">4.展示托板正上方具备LED补光灯补光灯开关采用触摸按键设计，同时可通过视频展台软件直接控制开关；</w:t>
            </w:r>
            <w:r>
              <w:rPr>
                <w:rFonts w:hint="eastAsia" w:ascii="宋体" w:hAnsi="宋体" w:cs="宋体"/>
                <w:color w:val="000000" w:themeColor="text1"/>
                <w:sz w:val="20"/>
                <w:szCs w:val="20"/>
              </w:rPr>
              <w:br/>
              <w:t xml:space="preserve">5.摄像头部分进行外壳防护等级试验，防护等级达到IP4X级别。</w:t>
            </w:r>
            <w:r>
              <w:rPr>
                <w:rFonts w:hint="eastAsia" w:ascii="宋体" w:hAnsi="宋体" w:cs="宋体"/>
                <w:color w:val="000000" w:themeColor="text1"/>
                <w:sz w:val="20"/>
                <w:szCs w:val="20"/>
              </w:rPr>
              <w:br/>
              <w:t xml:space="preserve">6.支持对展台画面进行实时批注、放大、缩小、旋转、自适应、冻结画面等操作。</w:t>
            </w:r>
            <w:r>
              <w:rPr>
                <w:rFonts w:hint="eastAsia" w:ascii="宋体" w:hAnsi="宋体" w:cs="宋体"/>
                <w:color w:val="000000" w:themeColor="text1"/>
                <w:sz w:val="20"/>
                <w:szCs w:val="20"/>
              </w:rPr>
              <w:br/>
              <w:t xml:space="preserve">7.具备图像增强功能，可自动裁剪背景并增强文字显示，使文档画面更清晰。</w:t>
            </w:r>
            <w:r>
              <w:rPr>
                <w:rFonts w:hint="eastAsia" w:ascii="宋体" w:hAnsi="宋体" w:cs="宋体"/>
                <w:color w:val="000000" w:themeColor="text1"/>
                <w:sz w:val="20"/>
                <w:szCs w:val="20"/>
              </w:rPr>
              <w:br/>
              <w:t xml:space="preserve">8.具备图像、文本或动态等多种情景模式，适应不同展示内容。</w:t>
            </w:r>
            <w:r>
              <w:rPr>
                <w:rFonts w:hint="eastAsia" w:ascii="宋体" w:hAnsi="宋体" w:cs="宋体"/>
                <w:color w:val="000000" w:themeColor="text1"/>
                <w:sz w:val="20"/>
                <w:szCs w:val="20"/>
              </w:rPr>
              <w:br/>
              <w:t xml:space="preserve">9.二维码扫码：支持扫一扫功能，将书本上的二维码放入扫描框内即可自动扫描，并进入系统浏览器获取二维码的链接内容，可获取电子教学资源。</w:t>
            </w:r>
            <w:r>
              <w:rPr>
                <w:rFonts w:hint="eastAsia" w:ascii="宋体" w:hAnsi="宋体" w:cs="宋体"/>
                <w:color w:val="000000" w:themeColor="text1"/>
                <w:sz w:val="20"/>
                <w:szCs w:val="20"/>
              </w:rPr>
              <w:br/>
              <w:t xml:space="preserve">10.支持故障自动检测，在软件无法出现展台拍摄画面时，自动出现检测链接，检测“无画面”的原因，并给出引导性解决方案。可判断硬件连接、显卡驱动、摄像头占用、软件版本等问题。</w:t>
            </w:r>
            <w:r/>
          </w:p>
        </w:tc>
      </w:tr>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智慧黑板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一、整机设计</w:t>
            </w:r>
            <w:r>
              <w:rPr>
                <w:rFonts w:hint="eastAsia" w:ascii="宋体" w:hAnsi="宋体" w:cs="宋体"/>
                <w:color w:val="000000" w:themeColor="text1"/>
                <w:sz w:val="20"/>
                <w:szCs w:val="20"/>
              </w:rPr>
              <w:br/>
              <w:t xml:space="preserve">1.整体外观尺寸：宽≥4800mm（定制），高≥1200mm，厚≤111mm。整机采用全金属</w:t>
            </w:r>
            <w:r>
              <w:rPr>
                <w:rFonts w:hint="eastAsia" w:ascii="宋体" w:hAnsi="宋体" w:cs="宋体"/>
                <w:color w:val="000000" w:themeColor="text1"/>
                <w:sz w:val="20"/>
                <w:szCs w:val="20"/>
              </w:rPr>
              <w:t xml:space="preserve">外壳，三拼接平面一体化设计。</w:t>
            </w:r>
            <w:r>
              <w:rPr>
                <w:rFonts w:hint="eastAsia" w:ascii="宋体" w:hAnsi="宋体" w:cs="宋体"/>
                <w:color w:val="000000" w:themeColor="text1"/>
                <w:sz w:val="20"/>
                <w:szCs w:val="20"/>
              </w:rPr>
              <w:br/>
              <w:t xml:space="preserve">2.整机屏幕采用86英寸液晶显示器。两侧副屏可支持以下媒介（普通粉笔、液体粉笔、成膜笔）进行板书书写，副屏支持磁吸附功能，可以满足带有磁吸的板擦教具进行吸附在副屏上。</w:t>
            </w:r>
            <w:r>
              <w:rPr>
                <w:rFonts w:hint="eastAsia" w:ascii="宋体" w:hAnsi="宋体" w:cs="宋体"/>
                <w:color w:val="000000" w:themeColor="text1"/>
                <w:sz w:val="20"/>
                <w:szCs w:val="20"/>
              </w:rPr>
              <w:br/>
              <w:t xml:space="preserve">3.侧置输入接口具备2路HDMI、1路RS232（RJ45形态）、1路USB接口，侧置输出接口具备1路音频输出、1路触控USB输出。前置输入接口3路USB接口（包含1路Type-C、2路USB）。</w:t>
            </w:r>
            <w:r>
              <w:rPr>
                <w:rFonts w:hint="eastAsia" w:ascii="宋体" w:hAnsi="宋体" w:cs="宋体"/>
                <w:color w:val="000000" w:themeColor="text1"/>
                <w:sz w:val="20"/>
                <w:szCs w:val="20"/>
              </w:rPr>
              <w:br/>
              <w:t xml:space="preserve">4.采用红外触控技术，Windows系统和Android系统均支持≥50点触控及书写划线。</w:t>
            </w:r>
            <w:r>
              <w:rPr>
                <w:rFonts w:hint="eastAsia" w:ascii="宋体" w:hAnsi="宋体" w:cs="宋体"/>
                <w:color w:val="000000" w:themeColor="text1"/>
                <w:sz w:val="20"/>
                <w:szCs w:val="20"/>
              </w:rPr>
              <w:br/>
              <w:t xml:space="preserve">5.整机嵌入式系统版本≥Android 15，主频≥1.6GHz，内存≥2GB，存储空间≥32GB。</w:t>
            </w:r>
            <w:r>
              <w:rPr>
                <w:rFonts w:hint="eastAsia" w:ascii="宋体" w:hAnsi="宋体" w:cs="宋体"/>
                <w:color w:val="000000" w:themeColor="text1"/>
                <w:sz w:val="20"/>
                <w:szCs w:val="20"/>
              </w:rPr>
              <w:br/>
              <w:t xml:space="preserve">6.整机设备内置2.2声道扬声器，前朝向发声，12W高音扬声器2个，上朝向30W中低音扬声器2个，最大功率≥84W，全部扬声器无需打开背板即可单独拆卸。</w:t>
            </w:r>
            <w:r>
              <w:rPr>
                <w:rFonts w:hint="eastAsia" w:ascii="宋体" w:hAnsi="宋体" w:cs="宋体"/>
                <w:color w:val="000000" w:themeColor="text1"/>
                <w:sz w:val="20"/>
                <w:szCs w:val="20"/>
              </w:rPr>
              <w:br/>
              <w:t xml:space="preserve">7.整机CPU芯片，WIFI与蓝牙芯片、摄像头图像处理芯片、均采用国产自主芯片。</w:t>
            </w:r>
            <w:r>
              <w:rPr>
                <w:rFonts w:hint="eastAsia" w:ascii="宋体" w:hAnsi="宋体" w:cs="宋体"/>
                <w:color w:val="000000" w:themeColor="text1"/>
                <w:sz w:val="20"/>
                <w:szCs w:val="20"/>
              </w:rPr>
              <w:br/>
              <w:t xml:space="preserve">8.整机内置非独立外扩展的8阵列麦克风，拾音角度≥180°，可用于对教室环境音频进行采集，拾音距离≥12m。整机内置麦克风声源定位算法，声源定位精度≤5度，可以识别回答问题的学生方位。</w:t>
            </w:r>
            <w:r>
              <w:rPr>
                <w:rFonts w:hint="eastAsia" w:ascii="宋体" w:hAnsi="宋体" w:cs="宋体"/>
                <w:color w:val="000000" w:themeColor="text1"/>
                <w:sz w:val="20"/>
                <w:szCs w:val="20"/>
              </w:rPr>
              <w:br/>
              <w:t xml:space="preserve">9.▲整机听力模式下具备AI人声语言增强功能，支持三挡强弱调节。扩声系统语言传输指数（STIPA）≥0.75。</w:t>
            </w:r>
            <w:r>
              <w:rPr>
                <w:rFonts w:hint="eastAsia" w:ascii="宋体" w:hAnsi="宋体" w:cs="宋体"/>
                <w:b/>
                <w:bCs/>
                <w:color w:val="000000" w:themeColor="text1"/>
                <w:sz w:val="20"/>
                <w:szCs w:val="20"/>
              </w:rPr>
              <w:t xml:space="preserve">（提供第三方检测机构出具的具有CMA标识的检测报告证明文件并加盖供应商公章）</w:t>
            </w:r>
            <w:r>
              <w:rPr>
                <w:rFonts w:hint="eastAsia" w:ascii="宋体" w:hAnsi="宋体" w:cs="宋体"/>
                <w:color w:val="000000" w:themeColor="text1"/>
                <w:sz w:val="20"/>
                <w:szCs w:val="20"/>
              </w:rPr>
              <w:br/>
              <w:t xml:space="preserve">10.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color w:val="000000" w:themeColor="text1"/>
                <w:sz w:val="20"/>
                <w:szCs w:val="20"/>
              </w:rPr>
              <w:br/>
              <w:t xml:space="preserve">11.整机内置非独立摄像头，可拍摄≥5000万像素数的照片。</w:t>
            </w:r>
            <w:r>
              <w:rPr>
                <w:rFonts w:hint="eastAsia" w:ascii="宋体" w:hAnsi="宋体" w:cs="宋体"/>
                <w:color w:val="000000" w:themeColor="text1"/>
                <w:sz w:val="20"/>
                <w:szCs w:val="20"/>
              </w:rPr>
              <w:br/>
              <w:t xml:space="preserve">12.整机支持发出频率为18kHz-22kHz超声波信号，智能手机和笔记本电脑接收超声波信号后可以自动识别附近投屏设备，点击对应设备即可完成投屏操作。</w:t>
            </w:r>
            <w:r>
              <w:rPr>
                <w:rFonts w:hint="eastAsia" w:ascii="宋体" w:hAnsi="宋体" w:cs="宋体"/>
                <w:color w:val="000000" w:themeColor="text1"/>
                <w:sz w:val="20"/>
                <w:szCs w:val="20"/>
              </w:rPr>
              <w:b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color w:val="000000" w:themeColor="text1"/>
                <w:sz w:val="20"/>
                <w:szCs w:val="20"/>
              </w:rPr>
              <w:br/>
              <w:t xml:space="preserve">14.整机Windows通道支持文件传输应用，支持通过扫码、超声、wifi直连三种方式与手机进行握手连接，实现文件传输功能。</w:t>
            </w:r>
            <w:r>
              <w:rPr>
                <w:rFonts w:hint="eastAsia" w:ascii="宋体" w:hAnsi="宋体" w:cs="宋体"/>
                <w:color w:val="000000" w:themeColor="text1"/>
                <w:sz w:val="20"/>
                <w:szCs w:val="20"/>
              </w:rPr>
              <w:br/>
              <w:t xml:space="preserve">15.▲整机内置AR授课工具，支持对视频展台所采集的画面中叠加动态的3D 模型。3D模型包括：动物、微生物、人体骨骼、乐器、星球、地形。</w:t>
            </w:r>
            <w:r>
              <w:rPr>
                <w:rFonts w:hint="eastAsia" w:ascii="宋体" w:hAnsi="宋体" w:cs="宋体"/>
                <w:b/>
                <w:bCs/>
                <w:color w:val="000000" w:themeColor="text1"/>
                <w:sz w:val="20"/>
                <w:szCs w:val="20"/>
              </w:rPr>
              <w:t xml:space="preserve">（提供第三方检测机构出具的具有CMA标识的检测报告证明文件并加盖供应商公章）</w:t>
            </w:r>
            <w:r>
              <w:rPr>
                <w:rFonts w:hint="eastAsia" w:ascii="宋体" w:hAnsi="宋体" w:cs="宋体"/>
                <w:b/>
                <w:bCs/>
                <w:color w:val="000000" w:themeColor="text1"/>
                <w:sz w:val="20"/>
                <w:szCs w:val="20"/>
              </w:rPr>
              <w:br/>
            </w:r>
            <w:r>
              <w:rPr>
                <w:rFonts w:hint="eastAsia" w:ascii="宋体" w:hAnsi="宋体" w:cs="宋体"/>
                <w:color w:val="000000" w:themeColor="text1"/>
                <w:sz w:val="20"/>
                <w:szCs w:val="20"/>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b/>
                <w:bCs/>
                <w:color w:val="000000" w:themeColor="text1"/>
                <w:sz w:val="20"/>
                <w:szCs w:val="20"/>
              </w:rPr>
              <w:t xml:space="preserve">（提供第三方检测机构出具的具有CMA标识的检测报告证明文件并加盖供应商公章）</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ops电脑（智慧黑板用）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5"/>
              </w:num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名称：国产插拔式OPS电脑模块</w:t>
            </w:r>
            <w:r>
              <w:rPr>
                <w:rFonts w:hint="eastAsia" w:ascii="宋体" w:hAnsi="宋体" w:cs="宋体"/>
                <w:color w:val="000000" w:themeColor="text1"/>
                <w:sz w:val="20"/>
                <w:szCs w:val="20"/>
              </w:rPr>
              <w:br/>
              <w:t xml:space="preserve">2.配置：采用抽拉式PC模块设计，可直接插入整机使用，实现免单独接线热插拔；配备按压式卡扣，无需工具即可快速拆装；模块与整机采用万兆级接口连接，传输速率≥10Gbps；搭载性能不低于i5 12代的国产处理器，配≥DDR4 8GB国产内存、≥256GB国产SSD硬盘；接口含≥1路HDMI、≥3路USB。</w:t>
            </w:r>
            <w:r>
              <w:rPr>
                <w:rFonts w:hint="eastAsia" w:ascii="宋体" w:hAnsi="宋体" w:cs="宋体"/>
                <w:color w:val="000000" w:themeColor="text1"/>
                <w:sz w:val="20"/>
                <w:szCs w:val="20"/>
              </w:rPr>
              <w:br/>
              <w:t xml:space="preserve">3.性能：模块拆装便捷、维护高效，万兆级接口传输带宽充足、信号稳定；国产处理器运算性能强劲，可满足多媒体播放、系统运行等场景需求；内存与硬盘读写流畅，接口扩展性强，整体运行稳定、兼容性好。</w:t>
            </w:r>
            <w:r>
              <w:rPr>
                <w:rFonts w:hint="eastAsia" w:ascii="宋体" w:hAnsi="宋体" w:cs="宋体"/>
                <w:color w:val="000000" w:themeColor="text1"/>
                <w:sz w:val="20"/>
                <w:szCs w:val="20"/>
              </w:rPr>
              <w:br/>
              <w:t xml:space="preserve">4.执行标准：符合OPS电子模块相关国家标准，核心处理器、内存、固态硬盘均为国产自主可控部件，满足国产化应用要求。</w:t>
            </w:r>
            <w:r>
              <w:rPr>
                <w:rFonts w:hint="eastAsia" w:ascii="宋体" w:hAnsi="宋体" w:cs="宋体"/>
                <w:color w:val="000000" w:themeColor="text1"/>
                <w:sz w:val="20"/>
                <w:szCs w:val="20"/>
              </w:rPr>
              <w:br/>
              <w:t xml:space="preserve">5.备注：成品OPS模块供货，适配大屏交互设备、一体机等终端，即插即用，支持</w:t>
            </w:r>
            <w:r>
              <w:rPr>
                <w:rFonts w:hint="eastAsia" w:ascii="宋体" w:hAnsi="宋体" w:cs="宋体"/>
                <w:color w:val="000000" w:themeColor="text1"/>
                <w:sz w:val="20"/>
                <w:szCs w:val="20"/>
              </w:rPr>
              <w:t xml:space="preserve">快速维护与更换。</w:t>
            </w:r>
            <w:r/>
          </w:p>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86寸移动一体机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6"/>
              </w:num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整体设计</w:t>
            </w:r>
            <w:r>
              <w:rPr>
                <w:rFonts w:hint="eastAsia" w:ascii="宋体" w:hAnsi="宋体" w:cs="宋体"/>
                <w:color w:val="000000" w:themeColor="text1"/>
                <w:sz w:val="20"/>
                <w:szCs w:val="20"/>
              </w:rPr>
              <w:b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cs="宋体"/>
                <w:color w:val="000000" w:themeColor="text1"/>
                <w:sz w:val="20"/>
                <w:szCs w:val="20"/>
              </w:rPr>
              <w:br/>
              <w:t xml:space="preserve">2.屏幕采用≥86英寸液晶显示器，采⽤LED液晶A规屏，显示⽐例16:9。显示分辨率3840*2160，可视</w:t>
            </w:r>
            <w:r>
              <w:rPr>
                <w:rFonts w:ascii="Arial Unicode MS" w:hAnsi="Arial Unicode MS" w:eastAsia="Arial Unicode MS" w:cs="Arial Unicode MS"/>
                <w:color w:val="000000" w:themeColor="text1"/>
                <w:sz w:val="20"/>
                <w:szCs w:val="20"/>
              </w:rPr>
              <w:t xml:space="preserve">⻆</w:t>
            </w:r>
            <w:r>
              <w:rPr>
                <w:rFonts w:hint="eastAsia" w:ascii="宋体" w:hAnsi="宋体" w:cs="宋体"/>
                <w:color w:val="000000" w:themeColor="text1"/>
                <w:sz w:val="20"/>
                <w:szCs w:val="20"/>
              </w:rPr>
              <w:t xml:space="preserve">度≥178°。</w:t>
            </w:r>
            <w:r>
              <w:rPr>
                <w:rFonts w:hint="eastAsia" w:ascii="宋体" w:hAnsi="宋体" w:cs="宋体"/>
                <w:color w:val="000000" w:themeColor="text1"/>
                <w:sz w:val="20"/>
                <w:szCs w:val="20"/>
              </w:rPr>
              <w:br/>
              <w:t xml:space="preserve">3.侧置输入接口具备≥2路HDMI、1路RS232（RJ45形态）、1路USB接口，1路音频输出、1路触控USB输出；前置输入接口≥3路USB接口（包含1路Type-C、2路USB）。</w:t>
            </w:r>
            <w:r>
              <w:rPr>
                <w:rFonts w:hint="eastAsia" w:ascii="宋体" w:hAnsi="宋体" w:cs="宋体"/>
                <w:color w:val="000000" w:themeColor="text1"/>
                <w:sz w:val="20"/>
                <w:szCs w:val="20"/>
              </w:rPr>
              <w:br/>
              <w:t xml:space="preserve">4.整机采用红外触控技术，Windows系统和Android系统均支持≥50点触控及书写划线。</w:t>
            </w:r>
            <w:r>
              <w:rPr>
                <w:rFonts w:hint="eastAsia" w:ascii="宋体" w:hAnsi="宋体" w:cs="宋体"/>
                <w:color w:val="000000" w:themeColor="text1"/>
                <w:sz w:val="20"/>
                <w:szCs w:val="20"/>
              </w:rPr>
              <w:br/>
              <w:t xml:space="preserve">5.整机嵌入式系统版本≥Android 15，主频≥1.6GHz。</w:t>
            </w:r>
            <w:r>
              <w:rPr>
                <w:rFonts w:hint="eastAsia" w:ascii="宋体" w:hAnsi="宋体" w:cs="宋体"/>
                <w:color w:val="000000" w:themeColor="text1"/>
                <w:sz w:val="20"/>
                <w:szCs w:val="20"/>
              </w:rPr>
              <w:br/>
              <w:t xml:space="preserve">6.▲整机设备内置2.2声道扬声器，前朝向发声，12W高音扬声器2个，上朝向30W中低音扬声器2个，最大功率≥84W，全部扬声器无需打开背板即可单独拆卸。</w:t>
            </w:r>
            <w:r>
              <w:rPr>
                <w:rFonts w:hint="eastAsia" w:ascii="宋体" w:hAnsi="宋体" w:cs="宋体"/>
                <w:b/>
                <w:bCs/>
                <w:color w:val="000000" w:themeColor="text1"/>
                <w:sz w:val="20"/>
                <w:szCs w:val="20"/>
              </w:rPr>
              <w:t xml:space="preserve">（提供第三方检测机构出具的具有CMA标识的检测报告证明文件并加盖供应商公章）</w:t>
            </w:r>
            <w:r>
              <w:rPr>
                <w:rFonts w:hint="eastAsia" w:ascii="宋体" w:hAnsi="宋体" w:cs="宋体"/>
                <w:color w:val="000000" w:themeColor="text1"/>
                <w:sz w:val="20"/>
                <w:szCs w:val="20"/>
              </w:rPr>
              <w:br/>
              <w:t xml:space="preserve">7.整机内置非独立外扩展的4阵列麦克风，可用于对教室环境音频进行采集，麦克风拾音距离≥12米。</w:t>
            </w:r>
            <w:r>
              <w:rPr>
                <w:rFonts w:hint="eastAsia" w:ascii="宋体" w:hAnsi="宋体" w:cs="宋体"/>
                <w:color w:val="000000" w:themeColor="text1"/>
                <w:sz w:val="20"/>
                <w:szCs w:val="20"/>
              </w:rPr>
              <w:br/>
              <w:t xml:space="preserve">8.整机听力模式下具备AI人声语言增强功能，支持三挡强弱调节。扩声系统语言传输指数（STIPA）≥0.75。</w:t>
            </w:r>
            <w:r>
              <w:rPr>
                <w:rFonts w:hint="eastAsia" w:ascii="宋体" w:hAnsi="宋体" w:cs="宋体"/>
                <w:color w:val="000000" w:themeColor="text1"/>
                <w:sz w:val="20"/>
                <w:szCs w:val="20"/>
              </w:rPr>
              <w:b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color w:val="000000" w:themeColor="text1"/>
                <w:sz w:val="20"/>
                <w:szCs w:val="20"/>
              </w:rPr>
              <w:br/>
              <w:t xml:space="preserve">10.整机上边框内置非独立摄像头，采用一体化集成设计，⽀持输出4:3、16:9⽐例的图⽚和视频，支持拍摄＞1600 万像素数的照片和视频，支持输出 4k 分辨率的视频。</w:t>
            </w:r>
            <w:r>
              <w:rPr>
                <w:rFonts w:hint="eastAsia" w:ascii="宋体" w:hAnsi="宋体" w:cs="宋体"/>
                <w:color w:val="000000" w:themeColor="text1"/>
                <w:sz w:val="20"/>
                <w:szCs w:val="20"/>
              </w:rPr>
              <w:br/>
              <w:t xml:space="preserve">11.整机内置双WiFi6无线网卡（不接受外接），在Android和Windows系统下，可实现Wi-Fi无线上网连接、AP无线热点发射。Wi-Fi制式支持IEEE 802.11 a/b/g/n/ac/ax；支持版本Wi-Fi6。</w:t>
            </w:r>
            <w:r>
              <w:rPr>
                <w:rFonts w:hint="eastAsia" w:ascii="宋体" w:hAnsi="宋体" w:cs="宋体"/>
                <w:color w:val="000000" w:themeColor="text1"/>
                <w:sz w:val="20"/>
                <w:szCs w:val="20"/>
              </w:rPr>
              <w:br/>
              <w:t xml:space="preserve">12.整机支持发出频率为18kHz-22kHz超声波信号，智能手机和笔记本电脑接收超声波信号后可以自动识别附近投屏设备，点击对应设备即可完成投屏操作。</w:t>
            </w:r>
            <w:r>
              <w:rPr>
                <w:rFonts w:hint="eastAsia" w:ascii="宋体" w:hAnsi="宋体" w:cs="宋体"/>
                <w:color w:val="000000" w:themeColor="text1"/>
                <w:sz w:val="20"/>
                <w:szCs w:val="20"/>
              </w:rPr>
              <w:b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color w:val="000000" w:themeColor="text1"/>
                <w:sz w:val="20"/>
                <w:szCs w:val="20"/>
              </w:rPr>
              <w:br/>
              <w:t xml:space="preserve">14.整机Windows通道支持文件传输应用，支持通过扫码、超声、wifi直连三种方式与手机进行握手连接，实现文件传输功能。</w:t>
            </w:r>
            <w:r>
              <w:rPr>
                <w:rFonts w:hint="eastAsia" w:ascii="宋体" w:hAnsi="宋体" w:cs="宋体"/>
                <w:color w:val="000000" w:themeColor="text1"/>
                <w:sz w:val="20"/>
                <w:szCs w:val="20"/>
              </w:rPr>
              <w:br/>
              <w:t xml:space="preserve">15.整机内置AR授课工具，支持对视频展台所采集的画面中叠加动态的3D 模型。3D模型包括：动物、微生物、人体骨骼、乐器、星球、地形。</w:t>
            </w:r>
            <w:r>
              <w:rPr>
                <w:rFonts w:hint="eastAsia" w:ascii="宋体" w:hAnsi="宋体" w:cs="宋体"/>
                <w:color w:val="000000" w:themeColor="text1"/>
                <w:sz w:val="20"/>
                <w:szCs w:val="20"/>
              </w:rPr>
              <w:b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ops电脑（86寸一体机用）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7"/>
              </w:num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采用按压式卡扣，无需工具即可快速拆卸电脑模块。</w:t>
            </w:r>
            <w:r>
              <w:rPr>
                <w:rFonts w:hint="eastAsia" w:ascii="宋体" w:hAnsi="宋体" w:cs="宋体"/>
                <w:color w:val="000000" w:themeColor="text1"/>
                <w:sz w:val="20"/>
                <w:szCs w:val="20"/>
              </w:rPr>
              <w:br/>
              <w:t xml:space="preserve">2、PC模块和整机的连接采用万兆级接口，传输速率≥10Gbps。</w:t>
            </w:r>
            <w:r>
              <w:rPr>
                <w:rFonts w:hint="eastAsia" w:ascii="宋体" w:hAnsi="宋体" w:cs="宋体"/>
                <w:color w:val="000000" w:themeColor="text1"/>
                <w:sz w:val="20"/>
                <w:szCs w:val="20"/>
              </w:rPr>
              <w:br/>
              <w:t xml:space="preserve">3、国产电脑模块CPU要求：主频≥2.0GHz，8核心十二线程；配置要求：不低于 DDR4 8GB内存，256GB SSD硬盘；接口要求：≥1路HDMI，≥3路USB。</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移动式支架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1.移动支架通过防倾斜实验，正负10度倾斜角度下不能翻倒；</w:t>
            </w:r>
            <w:r>
              <w:rPr>
                <w:rFonts w:hint="eastAsia" w:ascii="宋体" w:hAnsi="宋体" w:cs="宋体"/>
                <w:color w:val="000000" w:themeColor="text1"/>
                <w:sz w:val="20"/>
                <w:szCs w:val="20"/>
              </w:rPr>
              <w:br/>
              <w:t xml:space="preserve">2.承挂≥100kg，壁挂高度可调；整体高度≥1597mm；</w:t>
            </w:r>
            <w:r>
              <w:rPr>
                <w:rFonts w:hint="eastAsia" w:ascii="宋体" w:hAnsi="宋体" w:cs="宋体"/>
                <w:color w:val="000000" w:themeColor="text1"/>
                <w:sz w:val="20"/>
                <w:szCs w:val="20"/>
              </w:rPr>
              <w:br/>
              <w:t xml:space="preserve">3.托盘承重25KG,模具设置U型置物槽，方便触摸笔、遥控器等物品放置；</w:t>
            </w:r>
            <w:r>
              <w:rPr>
                <w:rFonts w:hint="eastAsia" w:ascii="宋体" w:hAnsi="宋体" w:cs="宋体"/>
                <w:color w:val="000000" w:themeColor="text1"/>
                <w:sz w:val="20"/>
                <w:szCs w:val="20"/>
              </w:rPr>
              <w:br/>
              <w:t xml:space="preserve">4.支撑立杆采用壁厚≥1.8mm方通冷轧钢材质，表面黑色喷涂；</w:t>
            </w:r>
            <w:r>
              <w:rPr>
                <w:rFonts w:hint="eastAsia" w:ascii="宋体" w:hAnsi="宋体" w:cs="宋体"/>
                <w:color w:val="000000" w:themeColor="text1"/>
                <w:sz w:val="20"/>
                <w:szCs w:val="20"/>
              </w:rPr>
              <w:br/>
              <w:t xml:space="preserve">5.脚轮为万向轮，聚氨酯（PU）材质，均带脚刹，直径不小于∮75mm；</w:t>
            </w:r>
            <w:r>
              <w:rPr>
                <w:rFonts w:hint="eastAsia" w:ascii="宋体" w:hAnsi="宋体" w:cs="宋体"/>
                <w:color w:val="000000" w:themeColor="text1"/>
                <w:sz w:val="20"/>
                <w:szCs w:val="20"/>
              </w:rPr>
              <w:br/>
              <w:t xml:space="preserve">脚轮中心距横向≥1115mm，纵向≥627mm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4、安防监控系统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室内半球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≥200万像素</w:t>
            </w:r>
            <w:r>
              <w:rPr>
                <w:rFonts w:hint="eastAsia" w:ascii="宋体" w:hAnsi="宋体" w:cs="宋体"/>
                <w:color w:val="000000" w:themeColor="text1"/>
                <w:sz w:val="20"/>
                <w:szCs w:val="20"/>
              </w:rPr>
              <w:br/>
              <w:t xml:space="preserve">传感器类型：1/2.7" Progressive Scan CMOS</w:t>
            </w:r>
            <w:r>
              <w:rPr>
                <w:rFonts w:hint="eastAsia" w:ascii="宋体" w:hAnsi="宋体" w:cs="宋体"/>
                <w:color w:val="000000" w:themeColor="text1"/>
                <w:sz w:val="20"/>
                <w:szCs w:val="20"/>
              </w:rPr>
              <w:br/>
              <w:t xml:space="preserve">最低照度：彩色：0.01 Lux</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补光灯类型：智能补光，可切换白光灯、红外灯</w:t>
            </w:r>
            <w:r>
              <w:rPr>
                <w:rFonts w:hint="eastAsia" w:ascii="宋体" w:hAnsi="宋体" w:cs="宋体"/>
                <w:color w:val="000000" w:themeColor="text1"/>
                <w:sz w:val="20"/>
                <w:szCs w:val="20"/>
              </w:rPr>
              <w:br/>
              <w:t xml:space="preserve">补光距离：最远不少于30 m</w:t>
            </w:r>
            <w:r>
              <w:rPr>
                <w:rFonts w:hint="eastAsia" w:ascii="宋体" w:hAnsi="宋体" w:cs="宋体"/>
                <w:color w:val="000000" w:themeColor="text1"/>
                <w:sz w:val="20"/>
                <w:szCs w:val="20"/>
              </w:rPr>
              <w:br/>
              <w:t xml:space="preserve">最大分辨率：1920 × 1080</w:t>
            </w:r>
            <w:r>
              <w:rPr>
                <w:rFonts w:hint="eastAsia" w:ascii="宋体" w:hAnsi="宋体" w:cs="宋体"/>
                <w:color w:val="000000" w:themeColor="text1"/>
                <w:sz w:val="20"/>
                <w:szCs w:val="20"/>
              </w:rPr>
              <w:br/>
              <w:t xml:space="preserve">宽动态：数字宽动态 </w:t>
            </w:r>
            <w:r>
              <w:rPr>
                <w:rFonts w:hint="eastAsia" w:ascii="宋体" w:hAnsi="宋体" w:cs="宋体"/>
                <w:color w:val="000000" w:themeColor="text1"/>
                <w:sz w:val="20"/>
                <w:szCs w:val="20"/>
              </w:rPr>
              <w:br/>
              <w:t xml:space="preserve">网络：1个RJ45 10 M/100 M自适应以太网口</w:t>
            </w:r>
            <w:r>
              <w:rPr>
                <w:rFonts w:hint="eastAsia" w:ascii="宋体" w:hAnsi="宋体" w:cs="宋体"/>
                <w:color w:val="000000" w:themeColor="text1"/>
                <w:sz w:val="20"/>
                <w:szCs w:val="20"/>
              </w:rPr>
              <w:br/>
              <w:t xml:space="preserve">音频：1个内置麦克风 </w:t>
            </w:r>
            <w:r>
              <w:rPr>
                <w:rFonts w:hint="eastAsia" w:ascii="宋体" w:hAnsi="宋体" w:cs="宋体"/>
                <w:color w:val="000000" w:themeColor="text1"/>
                <w:sz w:val="20"/>
                <w:szCs w:val="20"/>
              </w:rPr>
              <w:br/>
              <w:t xml:space="preserve">供电方式：DC12 V或PoE</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室内筒机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≥200万像素</w:t>
            </w:r>
            <w:r>
              <w:rPr>
                <w:rFonts w:hint="eastAsia" w:ascii="宋体" w:hAnsi="宋体" w:cs="宋体"/>
                <w:color w:val="000000" w:themeColor="text1"/>
                <w:sz w:val="20"/>
                <w:szCs w:val="20"/>
              </w:rPr>
              <w:br/>
              <w:t xml:space="preserve">传感器类型：1/2.7" Progressive Scan CMOS</w:t>
            </w:r>
            <w:r>
              <w:rPr>
                <w:rFonts w:hint="eastAsia" w:ascii="宋体" w:hAnsi="宋体" w:cs="宋体"/>
                <w:color w:val="000000" w:themeColor="text1"/>
                <w:sz w:val="20"/>
                <w:szCs w:val="20"/>
              </w:rPr>
              <w:br/>
              <w:t xml:space="preserve">最低照度：彩色：0.01 Lux </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补光灯类型：智能补光，可切换白光灯、红外灯</w:t>
            </w:r>
            <w:r>
              <w:rPr>
                <w:rFonts w:hint="eastAsia" w:ascii="宋体" w:hAnsi="宋体" w:cs="宋体"/>
                <w:color w:val="000000" w:themeColor="text1"/>
                <w:sz w:val="20"/>
                <w:szCs w:val="20"/>
              </w:rPr>
              <w:br/>
              <w:t xml:space="preserve">补光距离：最远不少于50 m</w:t>
            </w:r>
            <w:r>
              <w:rPr>
                <w:rFonts w:hint="eastAsia" w:ascii="宋体" w:hAnsi="宋体" w:cs="宋体"/>
                <w:color w:val="000000" w:themeColor="text1"/>
                <w:sz w:val="20"/>
                <w:szCs w:val="20"/>
              </w:rPr>
              <w:br/>
              <w:t xml:space="preserve">最大分辨率：1920 × 1080</w:t>
            </w:r>
            <w:r>
              <w:rPr>
                <w:rFonts w:hint="eastAsia" w:ascii="宋体" w:hAnsi="宋体" w:cs="宋体"/>
                <w:color w:val="000000" w:themeColor="text1"/>
                <w:sz w:val="20"/>
                <w:szCs w:val="20"/>
              </w:rPr>
              <w:br/>
              <w:t xml:space="preserve">宽动态：数字宽动态 </w:t>
            </w:r>
            <w:r>
              <w:rPr>
                <w:rFonts w:hint="eastAsia" w:ascii="宋体" w:hAnsi="宋体" w:cs="宋体"/>
                <w:color w:val="000000" w:themeColor="text1"/>
                <w:sz w:val="20"/>
                <w:szCs w:val="20"/>
              </w:rPr>
              <w:br/>
              <w:t xml:space="preserve">音频：1个内置麦克风</w:t>
            </w:r>
            <w:r>
              <w:rPr>
                <w:rFonts w:hint="eastAsia" w:ascii="宋体" w:hAnsi="宋体" w:cs="宋体"/>
                <w:color w:val="000000" w:themeColor="text1"/>
                <w:sz w:val="20"/>
                <w:szCs w:val="20"/>
              </w:rPr>
              <w:br/>
              <w:t xml:space="preserve">网络：1个RJ45 10 M/100 M自适应以太网口 </w:t>
            </w:r>
            <w:r>
              <w:rPr>
                <w:rFonts w:hint="eastAsia" w:ascii="宋体" w:hAnsi="宋体" w:cs="宋体"/>
                <w:color w:val="000000" w:themeColor="text1"/>
                <w:sz w:val="20"/>
                <w:szCs w:val="20"/>
              </w:rPr>
              <w:br/>
              <w:t xml:space="preserve">供电方式：DC12 V或PoE</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枪机支架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壁装支架</w:t>
            </w:r>
            <w:r>
              <w:rPr>
                <w:rFonts w:hint="eastAsia" w:ascii="宋体" w:hAnsi="宋体" w:cs="宋体"/>
                <w:color w:val="000000" w:themeColor="text1"/>
                <w:sz w:val="20"/>
                <w:szCs w:val="20"/>
              </w:rPr>
              <w:br/>
              <w:t xml:space="preserve">颜色：白</w:t>
            </w:r>
            <w:r>
              <w:rPr>
                <w:rFonts w:hint="eastAsia" w:ascii="宋体" w:hAnsi="宋体" w:cs="宋体"/>
                <w:color w:val="000000" w:themeColor="text1"/>
                <w:sz w:val="20"/>
                <w:szCs w:val="20"/>
              </w:rPr>
              <w:br/>
              <w:t xml:space="preserve">材质：铝合金</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室内快球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≥800万像素</w:t>
            </w:r>
            <w:r>
              <w:rPr>
                <w:rFonts w:hint="eastAsia" w:ascii="宋体" w:hAnsi="宋体" w:cs="宋体"/>
                <w:color w:val="000000" w:themeColor="text1"/>
                <w:sz w:val="20"/>
                <w:szCs w:val="20"/>
              </w:rPr>
              <w:br/>
              <w:t xml:space="preserve">传感器类型：1/1.8＂ progressive scan CMOS </w:t>
            </w:r>
            <w:r>
              <w:rPr>
                <w:rFonts w:hint="eastAsia" w:ascii="宋体" w:hAnsi="宋体" w:cs="宋体"/>
                <w:color w:val="000000" w:themeColor="text1"/>
                <w:sz w:val="20"/>
                <w:szCs w:val="20"/>
              </w:rPr>
              <w:br/>
              <w:t xml:space="preserve">最低照度：彩色：0.001 Lux @（F1.2，AGC ON）；黑白：0.0001 Lux @（F1.2，AGC ON）；0 Lux with IR </w:t>
            </w:r>
            <w:r>
              <w:rPr>
                <w:rFonts w:hint="eastAsia" w:ascii="宋体" w:hAnsi="宋体" w:cs="宋体"/>
                <w:color w:val="000000" w:themeColor="text1"/>
                <w:sz w:val="20"/>
                <w:szCs w:val="20"/>
              </w:rPr>
              <w:br/>
              <w:t xml:space="preserve">宽动态：120dB超宽动态 </w:t>
            </w:r>
            <w:r>
              <w:rPr>
                <w:rFonts w:hint="eastAsia" w:ascii="宋体" w:hAnsi="宋体" w:cs="宋体"/>
                <w:color w:val="000000" w:themeColor="text1"/>
                <w:sz w:val="20"/>
                <w:szCs w:val="20"/>
              </w:rPr>
              <w:br/>
              <w:t xml:space="preserve">焦距：2.8-12 mm，不少于4倍光学变倍</w:t>
            </w:r>
            <w:r>
              <w:rPr>
                <w:rFonts w:hint="eastAsia" w:ascii="宋体" w:hAnsi="宋体" w:cs="宋体"/>
                <w:color w:val="000000" w:themeColor="text1"/>
                <w:sz w:val="20"/>
                <w:szCs w:val="20"/>
              </w:rPr>
              <w:br/>
              <w:t xml:space="preserve">补光灯类型：红外</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补光灯距离：不小于50 m</w:t>
            </w:r>
            <w:r>
              <w:rPr>
                <w:rFonts w:hint="eastAsia" w:ascii="宋体" w:hAnsi="宋体" w:cs="宋体"/>
                <w:color w:val="000000" w:themeColor="text1"/>
                <w:sz w:val="20"/>
                <w:szCs w:val="20"/>
              </w:rPr>
              <w:br/>
              <w:t xml:space="preserve">水平范围：355°</w:t>
            </w:r>
            <w:r>
              <w:rPr>
                <w:rFonts w:hint="eastAsia" w:ascii="宋体" w:hAnsi="宋体" w:cs="宋体"/>
                <w:color w:val="000000" w:themeColor="text1"/>
                <w:sz w:val="20"/>
                <w:szCs w:val="20"/>
              </w:rPr>
              <w:br/>
              <w:t xml:space="preserve">垂直范围：0°-90°</w:t>
            </w:r>
            <w:r>
              <w:rPr>
                <w:rFonts w:hint="eastAsia" w:ascii="宋体" w:hAnsi="宋体" w:cs="宋体"/>
                <w:color w:val="000000" w:themeColor="text1"/>
                <w:sz w:val="20"/>
                <w:szCs w:val="20"/>
              </w:rPr>
              <w:br/>
              <w:t xml:space="preserve">电源输出：DC12 V对外供电</w:t>
            </w:r>
            <w:r>
              <w:rPr>
                <w:rFonts w:hint="eastAsia" w:ascii="宋体" w:hAnsi="宋体" w:cs="宋体"/>
                <w:color w:val="000000" w:themeColor="text1"/>
                <w:sz w:val="20"/>
                <w:szCs w:val="20"/>
              </w:rPr>
              <w:br/>
              <w:t xml:space="preserve">网络接口：RJ45网口，自适应10M/100M网络数据 </w:t>
            </w:r>
            <w:r>
              <w:rPr>
                <w:rFonts w:hint="eastAsia" w:ascii="宋体" w:hAnsi="宋体" w:cs="宋体"/>
                <w:color w:val="000000" w:themeColor="text1"/>
                <w:sz w:val="20"/>
                <w:szCs w:val="20"/>
              </w:rPr>
              <w:br/>
              <w:t xml:space="preserve">SD卡扩展：支持Micro SD/Micro SDHC/Micro SDXC卡,最大支持256G</w:t>
            </w:r>
            <w:r>
              <w:rPr>
                <w:rFonts w:hint="eastAsia" w:ascii="宋体" w:hAnsi="宋体" w:cs="宋体"/>
                <w:color w:val="000000" w:themeColor="text1"/>
                <w:sz w:val="20"/>
                <w:szCs w:val="20"/>
              </w:rPr>
              <w:br/>
              <w:t xml:space="preserve">报警输入：1路报警输入</w:t>
            </w:r>
            <w:r>
              <w:rPr>
                <w:rFonts w:hint="eastAsia" w:ascii="宋体" w:hAnsi="宋体" w:cs="宋体"/>
                <w:color w:val="000000" w:themeColor="text1"/>
                <w:sz w:val="20"/>
                <w:szCs w:val="20"/>
              </w:rPr>
              <w:br/>
              <w:t xml:space="preserve">报警输出：1路报警输出</w:t>
            </w:r>
            <w:r>
              <w:rPr>
                <w:rFonts w:hint="eastAsia" w:ascii="宋体" w:hAnsi="宋体" w:cs="宋体"/>
                <w:color w:val="000000" w:themeColor="text1"/>
                <w:sz w:val="20"/>
                <w:szCs w:val="20"/>
              </w:rPr>
              <w:br/>
              <w:t xml:space="preserve">音频：内置mic，1路音频输入，内置speak，1路音频输出</w:t>
            </w:r>
            <w:r>
              <w:rPr>
                <w:rFonts w:hint="eastAsia" w:ascii="宋体" w:hAnsi="宋体" w:cs="宋体"/>
                <w:color w:val="000000" w:themeColor="text1"/>
                <w:sz w:val="20"/>
                <w:szCs w:val="20"/>
              </w:rPr>
              <w:br/>
              <w:t xml:space="preserve">电源：DC12 V或PoE</w:t>
            </w:r>
            <w:r>
              <w:rPr>
                <w:rFonts w:hint="eastAsia" w:ascii="宋体" w:hAnsi="宋体" w:cs="宋体"/>
                <w:color w:val="000000" w:themeColor="text1"/>
                <w:sz w:val="20"/>
                <w:szCs w:val="20"/>
              </w:rPr>
              <w:br/>
              <w:t xml:space="preserve">防护：IP66</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室内快球支架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吊装支架/杆长500mm/φ140mm转接帽/白色喷塑</w:t>
            </w:r>
            <w:r>
              <w:rPr>
                <w:rFonts w:hint="eastAsia" w:ascii="宋体" w:hAnsi="宋体" w:cs="宋体"/>
                <w:color w:val="000000" w:themeColor="text1"/>
                <w:sz w:val="20"/>
                <w:szCs w:val="20"/>
              </w:rPr>
              <w:br/>
              <w:t xml:space="preserve">壁装支架：</w:t>
            </w:r>
            <w:r>
              <w:rPr>
                <w:rFonts w:hint="eastAsia" w:ascii="宋体" w:hAnsi="宋体" w:cs="宋体"/>
                <w:color w:val="000000" w:themeColor="text1"/>
                <w:sz w:val="20"/>
                <w:szCs w:val="20"/>
              </w:rPr>
              <w:br/>
              <w:t xml:space="preserve">颜色 白</w:t>
            </w:r>
            <w:r>
              <w:rPr>
                <w:rFonts w:hint="eastAsia" w:ascii="宋体" w:hAnsi="宋体" w:cs="宋体"/>
                <w:color w:val="000000" w:themeColor="text1"/>
                <w:sz w:val="20"/>
                <w:szCs w:val="20"/>
              </w:rPr>
              <w:br/>
              <w:t xml:space="preserve">材质 铝合金</w:t>
            </w:r>
            <w:r>
              <w:rPr>
                <w:rFonts w:hint="eastAsia" w:ascii="宋体" w:hAnsi="宋体" w:cs="宋体"/>
                <w:color w:val="000000" w:themeColor="text1"/>
                <w:sz w:val="20"/>
                <w:szCs w:val="20"/>
              </w:rPr>
              <w:br/>
              <w:t xml:space="preserve">尺寸 183.5 mm × 120 mm ×184 mm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电梯半球摄像机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≥200万像素</w:t>
            </w:r>
            <w:r>
              <w:rPr>
                <w:rFonts w:hint="eastAsia" w:ascii="宋体" w:hAnsi="宋体" w:cs="宋体"/>
                <w:color w:val="000000" w:themeColor="text1"/>
                <w:sz w:val="20"/>
                <w:szCs w:val="20"/>
              </w:rPr>
              <w:br/>
              <w:t xml:space="preserve">传感器类型：1/2.7" Progressive Scan CMOS</w:t>
            </w:r>
            <w:r>
              <w:rPr>
                <w:rFonts w:hint="eastAsia" w:ascii="宋体" w:hAnsi="宋体" w:cs="宋体"/>
                <w:color w:val="000000" w:themeColor="text1"/>
                <w:sz w:val="20"/>
                <w:szCs w:val="20"/>
              </w:rPr>
              <w:br/>
              <w:t xml:space="preserve">最低照度：彩色：0.002 Lux @（F1.2，AGC ON），0 Lux with IR</w:t>
            </w:r>
            <w:r>
              <w:rPr>
                <w:rFonts w:hint="eastAsia" w:ascii="宋体" w:hAnsi="宋体" w:cs="宋体"/>
                <w:color w:val="000000" w:themeColor="text1"/>
                <w:sz w:val="20"/>
                <w:szCs w:val="20"/>
              </w:rPr>
              <w:br/>
              <w:t xml:space="preserve">宽动态：120 dB</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补光灯类型：红外灯</w:t>
            </w:r>
            <w:r>
              <w:rPr>
                <w:rFonts w:hint="eastAsia" w:ascii="宋体" w:hAnsi="宋体" w:cs="宋体"/>
                <w:color w:val="000000" w:themeColor="text1"/>
                <w:sz w:val="20"/>
                <w:szCs w:val="20"/>
              </w:rPr>
              <w:br/>
              <w:t xml:space="preserve">补光距离：最远可达10 m</w:t>
            </w:r>
            <w:r>
              <w:rPr>
                <w:rFonts w:hint="eastAsia" w:ascii="宋体" w:hAnsi="宋体" w:cs="宋体"/>
                <w:color w:val="000000" w:themeColor="text1"/>
                <w:sz w:val="20"/>
                <w:szCs w:val="20"/>
              </w:rPr>
              <w:br/>
              <w:t xml:space="preserve">红外波长范围：850 nm </w:t>
            </w:r>
            <w:r>
              <w:rPr>
                <w:rFonts w:hint="eastAsia" w:ascii="宋体" w:hAnsi="宋体" w:cs="宋体"/>
                <w:color w:val="000000" w:themeColor="text1"/>
                <w:sz w:val="20"/>
                <w:szCs w:val="20"/>
              </w:rPr>
              <w:br/>
              <w:t xml:space="preserve">最大图像尺寸：1920 × 1080</w:t>
            </w:r>
            <w:r>
              <w:rPr>
                <w:rFonts w:hint="eastAsia" w:ascii="宋体" w:hAnsi="宋体" w:cs="宋体"/>
                <w:color w:val="000000" w:themeColor="text1"/>
                <w:sz w:val="20"/>
                <w:szCs w:val="20"/>
              </w:rPr>
              <w:br/>
              <w:t xml:space="preserve">网络：1个RJ45 10 M/100 M自适应以太网口</w:t>
            </w:r>
            <w:r>
              <w:rPr>
                <w:rFonts w:hint="eastAsia" w:ascii="宋体" w:hAnsi="宋体" w:cs="宋体"/>
                <w:color w:val="000000" w:themeColor="text1"/>
                <w:sz w:val="20"/>
                <w:szCs w:val="20"/>
              </w:rPr>
              <w:br/>
              <w:t xml:space="preserve">SD卡扩展：内置MicroSD/MicroSDHC/MicroSDXC插槽，最大支持256 GB</w:t>
            </w:r>
            <w:r>
              <w:rPr>
                <w:rFonts w:hint="eastAsia" w:ascii="宋体" w:hAnsi="宋体" w:cs="宋体"/>
                <w:color w:val="000000" w:themeColor="text1"/>
                <w:sz w:val="20"/>
                <w:szCs w:val="20"/>
              </w:rPr>
              <w:br/>
              <w:t xml:space="preserve">音频：1个内置麦克风，1个内置扬声器</w:t>
            </w:r>
            <w:r>
              <w:rPr>
                <w:rFonts w:hint="eastAsia" w:ascii="宋体" w:hAnsi="宋体" w:cs="宋体"/>
                <w:color w:val="000000" w:themeColor="text1"/>
                <w:sz w:val="20"/>
                <w:szCs w:val="20"/>
              </w:rPr>
              <w:br/>
              <w:t xml:space="preserve">报警：1路输入，1路输出</w:t>
            </w:r>
            <w:r>
              <w:rPr>
                <w:rFonts w:hint="eastAsia" w:ascii="宋体" w:hAnsi="宋体" w:cs="宋体"/>
                <w:color w:val="000000" w:themeColor="text1"/>
                <w:sz w:val="20"/>
                <w:szCs w:val="20"/>
              </w:rPr>
              <w:br/>
              <w:t xml:space="preserve">RS-485：用于连接出厂配备的楼层感应器，接口支持电源输出12 V ，用于楼层感应器电源输入 </w:t>
            </w:r>
            <w:r>
              <w:rPr>
                <w:rFonts w:hint="eastAsia" w:ascii="宋体" w:hAnsi="宋体" w:cs="宋体"/>
                <w:color w:val="000000" w:themeColor="text1"/>
                <w:sz w:val="20"/>
                <w:szCs w:val="20"/>
              </w:rPr>
              <w:br/>
              <w:t xml:space="preserve">供电方式：DC12 V或PoE</w:t>
            </w:r>
            <w:r>
              <w:rPr>
                <w:rFonts w:hint="eastAsia" w:ascii="宋体" w:hAnsi="宋体" w:cs="宋体"/>
                <w:color w:val="000000" w:themeColor="text1"/>
                <w:sz w:val="20"/>
                <w:szCs w:val="20"/>
              </w:rPr>
              <w:br/>
              <w:t xml:space="preserve">防护：IK08</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电梯无线网桥</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最大空口传输速率：≤ 300 Mbps</w:t>
            </w:r>
            <w:r>
              <w:rPr>
                <w:rFonts w:hint="eastAsia" w:ascii="宋体" w:hAnsi="宋体" w:cs="宋体"/>
                <w:color w:val="000000" w:themeColor="text1"/>
                <w:sz w:val="20"/>
                <w:szCs w:val="20"/>
              </w:rPr>
              <w:br/>
              <w:t xml:space="preserve">配对方式：自动上电配对 </w:t>
            </w:r>
            <w:r>
              <w:rPr>
                <w:rFonts w:hint="eastAsia" w:ascii="宋体" w:hAnsi="宋体" w:cs="宋体"/>
                <w:color w:val="000000" w:themeColor="text1"/>
                <w:sz w:val="20"/>
                <w:szCs w:val="20"/>
              </w:rPr>
              <w:br/>
              <w:t xml:space="preserve">无线传输距离：最远可达300m</w:t>
            </w:r>
            <w:r>
              <w:rPr>
                <w:rFonts w:hint="eastAsia" w:ascii="宋体" w:hAnsi="宋体" w:cs="宋体"/>
                <w:color w:val="000000" w:themeColor="text1"/>
                <w:sz w:val="20"/>
                <w:szCs w:val="20"/>
              </w:rPr>
              <w:br/>
              <w:t xml:space="preserve">组网方式：点对点</w:t>
            </w:r>
            <w:r>
              <w:rPr>
                <w:rFonts w:hint="eastAsia" w:ascii="宋体" w:hAnsi="宋体" w:cs="宋体"/>
                <w:color w:val="000000" w:themeColor="text1"/>
                <w:sz w:val="20"/>
                <w:szCs w:val="20"/>
              </w:rPr>
              <w:br/>
              <w:t xml:space="preserve">带机量：2路8MP IPC </w:t>
            </w:r>
            <w:r>
              <w:rPr>
                <w:rFonts w:hint="eastAsia" w:ascii="宋体" w:hAnsi="宋体" w:cs="宋体"/>
                <w:color w:val="000000" w:themeColor="text1"/>
                <w:sz w:val="20"/>
                <w:szCs w:val="20"/>
              </w:rPr>
              <w:br/>
              <w:t xml:space="preserve">安装方式：抱杆或壁挂</w:t>
            </w:r>
            <w:r>
              <w:rPr>
                <w:rFonts w:hint="eastAsia" w:ascii="宋体" w:hAnsi="宋体" w:cs="宋体"/>
                <w:color w:val="000000" w:themeColor="text1"/>
                <w:sz w:val="20"/>
                <w:szCs w:val="20"/>
              </w:rPr>
              <w:br/>
              <w:t xml:space="preserve">装箱形式：成对装</w:t>
            </w:r>
            <w:r>
              <w:rPr>
                <w:rFonts w:hint="eastAsia" w:ascii="宋体" w:hAnsi="宋体" w:cs="宋体"/>
                <w:color w:val="000000" w:themeColor="text1"/>
                <w:sz w:val="20"/>
                <w:szCs w:val="20"/>
              </w:rPr>
              <w:br/>
              <w:t xml:space="preserve">防水防尘等级：IP55 </w:t>
            </w:r>
            <w:r>
              <w:rPr>
                <w:rFonts w:hint="eastAsia" w:ascii="宋体" w:hAnsi="宋体" w:cs="宋体"/>
                <w:color w:val="000000" w:themeColor="text1"/>
                <w:sz w:val="20"/>
                <w:szCs w:val="20"/>
              </w:rPr>
              <w:br/>
              <w:t xml:space="preserve">网口：2个RJ45 ,10/100 Mbps自适应</w:t>
            </w:r>
            <w:r>
              <w:rPr>
                <w:rFonts w:hint="eastAsia" w:ascii="宋体" w:hAnsi="宋体" w:cs="宋体"/>
                <w:color w:val="000000" w:themeColor="text1"/>
                <w:sz w:val="20"/>
                <w:szCs w:val="20"/>
              </w:rPr>
              <w:br/>
              <w:t xml:space="preserve">供电方式：48 V非标PoE供电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室外警戒络摄像机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传感器类型：1/1.8" Progressive Scan CMOS</w:t>
            </w:r>
            <w:r>
              <w:rPr>
                <w:rFonts w:hint="eastAsia" w:ascii="宋体" w:hAnsi="宋体" w:cs="宋体"/>
                <w:color w:val="000000" w:themeColor="text1"/>
                <w:sz w:val="20"/>
                <w:szCs w:val="20"/>
              </w:rPr>
              <w:br/>
              <w:t xml:space="preserve">最低照度：彩色：0.0014 Lux @（F1.0，AGC ON），0 Lux with Light</w:t>
            </w:r>
            <w:r>
              <w:rPr>
                <w:rFonts w:hint="eastAsia" w:ascii="宋体" w:hAnsi="宋体" w:cs="宋体"/>
                <w:color w:val="000000" w:themeColor="text1"/>
                <w:sz w:val="20"/>
                <w:szCs w:val="20"/>
              </w:rPr>
              <w:br/>
              <w:t xml:space="preserve">宽动态：数字宽动态 </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补光灯类型：暖白光，4颗灯珠</w:t>
            </w:r>
            <w:r>
              <w:rPr>
                <w:rFonts w:hint="eastAsia" w:ascii="宋体" w:hAnsi="宋体" w:cs="宋体"/>
                <w:color w:val="000000" w:themeColor="text1"/>
                <w:sz w:val="20"/>
                <w:szCs w:val="20"/>
              </w:rPr>
              <w:br/>
              <w:t xml:space="preserve">补光距离：最远不少于60 m</w:t>
            </w:r>
            <w:r>
              <w:rPr>
                <w:rFonts w:hint="eastAsia" w:ascii="宋体" w:hAnsi="宋体" w:cs="宋体"/>
                <w:color w:val="000000" w:themeColor="text1"/>
                <w:sz w:val="20"/>
                <w:szCs w:val="20"/>
              </w:rPr>
              <w:br/>
              <w:t xml:space="preserve">最大图像尺寸≥2688 × 1520</w:t>
            </w:r>
            <w:r>
              <w:rPr>
                <w:rFonts w:hint="eastAsia" w:ascii="宋体" w:hAnsi="宋体" w:cs="宋体"/>
                <w:color w:val="000000" w:themeColor="text1"/>
                <w:sz w:val="20"/>
                <w:szCs w:val="20"/>
              </w:rPr>
              <w:br/>
              <w:t xml:space="preserve">网络：1个RJ45 10 M/100 M自适应以太网口</w:t>
            </w:r>
            <w:r>
              <w:rPr>
                <w:rFonts w:hint="eastAsia" w:ascii="宋体" w:hAnsi="宋体" w:cs="宋体"/>
                <w:color w:val="000000" w:themeColor="text1"/>
                <w:sz w:val="20"/>
                <w:szCs w:val="20"/>
              </w:rPr>
              <w:br/>
              <w:t xml:space="preserve">SD卡扩展：内置MicroSD/MicroSDHC/MicroSDXC 插槽，最大支持512GB</w:t>
            </w:r>
            <w:r>
              <w:rPr>
                <w:rFonts w:hint="eastAsia" w:ascii="宋体" w:hAnsi="宋体" w:cs="宋体"/>
                <w:color w:val="000000" w:themeColor="text1"/>
                <w:sz w:val="20"/>
                <w:szCs w:val="20"/>
              </w:rPr>
              <w:br/>
              <w:t xml:space="preserve">音频：1路输入，1路输出，1个内置麦克风，1个内置扬声器</w:t>
            </w:r>
            <w:r>
              <w:rPr>
                <w:rFonts w:hint="eastAsia" w:ascii="宋体" w:hAnsi="宋体" w:cs="宋体"/>
                <w:color w:val="000000" w:themeColor="text1"/>
                <w:sz w:val="20"/>
                <w:szCs w:val="20"/>
              </w:rPr>
              <w:br/>
              <w:t xml:space="preserve">报警：1路输入，1路输出</w:t>
            </w:r>
            <w:r>
              <w:rPr>
                <w:rFonts w:hint="eastAsia" w:ascii="宋体" w:hAnsi="宋体" w:cs="宋体"/>
                <w:color w:val="000000" w:themeColor="text1"/>
                <w:sz w:val="20"/>
                <w:szCs w:val="20"/>
              </w:rPr>
              <w:br/>
              <w:t xml:space="preserve">RS-485：1个RS-485接口，半双工模式</w:t>
            </w:r>
            <w:r>
              <w:rPr>
                <w:rFonts w:hint="eastAsia" w:ascii="宋体" w:hAnsi="宋体" w:cs="宋体"/>
                <w:color w:val="000000" w:themeColor="text1"/>
                <w:sz w:val="20"/>
                <w:szCs w:val="20"/>
              </w:rPr>
              <w:br/>
              <w:t xml:space="preserve">供电方式：DC12 V或PoE</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热成像感温火灾探测器（含支架）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≥400万像素</w:t>
            </w:r>
            <w:r>
              <w:rPr>
                <w:rFonts w:hint="eastAsia" w:ascii="宋体" w:hAnsi="宋体" w:cs="宋体"/>
                <w:color w:val="000000" w:themeColor="text1"/>
                <w:sz w:val="20"/>
                <w:szCs w:val="20"/>
              </w:rPr>
              <w:br/>
              <w:t xml:space="preserve">传感器类型：1/2.7" Progressive Scan CMOS</w:t>
            </w:r>
            <w:r>
              <w:rPr>
                <w:rFonts w:hint="eastAsia" w:ascii="宋体" w:hAnsi="宋体" w:cs="宋体"/>
                <w:color w:val="000000" w:themeColor="text1"/>
                <w:sz w:val="20"/>
                <w:szCs w:val="20"/>
              </w:rPr>
              <w:br/>
              <w:t xml:space="preserve">最小照度：彩色: 0.01 Lux @（F1.6，AGC ON）</w:t>
            </w:r>
            <w:r>
              <w:rPr>
                <w:rFonts w:hint="eastAsia" w:ascii="宋体" w:hAnsi="宋体" w:cs="宋体"/>
                <w:color w:val="000000" w:themeColor="text1"/>
                <w:sz w:val="20"/>
                <w:szCs w:val="20"/>
              </w:rPr>
              <w:br/>
              <w:t xml:space="preserve">镜头：定焦</w:t>
            </w:r>
            <w:r>
              <w:rPr>
                <w:rFonts w:hint="eastAsia" w:ascii="宋体" w:hAnsi="宋体" w:cs="宋体"/>
                <w:color w:val="000000" w:themeColor="text1"/>
                <w:sz w:val="20"/>
                <w:szCs w:val="20"/>
              </w:rPr>
              <w:br/>
              <w:t xml:space="preserve">宽动态范围：数字宽动态</w:t>
            </w:r>
            <w:r>
              <w:rPr>
                <w:rFonts w:hint="eastAsia" w:ascii="宋体" w:hAnsi="宋体" w:cs="宋体"/>
                <w:color w:val="000000" w:themeColor="text1"/>
                <w:sz w:val="20"/>
                <w:szCs w:val="20"/>
              </w:rPr>
              <w:br/>
              <w:t xml:space="preserve">日夜转换模式：ICR红外滤片式</w:t>
            </w:r>
            <w:r>
              <w:rPr>
                <w:rFonts w:hint="eastAsia" w:ascii="宋体" w:hAnsi="宋体" w:cs="宋体"/>
                <w:color w:val="000000" w:themeColor="text1"/>
                <w:sz w:val="20"/>
                <w:szCs w:val="20"/>
              </w:rPr>
              <w:br/>
              <w:t xml:space="preserve">智能报警：区域入侵侦测、越界侦测、烟火检测</w:t>
            </w:r>
            <w:r>
              <w:rPr>
                <w:rFonts w:hint="eastAsia" w:ascii="宋体" w:hAnsi="宋体" w:cs="宋体"/>
                <w:color w:val="000000" w:themeColor="text1"/>
                <w:sz w:val="20"/>
                <w:szCs w:val="20"/>
              </w:rPr>
              <w:br/>
              <w:t xml:space="preserve">存储功能：支持MicroSD/MicroSDHC/MicroSDXC卡（最大支持512GB），断网本地存储</w:t>
            </w:r>
            <w:r>
              <w:rPr>
                <w:rFonts w:hint="eastAsia" w:ascii="宋体" w:hAnsi="宋体" w:cs="宋体"/>
                <w:color w:val="000000" w:themeColor="text1"/>
                <w:sz w:val="20"/>
                <w:szCs w:val="20"/>
              </w:rPr>
              <w:br/>
              <w:t xml:space="preserve">异常侦测：移动侦测，遮挡报警，硬盘满，硬盘错误，网络断开，IP地址冲突，非法访问，外设故障</w:t>
            </w:r>
            <w:r>
              <w:rPr>
                <w:rFonts w:hint="eastAsia" w:ascii="宋体" w:hAnsi="宋体" w:cs="宋体"/>
                <w:color w:val="000000" w:themeColor="text1"/>
                <w:sz w:val="20"/>
                <w:szCs w:val="20"/>
              </w:rPr>
              <w:br/>
              <w:t xml:space="preserve">WEB配置：支持web预览、配置、参数导入/导出</w:t>
            </w:r>
            <w:r>
              <w:rPr>
                <w:rFonts w:hint="eastAsia" w:ascii="宋体" w:hAnsi="宋体" w:cs="宋体"/>
                <w:color w:val="000000" w:themeColor="text1"/>
                <w:sz w:val="20"/>
                <w:szCs w:val="20"/>
              </w:rPr>
              <w:br/>
              <w:t xml:space="preserve">热成像最大图像尺寸：最大有效分辨率≥256×192</w:t>
            </w:r>
            <w:r>
              <w:rPr>
                <w:rFonts w:hint="eastAsia" w:ascii="宋体" w:hAnsi="宋体" w:cs="宋体"/>
                <w:color w:val="000000" w:themeColor="text1"/>
                <w:sz w:val="20"/>
                <w:szCs w:val="20"/>
              </w:rPr>
              <w:br/>
              <w:t xml:space="preserve">热成像传感器类型：氧化钒(VOx)微测辐射热计</w:t>
            </w:r>
            <w:r>
              <w:rPr>
                <w:rFonts w:hint="eastAsia" w:ascii="宋体" w:hAnsi="宋体" w:cs="宋体"/>
                <w:color w:val="000000" w:themeColor="text1"/>
                <w:sz w:val="20"/>
                <w:szCs w:val="20"/>
              </w:rPr>
              <w:br/>
              <w:t xml:space="preserve">热成像像元尺寸：12 μm  </w:t>
            </w:r>
            <w:r>
              <w:rPr>
                <w:rFonts w:hint="eastAsia" w:ascii="宋体" w:hAnsi="宋体" w:cs="宋体"/>
                <w:color w:val="000000" w:themeColor="text1"/>
                <w:sz w:val="20"/>
                <w:szCs w:val="20"/>
              </w:rPr>
              <w:br/>
              <w:t xml:space="preserve">热成像响应波段：8~14 μm</w:t>
            </w:r>
            <w:r>
              <w:rPr>
                <w:rFonts w:hint="eastAsia" w:ascii="宋体" w:hAnsi="宋体" w:cs="宋体"/>
                <w:color w:val="000000" w:themeColor="text1"/>
                <w:sz w:val="20"/>
                <w:szCs w:val="20"/>
              </w:rPr>
              <w:br/>
              <w:t xml:space="preserve">热成像镜头焦距：定焦</w:t>
            </w:r>
            <w:r>
              <w:rPr>
                <w:rFonts w:hint="eastAsia" w:ascii="宋体" w:hAnsi="宋体" w:cs="宋体"/>
                <w:color w:val="000000" w:themeColor="text1"/>
                <w:sz w:val="20"/>
                <w:szCs w:val="20"/>
              </w:rPr>
              <w:br/>
              <w:t xml:space="preserve">伪彩模式：支持白热、黑热、融合1、彩虹、融合2、铁红1、铁红2等15种模式</w:t>
            </w:r>
            <w:r>
              <w:rPr>
                <w:rFonts w:hint="eastAsia" w:ascii="宋体" w:hAnsi="宋体" w:cs="宋体"/>
                <w:color w:val="000000" w:themeColor="text1"/>
                <w:sz w:val="20"/>
                <w:szCs w:val="20"/>
              </w:rPr>
              <w:br/>
              <w:t xml:space="preserve">温度异常检测：支持</w:t>
            </w:r>
            <w:r>
              <w:rPr>
                <w:rFonts w:hint="eastAsia" w:ascii="宋体" w:hAnsi="宋体" w:cs="宋体"/>
                <w:color w:val="000000" w:themeColor="text1"/>
                <w:sz w:val="20"/>
                <w:szCs w:val="20"/>
              </w:rPr>
              <w:br/>
              <w:t xml:space="preserve">测温范围：-20 °C~550 °C </w:t>
            </w:r>
            <w:r>
              <w:rPr>
                <w:rFonts w:hint="eastAsia" w:ascii="宋体" w:hAnsi="宋体" w:cs="宋体"/>
                <w:color w:val="000000" w:themeColor="text1"/>
                <w:sz w:val="20"/>
                <w:szCs w:val="20"/>
              </w:rPr>
              <w:br/>
              <w:t xml:space="preserve">感温方式：支持非接触式感温 </w:t>
            </w:r>
            <w:r>
              <w:rPr>
                <w:rFonts w:hint="eastAsia" w:ascii="宋体" w:hAnsi="宋体" w:cs="宋体"/>
                <w:color w:val="000000" w:themeColor="text1"/>
                <w:sz w:val="20"/>
                <w:szCs w:val="20"/>
              </w:rPr>
              <w:br/>
              <w:t xml:space="preserve">高温报警：支持 </w:t>
            </w:r>
            <w:r>
              <w:rPr>
                <w:rFonts w:hint="eastAsia" w:ascii="宋体" w:hAnsi="宋体" w:cs="宋体"/>
                <w:color w:val="000000" w:themeColor="text1"/>
                <w:sz w:val="20"/>
                <w:szCs w:val="20"/>
              </w:rPr>
              <w:br/>
              <w:t xml:space="preserve">报警接口：2路报警输入，2路报警输出</w:t>
            </w:r>
            <w:r>
              <w:rPr>
                <w:rFonts w:hint="eastAsia" w:ascii="宋体" w:hAnsi="宋体" w:cs="宋体"/>
                <w:color w:val="000000" w:themeColor="text1"/>
                <w:sz w:val="20"/>
                <w:szCs w:val="20"/>
              </w:rPr>
              <w:br/>
              <w:t xml:space="preserve">通讯接口：1个RJ45 10/100M自适应以太网口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400W全彩智能球机（含支架）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≥400万像素</w:t>
            </w:r>
            <w:r>
              <w:rPr>
                <w:rFonts w:hint="eastAsia" w:ascii="宋体" w:hAnsi="宋体" w:cs="宋体"/>
                <w:color w:val="000000" w:themeColor="text1"/>
                <w:sz w:val="20"/>
                <w:szCs w:val="20"/>
              </w:rPr>
              <w:br/>
              <w:t xml:space="preserve">传感器类型：1/2.8＂ progressive scan CMOS</w:t>
            </w:r>
            <w:r>
              <w:rPr>
                <w:rFonts w:hint="eastAsia" w:ascii="宋体" w:hAnsi="宋体" w:cs="宋体"/>
                <w:color w:val="000000" w:themeColor="text1"/>
                <w:sz w:val="20"/>
                <w:szCs w:val="20"/>
              </w:rPr>
              <w:br/>
              <w:t xml:space="preserve">最低照度：彩色：0.005Lux @ (F1.6，AGC ON)；黑白：0.001Lux @(F1.6，AGC ON) ；0 Lux with IR</w:t>
            </w:r>
            <w:r>
              <w:rPr>
                <w:rFonts w:hint="eastAsia" w:ascii="宋体" w:hAnsi="宋体" w:cs="宋体"/>
                <w:color w:val="000000" w:themeColor="text1"/>
                <w:sz w:val="20"/>
                <w:szCs w:val="20"/>
              </w:rPr>
              <w:br/>
              <w:t xml:space="preserve">焦距：4.8 mm~110 mm，不少于23倍光学变倍 </w:t>
            </w:r>
            <w:r>
              <w:rPr>
                <w:rFonts w:hint="eastAsia" w:ascii="宋体" w:hAnsi="宋体" w:cs="宋体"/>
                <w:color w:val="000000" w:themeColor="text1"/>
                <w:sz w:val="20"/>
                <w:szCs w:val="20"/>
              </w:rPr>
              <w:br/>
              <w:t xml:space="preserve">补光灯类型：红外补光</w:t>
            </w:r>
            <w:r>
              <w:rPr>
                <w:rFonts w:hint="eastAsia" w:ascii="宋体" w:hAnsi="宋体" w:cs="宋体"/>
                <w:color w:val="000000" w:themeColor="text1"/>
                <w:sz w:val="20"/>
                <w:szCs w:val="20"/>
              </w:rPr>
              <w:br/>
              <w:t xml:space="preserve">红外照射距离：不少于150 m </w:t>
            </w:r>
            <w:r>
              <w:rPr>
                <w:rFonts w:hint="eastAsia" w:ascii="宋体" w:hAnsi="宋体" w:cs="宋体"/>
                <w:color w:val="000000" w:themeColor="text1"/>
                <w:sz w:val="20"/>
                <w:szCs w:val="20"/>
              </w:rPr>
              <w:br/>
              <w:t xml:space="preserve">内置麦克风：支持双mic功能，拾音距离不少于8 m  </w:t>
            </w:r>
            <w:r>
              <w:rPr>
                <w:rFonts w:hint="eastAsia" w:ascii="宋体" w:hAnsi="宋体" w:cs="宋体"/>
                <w:color w:val="000000" w:themeColor="text1"/>
                <w:sz w:val="20"/>
                <w:szCs w:val="20"/>
              </w:rPr>
              <w:br/>
              <w:t xml:space="preserve">网络接口：RJ45网口，自适应10 M/100 M网络数据</w:t>
            </w:r>
            <w:r>
              <w:rPr>
                <w:rFonts w:hint="eastAsia" w:ascii="宋体" w:hAnsi="宋体" w:cs="宋体"/>
                <w:color w:val="000000" w:themeColor="text1"/>
                <w:sz w:val="20"/>
                <w:szCs w:val="20"/>
              </w:rPr>
              <w:br/>
              <w:t xml:space="preserve">SD卡扩展：支持MicroSD/MicroSDHC/MicroSDXC卡，最大支持512 GB</w:t>
            </w:r>
            <w:r>
              <w:rPr>
                <w:rFonts w:hint="eastAsia" w:ascii="宋体" w:hAnsi="宋体" w:cs="宋体"/>
                <w:color w:val="000000" w:themeColor="text1"/>
                <w:sz w:val="20"/>
                <w:szCs w:val="20"/>
              </w:rPr>
              <w:br/>
              <w:t xml:space="preserve">报警：2路报警输入，1路报警输出</w:t>
            </w:r>
            <w:r>
              <w:rPr>
                <w:rFonts w:hint="eastAsia" w:ascii="宋体" w:hAnsi="宋体" w:cs="宋体"/>
                <w:color w:val="000000" w:themeColor="text1"/>
                <w:sz w:val="20"/>
                <w:szCs w:val="20"/>
              </w:rPr>
              <w:br/>
              <w:t xml:space="preserve">音频：1路音频输入，1路音频输出</w:t>
            </w:r>
            <w:r>
              <w:rPr>
                <w:rFonts w:hint="eastAsia" w:ascii="宋体" w:hAnsi="宋体" w:cs="宋体"/>
                <w:color w:val="000000" w:themeColor="text1"/>
                <w:sz w:val="20"/>
                <w:szCs w:val="20"/>
              </w:rPr>
              <w:br/>
              <w:t xml:space="preserve">供电方式：DC36V</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防护：IP66</w:t>
            </w:r>
            <w:r>
              <w:rPr>
                <w:rFonts w:hint="eastAsia" w:ascii="宋体" w:hAnsi="宋体" w:cs="宋体"/>
                <w:color w:val="000000" w:themeColor="text1"/>
                <w:sz w:val="20"/>
                <w:szCs w:val="20"/>
              </w:rPr>
              <w:br/>
              <w:t xml:space="preserve">设备支持接入壁装和吊装警戒配件，警戒配件支持声光警戒功能，当人或车辆进入警戒区域后，警戒配件可发出红蓝灯警示，蜂鸣器报警。</w:t>
            </w:r>
            <w:r>
              <w:rPr>
                <w:rFonts w:hint="eastAsia" w:ascii="宋体" w:hAnsi="宋体" w:cs="宋体"/>
                <w:color w:val="000000" w:themeColor="text1"/>
                <w:sz w:val="20"/>
                <w:szCs w:val="20"/>
              </w:rPr>
              <w:br/>
              <w:t xml:space="preserve">设备在专用聚焦模式下具有3种聚焦功能：前景聚焦、后景聚焦、区域聚焦。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全局系列摄像机（含支架）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双目一体化人脸摄像机</w:t>
            </w:r>
            <w:r>
              <w:rPr>
                <w:rFonts w:hint="eastAsia" w:ascii="宋体" w:hAnsi="宋体" w:cs="宋体"/>
                <w:color w:val="000000" w:themeColor="text1"/>
                <w:sz w:val="20"/>
                <w:szCs w:val="20"/>
              </w:rPr>
              <w:br/>
              <w:t xml:space="preserve">传感器类型：全景1/1.8＂ progressive scan CMOS,细节1/1.8＂ progressive scan CMOS</w:t>
            </w:r>
            <w:r>
              <w:rPr>
                <w:rFonts w:hint="eastAsia" w:ascii="宋体" w:hAnsi="宋体" w:cs="宋体"/>
                <w:color w:val="000000" w:themeColor="text1"/>
                <w:sz w:val="20"/>
                <w:szCs w:val="20"/>
              </w:rPr>
              <w:br/>
              <w:t xml:space="preserve">最低照度：全景彩色 ≤0.0005Lux @ (F1.0，AGC ON)，黑白0.0001Lux @(F1.0，AGC ON)；细节彩色 ≥0.0005Lux @ (F1.6，AGC ON)，黑白dydy0.0001Lux @(F1.6，AGC ON)</w:t>
            </w:r>
            <w:r>
              <w:rPr>
                <w:rFonts w:hint="eastAsia" w:ascii="宋体" w:hAnsi="宋体" w:cs="宋体"/>
                <w:color w:val="000000" w:themeColor="text1"/>
                <w:sz w:val="20"/>
                <w:szCs w:val="20"/>
              </w:rPr>
              <w:br/>
              <w:t xml:space="preserve">宽动态：120 dB超宽动态 </w:t>
            </w:r>
            <w:r>
              <w:rPr>
                <w:rFonts w:hint="eastAsia" w:ascii="宋体" w:hAnsi="宋体" w:cs="宋体"/>
                <w:color w:val="000000" w:themeColor="text1"/>
                <w:sz w:val="20"/>
                <w:szCs w:val="20"/>
              </w:rPr>
              <w:br/>
              <w:t xml:space="preserve">支持人员自动检测并联动动点镜头进行快速锁定抓拍，提供满足人脸比对的图片，并进行人体人脸关联支持人体、车辆轨迹叠加。</w:t>
            </w:r>
            <w:r>
              <w:rPr>
                <w:rFonts w:hint="eastAsia" w:ascii="宋体" w:hAnsi="宋体" w:cs="宋体"/>
                <w:color w:val="000000" w:themeColor="text1"/>
                <w:sz w:val="20"/>
                <w:szCs w:val="20"/>
              </w:rPr>
              <w:br/>
              <w:t xml:space="preserve">焦距：全景定焦6 mm，细节13 mm~52 mm，不少于4倍光学变倍 </w:t>
            </w:r>
            <w:r>
              <w:rPr>
                <w:rFonts w:hint="eastAsia" w:ascii="宋体" w:hAnsi="宋体" w:cs="宋体"/>
                <w:color w:val="000000" w:themeColor="text1"/>
                <w:sz w:val="20"/>
                <w:szCs w:val="20"/>
              </w:rPr>
              <w:br/>
              <w:t xml:space="preserve">网络接口：自适应10M/100M/1000M网络数据；RJ45网口</w:t>
            </w:r>
            <w:r>
              <w:rPr>
                <w:rFonts w:hint="eastAsia" w:ascii="宋体" w:hAnsi="宋体" w:cs="宋体"/>
                <w:color w:val="000000" w:themeColor="text1"/>
                <w:sz w:val="20"/>
                <w:szCs w:val="20"/>
              </w:rPr>
              <w:br/>
              <w:t xml:space="preserve">SD卡扩展：内置Micro SD卡插槽；最大支持512GB</w:t>
            </w:r>
            <w:r>
              <w:rPr>
                <w:rFonts w:hint="eastAsia" w:ascii="宋体" w:hAnsi="宋体" w:cs="宋体"/>
                <w:color w:val="000000" w:themeColor="text1"/>
                <w:sz w:val="20"/>
                <w:szCs w:val="20"/>
              </w:rPr>
              <w:br/>
              <w:t xml:space="preserve">报警输入：1路报警输入</w:t>
            </w:r>
            <w:r>
              <w:rPr>
                <w:rFonts w:hint="eastAsia" w:ascii="宋体" w:hAnsi="宋体" w:cs="宋体"/>
                <w:color w:val="000000" w:themeColor="text1"/>
                <w:sz w:val="20"/>
                <w:szCs w:val="20"/>
              </w:rPr>
              <w:br/>
              <w:t xml:space="preserve">音频输入：1路音频输入，1路音频输出</w:t>
            </w:r>
            <w:r>
              <w:rPr>
                <w:rFonts w:hint="eastAsia" w:ascii="宋体" w:hAnsi="宋体" w:cs="宋体"/>
                <w:color w:val="000000" w:themeColor="text1"/>
                <w:sz w:val="20"/>
                <w:szCs w:val="20"/>
              </w:rPr>
              <w:br/>
              <w:t xml:space="preserve">RS-485接口：采用半双工模式</w:t>
            </w:r>
            <w:r>
              <w:rPr>
                <w:rFonts w:hint="eastAsia" w:ascii="宋体" w:hAnsi="宋体" w:cs="宋体"/>
                <w:color w:val="000000" w:themeColor="text1"/>
                <w:sz w:val="20"/>
                <w:szCs w:val="20"/>
              </w:rPr>
              <w:br/>
              <w:t xml:space="preserve">报警输出：1路报警输出</w:t>
            </w:r>
            <w:r>
              <w:rPr>
                <w:rFonts w:hint="eastAsia" w:ascii="宋体" w:hAnsi="宋体" w:cs="宋体"/>
                <w:color w:val="000000" w:themeColor="text1"/>
                <w:sz w:val="20"/>
                <w:szCs w:val="20"/>
              </w:rPr>
              <w:br/>
              <w:t xml:space="preserve">除雾：加热除雾</w:t>
            </w:r>
            <w:r>
              <w:rPr>
                <w:rFonts w:hint="eastAsia" w:ascii="宋体" w:hAnsi="宋体" w:cs="宋体"/>
                <w:color w:val="000000" w:themeColor="text1"/>
                <w:sz w:val="20"/>
                <w:szCs w:val="20"/>
              </w:rPr>
              <w:br/>
              <w:t xml:space="preserve">供电：DC36 V </w:t>
            </w:r>
            <w:r>
              <w:rPr>
                <w:rFonts w:hint="eastAsia" w:ascii="宋体" w:hAnsi="宋体" w:cs="宋体"/>
                <w:color w:val="000000" w:themeColor="text1"/>
                <w:sz w:val="20"/>
                <w:szCs w:val="20"/>
              </w:rPr>
              <w:br/>
              <w:t xml:space="preserve">防护：IP66</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AI旋镜系列摄像机（含支架）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支持人脸抓拍模式、人脸比对模式、车辆检测、混行检测、</w:t>
            </w:r>
            <w:r>
              <w:rPr>
                <w:rFonts w:hint="eastAsia" w:ascii="宋体" w:hAnsi="宋体" w:cs="宋体"/>
                <w:color w:val="000000" w:themeColor="text1"/>
                <w:sz w:val="20"/>
                <w:szCs w:val="20"/>
              </w:rPr>
              <w:br/>
              <w:t xml:space="preserve">越界侦测、区域入侵侦测、进入/离开区域侦测、徘徊侦测、人员聚集侦测、快速运动侦测、停车侦测、物品遗留/拿取侦测</w:t>
            </w:r>
            <w:r>
              <w:rPr>
                <w:rFonts w:hint="eastAsia" w:ascii="宋体" w:hAnsi="宋体" w:cs="宋体"/>
                <w:color w:val="000000" w:themeColor="text1"/>
                <w:sz w:val="20"/>
                <w:szCs w:val="20"/>
              </w:rPr>
              <w:br/>
              <w:t xml:space="preserve">支持单北斗，用于经纬度定位和校时功能</w:t>
            </w:r>
            <w:r>
              <w:rPr>
                <w:rFonts w:hint="eastAsia" w:ascii="宋体" w:hAnsi="宋体" w:cs="宋体"/>
                <w:color w:val="000000" w:themeColor="text1"/>
                <w:sz w:val="20"/>
                <w:szCs w:val="20"/>
              </w:rPr>
              <w:br/>
              <w:t xml:space="preserve">传感器类型：通道1：1/1.8" Progressive Scan CMOS</w:t>
            </w:r>
            <w:r>
              <w:rPr>
                <w:rFonts w:hint="eastAsia" w:ascii="宋体" w:hAnsi="宋体" w:cs="宋体"/>
                <w:color w:val="000000" w:themeColor="text1"/>
                <w:sz w:val="20"/>
                <w:szCs w:val="20"/>
              </w:rPr>
              <w:br/>
              <w:t xml:space="preserve">通道2：1/1.8" Progressive Scan CMOS</w:t>
            </w:r>
            <w:r>
              <w:rPr>
                <w:rFonts w:hint="eastAsia" w:ascii="宋体" w:hAnsi="宋体" w:cs="宋体"/>
                <w:color w:val="000000" w:themeColor="text1"/>
                <w:sz w:val="20"/>
                <w:szCs w:val="20"/>
              </w:rPr>
              <w:br/>
              <w:t xml:space="preserve">最大图像尺寸≥2560 × 1440</w:t>
            </w:r>
            <w:r>
              <w:rPr>
                <w:rFonts w:hint="eastAsia" w:ascii="宋体" w:hAnsi="宋体" w:cs="宋体"/>
                <w:color w:val="000000" w:themeColor="text1"/>
                <w:sz w:val="20"/>
                <w:szCs w:val="20"/>
              </w:rPr>
              <w:br/>
              <w:t xml:space="preserve">宽动态：120 dB </w:t>
            </w:r>
            <w:r>
              <w:rPr>
                <w:rFonts w:hint="eastAsia" w:ascii="宋体" w:hAnsi="宋体" w:cs="宋体"/>
                <w:color w:val="000000" w:themeColor="text1"/>
                <w:sz w:val="20"/>
                <w:szCs w:val="20"/>
              </w:rPr>
              <w:br/>
              <w:t xml:space="preserve">焦距：通道1/通道2均不少于10~50mm</w:t>
            </w:r>
            <w:r>
              <w:rPr>
                <w:rFonts w:hint="eastAsia" w:ascii="宋体" w:hAnsi="宋体" w:cs="宋体"/>
                <w:color w:val="000000" w:themeColor="text1"/>
                <w:sz w:val="20"/>
                <w:szCs w:val="20"/>
              </w:rPr>
              <w:br/>
              <w:t xml:space="preserve">补光灯距离：不少于100 m</w:t>
            </w:r>
            <w:r>
              <w:rPr>
                <w:rFonts w:hint="eastAsia" w:ascii="宋体" w:hAnsi="宋体" w:cs="宋体"/>
                <w:color w:val="000000" w:themeColor="text1"/>
                <w:sz w:val="20"/>
                <w:szCs w:val="20"/>
              </w:rPr>
              <w:br/>
              <w:t xml:space="preserve">补光灯数量：不少于8颗</w:t>
            </w:r>
            <w:r>
              <w:rPr>
                <w:rFonts w:hint="eastAsia" w:ascii="宋体" w:hAnsi="宋体" w:cs="宋体"/>
                <w:color w:val="000000" w:themeColor="text1"/>
                <w:sz w:val="20"/>
                <w:szCs w:val="20"/>
              </w:rPr>
              <w:br/>
              <w:t xml:space="preserve">网络：1个RJ45 10 M/100 M/1000 M自适应以太网口</w:t>
            </w:r>
            <w:r>
              <w:rPr>
                <w:rFonts w:hint="eastAsia" w:ascii="宋体" w:hAnsi="宋体" w:cs="宋体"/>
                <w:color w:val="000000" w:themeColor="text1"/>
                <w:sz w:val="20"/>
                <w:szCs w:val="20"/>
              </w:rPr>
              <w:br/>
              <w:t xml:space="preserve">SD卡扩展：内置MicroSD/MicroSDHC/MicroSDXC插槽，最大支持512 GB</w:t>
            </w:r>
            <w:r>
              <w:rPr>
                <w:rFonts w:hint="eastAsia" w:ascii="宋体" w:hAnsi="宋体" w:cs="宋体"/>
                <w:color w:val="000000" w:themeColor="text1"/>
                <w:sz w:val="20"/>
                <w:szCs w:val="20"/>
              </w:rPr>
              <w:br/>
              <w:t xml:space="preserve">音频：标配2个内置麦克风，1个内置扬声器，2路外接音频输入，1路外接音频输出</w:t>
            </w:r>
            <w:r>
              <w:rPr>
                <w:rFonts w:hint="eastAsia" w:ascii="宋体" w:hAnsi="宋体" w:cs="宋体"/>
                <w:color w:val="000000" w:themeColor="text1"/>
                <w:sz w:val="20"/>
                <w:szCs w:val="20"/>
              </w:rPr>
              <w:br/>
              <w:t xml:space="preserve">报警：3路输入</w:t>
            </w:r>
            <w:r>
              <w:rPr>
                <w:rFonts w:hint="eastAsia" w:ascii="宋体" w:hAnsi="宋体" w:cs="宋体"/>
                <w:color w:val="000000" w:themeColor="text1"/>
                <w:sz w:val="20"/>
                <w:szCs w:val="20"/>
              </w:rPr>
              <w:br/>
              <w:t xml:space="preserve">RS-485：采用半双工模式</w:t>
            </w:r>
            <w:r>
              <w:rPr>
                <w:rFonts w:hint="eastAsia" w:ascii="宋体" w:hAnsi="宋体" w:cs="宋体"/>
                <w:color w:val="000000" w:themeColor="text1"/>
                <w:sz w:val="20"/>
                <w:szCs w:val="20"/>
              </w:rPr>
              <w:br/>
              <w:t xml:space="preserve">供电方式：DC：36 V </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臻全彩枪球一体机（含支架）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全景采用1个 F1.0大光圈全彩镜头，可输出190°大场景拼接画面，细节采用1/2.8 CMOS传感器光学变倍镜头</w:t>
            </w:r>
            <w:r>
              <w:rPr>
                <w:rFonts w:hint="eastAsia" w:ascii="宋体" w:hAnsi="宋体" w:cs="宋体"/>
                <w:color w:val="000000" w:themeColor="text1"/>
                <w:sz w:val="20"/>
                <w:szCs w:val="20"/>
              </w:rPr>
              <w:br/>
              <w:t xml:space="preserve">支持人、非机动车、车辆混行检测，可同时对人、非机动车、车辆进行抓拍并可对车牌识别提取</w:t>
            </w:r>
            <w:r>
              <w:rPr>
                <w:rFonts w:hint="eastAsia" w:ascii="宋体" w:hAnsi="宋体" w:cs="宋体"/>
                <w:color w:val="000000" w:themeColor="text1"/>
                <w:sz w:val="20"/>
                <w:szCs w:val="20"/>
              </w:rPr>
              <w:br/>
              <w:t xml:space="preserve">光学变倍：不少于25倍 </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焦距：全景≥2.8mm；细节4.8~120 mm</w:t>
            </w:r>
            <w:r>
              <w:rPr>
                <w:rFonts w:hint="eastAsia" w:ascii="宋体" w:hAnsi="宋体" w:cs="宋体"/>
                <w:color w:val="000000" w:themeColor="text1"/>
                <w:sz w:val="20"/>
                <w:szCs w:val="20"/>
              </w:rPr>
              <w:br/>
              <w:t xml:space="preserve">补光灯类型：混合光（红外+白光）</w:t>
            </w:r>
            <w:r>
              <w:rPr>
                <w:rFonts w:hint="eastAsia" w:ascii="宋体" w:hAnsi="宋体" w:cs="宋体"/>
                <w:color w:val="000000" w:themeColor="text1"/>
                <w:sz w:val="20"/>
                <w:szCs w:val="20"/>
              </w:rPr>
              <w:br/>
              <w:t xml:space="preserve">补光灯距离：最远不少于200米</w:t>
            </w:r>
            <w:r>
              <w:rPr>
                <w:rFonts w:hint="eastAsia" w:ascii="宋体" w:hAnsi="宋体" w:cs="宋体"/>
                <w:color w:val="000000" w:themeColor="text1"/>
                <w:sz w:val="20"/>
                <w:szCs w:val="20"/>
              </w:rPr>
              <w:br/>
              <w:t xml:space="preserve">内置扬声器：1个内置扬声器</w:t>
            </w:r>
            <w:r>
              <w:rPr>
                <w:rFonts w:hint="eastAsia" w:ascii="宋体" w:hAnsi="宋体" w:cs="宋体"/>
                <w:color w:val="000000" w:themeColor="text1"/>
                <w:sz w:val="20"/>
                <w:szCs w:val="20"/>
              </w:rPr>
              <w:br/>
              <w:t xml:space="preserve">网络接口：支持100M网络数据,RJ45网口,自适应网络数据</w:t>
            </w:r>
            <w:r>
              <w:rPr>
                <w:rFonts w:hint="eastAsia" w:ascii="宋体" w:hAnsi="宋体" w:cs="宋体"/>
                <w:color w:val="000000" w:themeColor="text1"/>
                <w:sz w:val="20"/>
                <w:szCs w:val="20"/>
              </w:rPr>
              <w:br/>
              <w:t xml:space="preserve">SD卡扩展：内置Micro SD卡插槽,支持Micro SD/Micro SDHC/Micro SDXC卡,最大支持512 GB</w:t>
            </w:r>
            <w:r>
              <w:rPr>
                <w:rFonts w:hint="eastAsia" w:ascii="宋体" w:hAnsi="宋体" w:cs="宋体"/>
                <w:color w:val="000000" w:themeColor="text1"/>
                <w:sz w:val="20"/>
                <w:szCs w:val="20"/>
              </w:rPr>
              <w:br/>
              <w:t xml:space="preserve">报警：2路报警输入，1路报警输出</w:t>
            </w:r>
            <w:r>
              <w:rPr>
                <w:rFonts w:hint="eastAsia" w:ascii="宋体" w:hAnsi="宋体" w:cs="宋体"/>
                <w:color w:val="000000" w:themeColor="text1"/>
                <w:sz w:val="20"/>
                <w:szCs w:val="20"/>
              </w:rPr>
              <w:br/>
              <w:t xml:space="preserve">音频：1路音频输入，1路音频输出</w:t>
            </w:r>
            <w:r>
              <w:rPr>
                <w:rFonts w:hint="eastAsia" w:ascii="宋体" w:hAnsi="宋体" w:cs="宋体"/>
                <w:color w:val="000000" w:themeColor="text1"/>
                <w:sz w:val="20"/>
                <w:szCs w:val="20"/>
              </w:rPr>
              <w:br/>
              <w:t xml:space="preserve">RS-485：采用半双工模式</w:t>
            </w:r>
            <w:r>
              <w:rPr>
                <w:rFonts w:hint="eastAsia" w:ascii="宋体" w:hAnsi="宋体" w:cs="宋体"/>
                <w:color w:val="000000" w:themeColor="text1"/>
                <w:sz w:val="20"/>
                <w:szCs w:val="20"/>
              </w:rPr>
              <w:br/>
              <w:t xml:space="preserve">供电方式：12V/5A，15V/4A</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720°全景摄像机（含支架）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≥3200万像素</w:t>
            </w:r>
            <w:r>
              <w:rPr>
                <w:rFonts w:hint="eastAsia" w:ascii="宋体" w:hAnsi="宋体" w:cs="宋体"/>
                <w:color w:val="000000" w:themeColor="text1"/>
                <w:sz w:val="20"/>
                <w:szCs w:val="20"/>
              </w:rPr>
              <w:br/>
              <w:t xml:space="preserve">内置4个800W，1/1.8英寸靶面图像传感器，支持前端拼接，</w:t>
            </w:r>
            <w:r>
              <w:rPr>
                <w:rFonts w:hint="eastAsia" w:ascii="宋体" w:hAnsi="宋体" w:cs="宋体"/>
                <w:color w:val="000000" w:themeColor="text1"/>
                <w:sz w:val="20"/>
                <w:szCs w:val="20"/>
              </w:rPr>
              <w:br/>
              <w:t xml:space="preserve">传感器类型：1/1.8" Progressive Scan CMOS</w:t>
            </w:r>
            <w:r>
              <w:rPr>
                <w:rFonts w:hint="eastAsia" w:ascii="宋体" w:hAnsi="宋体" w:cs="宋体"/>
                <w:color w:val="000000" w:themeColor="text1"/>
                <w:sz w:val="20"/>
                <w:szCs w:val="20"/>
              </w:rPr>
              <w:br/>
              <w:t xml:space="preserve">最低照度：0.002 Lux @（F1.2，AGC ON） </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最大分辨率≥7680 x 3840</w:t>
            </w:r>
            <w:r>
              <w:rPr>
                <w:rFonts w:hint="eastAsia" w:ascii="宋体" w:hAnsi="宋体" w:cs="宋体"/>
                <w:color w:val="000000" w:themeColor="text1"/>
                <w:sz w:val="20"/>
                <w:szCs w:val="20"/>
              </w:rPr>
              <w:br/>
              <w:t xml:space="preserve">视频压缩标准：H.265/H.264 </w:t>
            </w:r>
            <w:r>
              <w:rPr>
                <w:rFonts w:hint="eastAsia" w:ascii="宋体" w:hAnsi="宋体" w:cs="宋体"/>
                <w:color w:val="000000" w:themeColor="text1"/>
                <w:sz w:val="20"/>
                <w:szCs w:val="20"/>
              </w:rPr>
              <w:br/>
              <w:t xml:space="preserve">宽动态：数字宽动态 </w:t>
            </w:r>
            <w:r>
              <w:rPr>
                <w:rFonts w:hint="eastAsia" w:ascii="宋体" w:hAnsi="宋体" w:cs="宋体"/>
                <w:color w:val="000000" w:themeColor="text1"/>
                <w:sz w:val="20"/>
                <w:szCs w:val="20"/>
              </w:rPr>
              <w:br/>
              <w:t xml:space="preserve">网络：1个RJ45 10 M/100 M/1000 M自适应以太网口</w:t>
            </w:r>
            <w:r>
              <w:rPr>
                <w:rFonts w:hint="eastAsia" w:ascii="宋体" w:hAnsi="宋体" w:cs="宋体"/>
                <w:color w:val="000000" w:themeColor="text1"/>
                <w:sz w:val="20"/>
                <w:szCs w:val="20"/>
              </w:rPr>
              <w:br/>
              <w:t xml:space="preserve">SD卡扩展：内置MicroSD/MicroSDHC/MicroSDXC插槽，最大支持512GB</w:t>
            </w:r>
            <w:r>
              <w:rPr>
                <w:rFonts w:hint="eastAsia" w:ascii="宋体" w:hAnsi="宋体" w:cs="宋体"/>
                <w:color w:val="000000" w:themeColor="text1"/>
                <w:sz w:val="20"/>
                <w:szCs w:val="20"/>
              </w:rPr>
              <w:br/>
              <w:t xml:space="preserve">内置麦克风：内置一个mic</w:t>
            </w:r>
            <w:r>
              <w:rPr>
                <w:rFonts w:hint="eastAsia" w:ascii="宋体" w:hAnsi="宋体" w:cs="宋体"/>
                <w:color w:val="000000" w:themeColor="text1"/>
                <w:sz w:val="20"/>
                <w:szCs w:val="20"/>
              </w:rPr>
              <w:br/>
              <w:t xml:space="preserve">光纤：1个SFP光模块（FC光纤接口），通过单模单纤传输，传输距离达20 km </w:t>
            </w:r>
            <w:r>
              <w:rPr>
                <w:rFonts w:hint="eastAsia" w:ascii="宋体" w:hAnsi="宋体" w:cs="宋体"/>
                <w:color w:val="000000" w:themeColor="text1"/>
                <w:sz w:val="20"/>
                <w:szCs w:val="20"/>
              </w:rPr>
              <w:br/>
              <w:t xml:space="preserve">供电方式：DC12V/AC24V</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明厨亮灶专用摄像机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≥400W像素</w:t>
            </w:r>
            <w:r>
              <w:rPr>
                <w:rFonts w:hint="eastAsia" w:ascii="宋体" w:hAnsi="宋体" w:cs="宋体"/>
                <w:color w:val="000000" w:themeColor="text1"/>
                <w:sz w:val="20"/>
                <w:szCs w:val="20"/>
              </w:rPr>
              <w:br/>
              <w:t xml:space="preserve">支持着装检测：检测工作人员是否佩戴口罩，厨师帽，穿着厨师服</w:t>
            </w:r>
            <w:r>
              <w:rPr>
                <w:rFonts w:hint="eastAsia" w:ascii="宋体" w:hAnsi="宋体" w:cs="宋体"/>
                <w:color w:val="000000" w:themeColor="text1"/>
                <w:sz w:val="20"/>
                <w:szCs w:val="20"/>
              </w:rPr>
              <w:br/>
              <w:t xml:space="preserve">支持环境检测：检测场景中是否有老鼠；支持AI开放平台</w:t>
            </w:r>
            <w:r>
              <w:rPr>
                <w:rFonts w:hint="eastAsia" w:ascii="宋体" w:hAnsi="宋体" w:cs="宋体"/>
                <w:color w:val="000000" w:themeColor="text1"/>
                <w:sz w:val="20"/>
                <w:szCs w:val="20"/>
              </w:rPr>
              <w:br/>
              <w:t xml:space="preserve">传感器类型：1/2.7" Progressive Scan CMOS</w:t>
            </w:r>
            <w:r>
              <w:rPr>
                <w:rFonts w:hint="eastAsia" w:ascii="宋体" w:hAnsi="宋体" w:cs="宋体"/>
                <w:color w:val="000000" w:themeColor="text1"/>
                <w:sz w:val="20"/>
                <w:szCs w:val="20"/>
              </w:rPr>
              <w:br/>
              <w:t xml:space="preserve">最大图像尺寸：2688 × 1520</w:t>
            </w:r>
            <w:r>
              <w:rPr>
                <w:rFonts w:hint="eastAsia" w:ascii="宋体" w:hAnsi="宋体" w:cs="宋体"/>
                <w:color w:val="000000" w:themeColor="text1"/>
                <w:sz w:val="20"/>
                <w:szCs w:val="20"/>
              </w:rPr>
              <w:br/>
              <w:t xml:space="preserve">最低照度：彩色：0.005 Lux @（F1.2，AGC ON）</w:t>
            </w:r>
            <w:r>
              <w:rPr>
                <w:rFonts w:hint="eastAsia" w:ascii="宋体" w:hAnsi="宋体" w:cs="宋体"/>
                <w:color w:val="000000" w:themeColor="text1"/>
                <w:sz w:val="20"/>
                <w:szCs w:val="20"/>
              </w:rPr>
              <w:br/>
              <w:t xml:space="preserve">黑白：0.001 Lux @（F1.2，AGC ON），0 Lux with IR</w:t>
            </w:r>
            <w:r>
              <w:rPr>
                <w:rFonts w:hint="eastAsia" w:ascii="宋体" w:hAnsi="宋体" w:cs="宋体"/>
                <w:color w:val="000000" w:themeColor="text1"/>
                <w:sz w:val="20"/>
                <w:szCs w:val="20"/>
              </w:rPr>
              <w:br/>
              <w:t xml:space="preserve">宽动态：120 dB </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补光灯类型：2颗灯珠，1颗红外、1颗白光</w:t>
            </w:r>
            <w:r>
              <w:rPr>
                <w:rFonts w:hint="eastAsia" w:ascii="宋体" w:hAnsi="宋体" w:cs="宋体"/>
                <w:color w:val="000000" w:themeColor="text1"/>
                <w:sz w:val="20"/>
                <w:szCs w:val="20"/>
              </w:rPr>
              <w:br/>
              <w:t xml:space="preserve">补光距离：最远不少于30 m</w:t>
            </w:r>
            <w:r>
              <w:rPr>
                <w:rFonts w:hint="eastAsia" w:ascii="宋体" w:hAnsi="宋体" w:cs="宋体"/>
                <w:color w:val="000000" w:themeColor="text1"/>
                <w:sz w:val="20"/>
                <w:szCs w:val="20"/>
              </w:rPr>
              <w:br/>
              <w:t xml:space="preserve">网络：1个RJ45 10 M/100 M自适应以太网口</w:t>
            </w:r>
            <w:r>
              <w:rPr>
                <w:rFonts w:hint="eastAsia" w:ascii="宋体" w:hAnsi="宋体" w:cs="宋体"/>
                <w:color w:val="000000" w:themeColor="text1"/>
                <w:sz w:val="20"/>
                <w:szCs w:val="20"/>
              </w:rPr>
              <w:br/>
              <w:t xml:space="preserve">SD卡扩展：内置MicroSD/MicroSDHC/MicroSDXC插槽，最大支持256 GB</w:t>
            </w:r>
            <w:r>
              <w:rPr>
                <w:rFonts w:hint="eastAsia" w:ascii="宋体" w:hAnsi="宋体" w:cs="宋体"/>
                <w:color w:val="000000" w:themeColor="text1"/>
                <w:sz w:val="20"/>
                <w:szCs w:val="20"/>
              </w:rPr>
              <w:br/>
              <w:t xml:space="preserve">音频：1路输入，1路输出，2个内置麦克风，1个内置扬声器</w:t>
            </w:r>
            <w:r>
              <w:rPr>
                <w:rFonts w:hint="eastAsia" w:ascii="宋体" w:hAnsi="宋体" w:cs="宋体"/>
                <w:color w:val="000000" w:themeColor="text1"/>
                <w:sz w:val="20"/>
                <w:szCs w:val="20"/>
              </w:rPr>
              <w:br/>
              <w:t xml:space="preserve">报警：1路输入，1路输出</w:t>
            </w:r>
            <w:r>
              <w:rPr>
                <w:rFonts w:hint="eastAsia" w:ascii="宋体" w:hAnsi="宋体" w:cs="宋体"/>
                <w:color w:val="000000" w:themeColor="text1"/>
                <w:sz w:val="20"/>
                <w:szCs w:val="20"/>
              </w:rPr>
              <w:br/>
              <w:t xml:space="preserve">RS-485：采用半双工模式</w:t>
            </w:r>
            <w:r>
              <w:rPr>
                <w:rFonts w:hint="eastAsia" w:ascii="宋体" w:hAnsi="宋体" w:cs="宋体"/>
                <w:color w:val="000000" w:themeColor="text1"/>
                <w:sz w:val="20"/>
                <w:szCs w:val="20"/>
              </w:rPr>
              <w:br/>
              <w:t xml:space="preserve">供电方式：DC：12 V 或PoE</w:t>
            </w:r>
            <w:r>
              <w:rPr>
                <w:rFonts w:hint="eastAsia" w:ascii="宋体" w:hAnsi="宋体" w:cs="宋体"/>
                <w:color w:val="000000" w:themeColor="text1"/>
                <w:sz w:val="20"/>
                <w:szCs w:val="20"/>
              </w:rPr>
              <w:br/>
              <w:t xml:space="preserve">防护：IP67</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防爆半球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≥400W像素</w:t>
            </w:r>
            <w:r>
              <w:rPr>
                <w:rFonts w:hint="eastAsia" w:ascii="宋体" w:hAnsi="宋体" w:cs="宋体"/>
                <w:color w:val="000000" w:themeColor="text1"/>
                <w:sz w:val="20"/>
                <w:szCs w:val="20"/>
              </w:rPr>
              <w:br/>
              <w:t xml:space="preserve">传感器类型：1/3" Progressive Scan CMOS</w:t>
            </w:r>
            <w:r>
              <w:rPr>
                <w:rFonts w:hint="eastAsia" w:ascii="宋体" w:hAnsi="宋体" w:cs="宋体"/>
                <w:color w:val="000000" w:themeColor="text1"/>
                <w:sz w:val="20"/>
                <w:szCs w:val="20"/>
              </w:rPr>
              <w:br/>
              <w:t xml:space="preserve">最低照度：彩色：0.003 Lux @（F1.0，AGC ON）</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宽动态：120 dB</w:t>
            </w:r>
            <w:r>
              <w:rPr>
                <w:rFonts w:hint="eastAsia" w:ascii="宋体" w:hAnsi="宋体" w:cs="宋体"/>
                <w:color w:val="000000" w:themeColor="text1"/>
                <w:sz w:val="20"/>
                <w:szCs w:val="20"/>
              </w:rPr>
              <w:br/>
              <w:t xml:space="preserve">焦距：定焦</w:t>
            </w:r>
            <w:r>
              <w:rPr>
                <w:rFonts w:hint="eastAsia" w:ascii="宋体" w:hAnsi="宋体" w:cs="宋体"/>
                <w:color w:val="000000" w:themeColor="text1"/>
                <w:sz w:val="20"/>
                <w:szCs w:val="20"/>
              </w:rPr>
              <w:br/>
              <w:t xml:space="preserve">最大图像尺寸：2560 × 1440 </w:t>
            </w:r>
            <w:r>
              <w:rPr>
                <w:rFonts w:hint="eastAsia" w:ascii="宋体" w:hAnsi="宋体" w:cs="宋体"/>
                <w:color w:val="000000" w:themeColor="text1"/>
                <w:sz w:val="20"/>
                <w:szCs w:val="20"/>
              </w:rPr>
              <w:br/>
              <w:t xml:space="preserve">音频：1路输入，1路输出</w:t>
            </w:r>
            <w:r>
              <w:rPr>
                <w:rFonts w:hint="eastAsia" w:ascii="宋体" w:hAnsi="宋体" w:cs="宋体"/>
                <w:color w:val="000000" w:themeColor="text1"/>
                <w:sz w:val="20"/>
                <w:szCs w:val="20"/>
              </w:rPr>
              <w:br/>
              <w:t xml:space="preserve">RS485：1个RS-485</w:t>
            </w:r>
            <w:r>
              <w:rPr>
                <w:rFonts w:hint="eastAsia" w:ascii="宋体" w:hAnsi="宋体" w:cs="宋体"/>
                <w:color w:val="000000" w:themeColor="text1"/>
                <w:sz w:val="20"/>
                <w:szCs w:val="20"/>
              </w:rPr>
              <w:br/>
              <w:t xml:space="preserve">网络：1个RJ45 10 M/100 M自适应以太网口</w:t>
            </w:r>
            <w:r>
              <w:rPr>
                <w:rFonts w:hint="eastAsia" w:ascii="宋体" w:hAnsi="宋体" w:cs="宋体"/>
                <w:color w:val="000000" w:themeColor="text1"/>
                <w:sz w:val="20"/>
                <w:szCs w:val="20"/>
              </w:rPr>
              <w:br/>
              <w:t xml:space="preserve">报警：1路输入，1路输出</w:t>
            </w:r>
            <w:r>
              <w:rPr>
                <w:rFonts w:hint="eastAsia" w:ascii="宋体" w:hAnsi="宋体" w:cs="宋体"/>
                <w:color w:val="000000" w:themeColor="text1"/>
                <w:sz w:val="20"/>
                <w:szCs w:val="20"/>
              </w:rPr>
              <w:br/>
              <w:t xml:space="preserve">供电方式：DC12 V或PoE</w:t>
            </w:r>
            <w:r>
              <w:rPr>
                <w:rFonts w:hint="eastAsia" w:ascii="宋体" w:hAnsi="宋体" w:cs="宋体"/>
                <w:color w:val="000000" w:themeColor="text1"/>
                <w:sz w:val="20"/>
                <w:szCs w:val="20"/>
              </w:rPr>
              <w:br/>
              <w:t xml:space="preserve">外壳材质：SUS304不锈钢</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监控存储cvr</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≥48盘位网络存储设备</w:t>
            </w:r>
            <w:r>
              <w:rPr>
                <w:rFonts w:hint="eastAsia" w:ascii="宋体" w:hAnsi="宋体" w:cs="宋体"/>
                <w:color w:val="000000" w:themeColor="text1"/>
                <w:sz w:val="20"/>
                <w:szCs w:val="20"/>
              </w:rPr>
              <w:br/>
              <w:t xml:space="preserve">处理器：1颗64位多核处理器</w:t>
            </w:r>
            <w:r>
              <w:rPr>
                <w:rFonts w:hint="eastAsia" w:ascii="宋体" w:hAnsi="宋体" w:cs="宋体"/>
                <w:color w:val="000000" w:themeColor="text1"/>
                <w:sz w:val="20"/>
                <w:szCs w:val="20"/>
              </w:rPr>
              <w:br/>
              <w:t xml:space="preserve">系统内存：≥8GB</w:t>
            </w:r>
            <w:r>
              <w:rPr>
                <w:rFonts w:hint="eastAsia" w:ascii="宋体" w:hAnsi="宋体" w:cs="宋体"/>
                <w:color w:val="000000" w:themeColor="text1"/>
                <w:sz w:val="20"/>
                <w:szCs w:val="20"/>
              </w:rPr>
              <w:br/>
              <w:t xml:space="preserve">系统盘：≥1×240GB SSD</w:t>
            </w:r>
            <w:r>
              <w:rPr>
                <w:rFonts w:hint="eastAsia" w:ascii="宋体" w:hAnsi="宋体" w:cs="宋体"/>
                <w:color w:val="000000" w:themeColor="text1"/>
                <w:sz w:val="20"/>
                <w:szCs w:val="20"/>
              </w:rPr>
              <w:br/>
              <w:t xml:space="preserve">磁盘接口：≥48个SATA接口，支持硬盘热插拔</w:t>
            </w:r>
            <w:r>
              <w:rPr>
                <w:rFonts w:hint="eastAsia" w:ascii="宋体" w:hAnsi="宋体" w:cs="宋体"/>
                <w:color w:val="000000" w:themeColor="text1"/>
                <w:sz w:val="20"/>
                <w:szCs w:val="20"/>
              </w:rPr>
              <w:br/>
              <w:t xml:space="preserve">网络接口：≥2个千兆数据网口，≥1个千兆管理口</w:t>
            </w:r>
            <w:r>
              <w:rPr>
                <w:rFonts w:hint="eastAsia" w:ascii="宋体" w:hAnsi="宋体" w:cs="宋体"/>
                <w:color w:val="000000" w:themeColor="text1"/>
                <w:sz w:val="20"/>
                <w:szCs w:val="20"/>
              </w:rPr>
              <w:br/>
              <w:t xml:space="preserve">其他接口：≥1×COM，≥2×USB2.0，≥2×USB3.0，≥1×VGA</w:t>
            </w:r>
            <w:r>
              <w:rPr>
                <w:rFonts w:hint="eastAsia" w:ascii="宋体" w:hAnsi="宋体" w:cs="宋体"/>
                <w:color w:val="000000" w:themeColor="text1"/>
                <w:sz w:val="20"/>
                <w:szCs w:val="20"/>
              </w:rPr>
              <w:br/>
              <w:t xml:space="preserve">整机电源：≥1200W，1+1冗余电源</w:t>
            </w:r>
            <w:r>
              <w:rPr>
                <w:rFonts w:hint="eastAsia" w:ascii="宋体" w:hAnsi="宋体" w:cs="宋体"/>
                <w:color w:val="000000" w:themeColor="text1"/>
                <w:sz w:val="20"/>
                <w:szCs w:val="20"/>
              </w:rPr>
              <w:br/>
              <w:t xml:space="preserve">视频性能：最大支持接入450路（最大接入带宽900Mbps）</w:t>
            </w:r>
            <w:r>
              <w:rPr>
                <w:rFonts w:hint="eastAsia" w:ascii="宋体" w:hAnsi="宋体" w:cs="宋体"/>
                <w:color w:val="000000" w:themeColor="text1"/>
                <w:sz w:val="20"/>
                <w:szCs w:val="20"/>
              </w:rPr>
              <w:br/>
              <w:t xml:space="preserve">回放性能：最大支持45路2Mbps</w:t>
            </w:r>
            <w:r>
              <w:rPr>
                <w:rFonts w:hint="eastAsia" w:ascii="宋体" w:hAnsi="宋体" w:cs="宋体"/>
                <w:color w:val="000000" w:themeColor="text1"/>
                <w:sz w:val="20"/>
                <w:szCs w:val="20"/>
              </w:rPr>
              <w:br/>
              <w:t xml:space="preserve">事件录像：最大支持200路2Mbps</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12T企业级监控硬盘</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容量：≥12TB</w:t>
            </w:r>
            <w:r>
              <w:rPr>
                <w:rFonts w:hint="eastAsia" w:ascii="宋体" w:hAnsi="宋体" w:cs="宋体"/>
                <w:color w:val="000000" w:themeColor="text1"/>
                <w:sz w:val="20"/>
                <w:szCs w:val="20"/>
              </w:rPr>
              <w:br/>
              <w:t xml:space="preserve">接口类型：SATA</w:t>
            </w:r>
            <w:r>
              <w:rPr>
                <w:rFonts w:hint="eastAsia" w:ascii="宋体" w:hAnsi="宋体" w:cs="宋体"/>
                <w:color w:val="000000" w:themeColor="text1"/>
                <w:sz w:val="20"/>
                <w:szCs w:val="20"/>
              </w:rPr>
              <w:br/>
              <w:t xml:space="preserve">转速：≥7200RPM</w:t>
            </w:r>
            <w:r>
              <w:rPr>
                <w:rFonts w:hint="eastAsia" w:ascii="宋体" w:hAnsi="宋体" w:cs="宋体"/>
                <w:color w:val="000000" w:themeColor="text1"/>
                <w:sz w:val="20"/>
                <w:szCs w:val="20"/>
              </w:rPr>
              <w:br/>
              <w:t xml:space="preserve">平均读写功率（W）：≥10.4W</w:t>
            </w:r>
            <w:r>
              <w:rPr>
                <w:rFonts w:hint="eastAsia" w:ascii="宋体" w:hAnsi="宋体" w:cs="宋体"/>
                <w:color w:val="000000" w:themeColor="text1"/>
                <w:sz w:val="20"/>
                <w:szCs w:val="20"/>
              </w:rPr>
              <w:br/>
              <w:t xml:space="preserve">缓存：≥256MB</w:t>
            </w:r>
            <w:r>
              <w:rPr>
                <w:rFonts w:hint="eastAsia" w:ascii="宋体" w:hAnsi="宋体" w:cs="宋体"/>
                <w:color w:val="000000" w:themeColor="text1"/>
                <w:sz w:val="20"/>
                <w:szCs w:val="20"/>
              </w:rPr>
              <w:br/>
              <w:t xml:space="preserve">接口传输速率：≥6.0Gb/s</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视频数据管理服务器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1.单台设备支持≥300路1080P视频的实时压缩，</w:t>
            </w:r>
            <w:r>
              <w:rPr>
                <w:rFonts w:hint="eastAsia" w:ascii="宋体" w:hAnsi="宋体" w:cs="宋体"/>
                <w:color w:val="000000" w:themeColor="text1"/>
                <w:sz w:val="20"/>
                <w:szCs w:val="20"/>
              </w:rPr>
              <w:br/>
              <w:t xml:space="preserve">2.支持对720P、1080P、2K、4K分辨率的监控视频进行实时压缩，且不改变视频的分辨率、帧率及时长</w:t>
            </w:r>
            <w:r>
              <w:rPr>
                <w:rFonts w:hint="eastAsia" w:ascii="宋体" w:hAnsi="宋体" w:cs="宋体"/>
                <w:color w:val="000000" w:themeColor="text1"/>
                <w:sz w:val="20"/>
                <w:szCs w:val="20"/>
              </w:rPr>
              <w:br/>
              <w:t xml:space="preserve">3.摄像机接入支持RTSP/ONVIF/GB28181</w:t>
            </w:r>
            <w:r>
              <w:rPr>
                <w:rFonts w:hint="eastAsia" w:ascii="宋体" w:hAnsi="宋体" w:cs="宋体"/>
                <w:color w:val="000000" w:themeColor="text1"/>
                <w:sz w:val="20"/>
                <w:szCs w:val="20"/>
              </w:rPr>
              <w:br/>
              <w:t xml:space="preserve">4.支持标准H.264/H.265编码格式输入、支持标准H.264/H.265编码格式输入、系统设计具备高可靠性设计压缩板卡故障维护不影响系统的正常运行。</w:t>
            </w:r>
            <w:r>
              <w:rPr>
                <w:rFonts w:hint="eastAsia" w:ascii="宋体" w:hAnsi="宋体" w:cs="宋体"/>
                <w:color w:val="000000" w:themeColor="text1"/>
                <w:sz w:val="20"/>
                <w:szCs w:val="20"/>
              </w:rPr>
              <w:br/>
              <w:t xml:space="preserve">5.压缩设备采用SOC架构，板卡支持热插拔</w:t>
            </w:r>
            <w:r>
              <w:rPr>
                <w:rFonts w:hint="eastAsia" w:ascii="宋体" w:hAnsi="宋体" w:cs="宋体"/>
                <w:color w:val="000000" w:themeColor="text1"/>
                <w:sz w:val="20"/>
                <w:szCs w:val="20"/>
              </w:rPr>
              <w:br/>
              <w:t xml:space="preserve">6.压缩系统功能：具有实时预览、历史回放、设备管理、计划（录像计划，转码计划，存储计划）、用户管理、平台接入等功能，支持硬件设备视频智能编码服务器等系列产品</w:t>
            </w:r>
            <w:r>
              <w:rPr>
                <w:rFonts w:hint="eastAsia" w:ascii="宋体" w:hAnsi="宋体" w:cs="宋体"/>
                <w:color w:val="000000" w:themeColor="text1"/>
                <w:sz w:val="20"/>
                <w:szCs w:val="20"/>
              </w:rPr>
              <w:br/>
              <w:t xml:space="preserve">7.支持与上级平台注册、注销、设备目录查询、心跳、录像文件检索、视频回放及控制、视频文件下载。</w:t>
            </w:r>
            <w:r>
              <w:rPr>
                <w:rFonts w:hint="eastAsia" w:ascii="宋体" w:hAnsi="宋体" w:cs="宋体"/>
                <w:color w:val="000000" w:themeColor="text1"/>
                <w:sz w:val="20"/>
                <w:szCs w:val="20"/>
              </w:rPr>
              <w:br/>
              <w:t xml:space="preserve">8.视频压缩板卡单张板卡处理能力≥16路1080P、单张压缩板卡支持混合搭配不同分辨率的IP摄像机接入，单张压缩板卡支持对混合搭配的不同分辨率实时视频压缩处理。</w:t>
            </w:r>
            <w:r>
              <w:rPr>
                <w:rFonts w:hint="eastAsia" w:ascii="宋体" w:hAnsi="宋体" w:cs="宋体"/>
                <w:color w:val="000000" w:themeColor="text1"/>
                <w:sz w:val="20"/>
                <w:szCs w:val="20"/>
              </w:rPr>
              <w:br/>
              <w:t xml:space="preserve">9.管理平台平台支持ONVIF、GB/T28181 平台对接协议</w:t>
            </w:r>
            <w:r>
              <w:rPr>
                <w:rFonts w:hint="eastAsia" w:ascii="宋体" w:hAnsi="宋体" w:cs="宋体"/>
                <w:color w:val="000000" w:themeColor="text1"/>
                <w:sz w:val="20"/>
                <w:szCs w:val="20"/>
              </w:rPr>
              <w:br/>
              <w:t xml:space="preserve">10.▲视频压缩模式：</w:t>
            </w:r>
            <w:r>
              <w:rPr>
                <w:rFonts w:hint="eastAsia" w:ascii="宋体" w:hAnsi="宋体" w:cs="宋体"/>
                <w:color w:val="000000" w:themeColor="text1"/>
                <w:sz w:val="20"/>
                <w:szCs w:val="20"/>
              </w:rPr>
              <w:br/>
              <w:t xml:space="preserve">①对分辨率为1080P、4K的H.264编码格式的进行复杂场景模式压缩压缩后视频与原视频平均PSNR≥45.8视频文件转码压缩，压缩后分辨率、时长、帧率不变、压缩后视频文件大于等于原视频文件的18%</w:t>
            </w:r>
            <w:r>
              <w:rPr>
                <w:rFonts w:hint="eastAsia" w:ascii="宋体" w:hAnsi="宋体" w:cs="宋体"/>
                <w:b/>
                <w:bCs/>
                <w:color w:val="000000" w:themeColor="text1"/>
                <w:sz w:val="20"/>
                <w:szCs w:val="20"/>
              </w:rPr>
              <w:t xml:space="preserve">（提供第三方检测机构出具的具有CMA标识的检测报告证明文件并加盖供应商公章）。</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②对分辨率为1080P、4K的H.265编码格式的进行复杂场景模式压缩压缩后视频与原视频平均PSNR≥45.6视频文件转码压缩，压缩后分辨率、时长、帧率不变、压缩后视频文件大于等于原视频文件的3%</w:t>
            </w:r>
            <w:r>
              <w:rPr>
                <w:rFonts w:hint="eastAsia" w:ascii="宋体" w:hAnsi="宋体" w:cs="宋体"/>
                <w:b/>
                <w:bCs/>
                <w:color w:val="000000" w:themeColor="text1"/>
                <w:sz w:val="20"/>
                <w:szCs w:val="20"/>
              </w:rPr>
              <w:t xml:space="preserve">（提供第三方检测机构出具的具有CMA标识的检测报告证明文件并加盖供应商公章）。</w:t>
            </w:r>
            <w:r>
              <w:rPr>
                <w:rFonts w:hint="eastAsia" w:ascii="宋体" w:hAnsi="宋体" w:cs="宋体"/>
                <w:color w:val="000000" w:themeColor="text1"/>
                <w:sz w:val="20"/>
                <w:szCs w:val="20"/>
              </w:rPr>
              <w:br/>
              <w:t xml:space="preserve">11.普通场景视频压缩模式: 对分辨率为1080P、4K的H.264编码格式的进行复杂场景模式压缩压缩后视频与原视频平均PSNR≥40视频文件转码压缩，压缩后分辨率、时长、帧率不变、压缩后视频文件大于等于原视频文件的9%</w:t>
            </w:r>
            <w:r>
              <w:rPr>
                <w:rFonts w:hint="eastAsia" w:ascii="宋体" w:hAnsi="宋体" w:cs="宋体"/>
                <w:b/>
                <w:bCs/>
                <w:color w:val="000000" w:themeColor="text1"/>
                <w:sz w:val="20"/>
                <w:szCs w:val="20"/>
              </w:rPr>
              <w:t xml:space="preserve">。</w:t>
            </w:r>
            <w:r>
              <w:rPr>
                <w:rFonts w:hint="eastAsia" w:ascii="宋体" w:hAnsi="宋体" w:cs="宋体"/>
                <w:color w:val="000000" w:themeColor="text1"/>
                <w:sz w:val="20"/>
                <w:szCs w:val="20"/>
              </w:rPr>
              <w:br/>
              <w:t xml:space="preserve">12.普通场景视频压缩模式: 对分辨率为1080P、4K的H.264编码格式的进行复杂场景模式压缩压缩后视频与原视频平均PSNR≥39视频文件转码压缩，压缩后分辨率、时长、帧率不变、压缩后视频文件大于等于原视频文件的4.8%。</w:t>
            </w:r>
            <w:r>
              <w:rPr>
                <w:rFonts w:hint="eastAsia" w:ascii="宋体" w:hAnsi="宋体" w:cs="宋体"/>
                <w:color w:val="000000" w:themeColor="text1"/>
                <w:sz w:val="20"/>
                <w:szCs w:val="20"/>
              </w:rPr>
              <w:br/>
              <w:t xml:space="preserve">13.简单场景视频压缩模式：对分辨率为1080P、4K的H.264编码格式的进行复杂场景模式压缩压缩后视频与原视频平均PSNR≥40视频文件转码压缩，压缩后分辨率、时长、帧率不变、压缩后视频文件大于等于原视频文件的3.7%</w:t>
            </w:r>
            <w:r>
              <w:rPr>
                <w:rFonts w:hint="eastAsia" w:ascii="宋体" w:hAnsi="宋体" w:cs="宋体"/>
                <w:b/>
                <w:bCs/>
                <w:color w:val="000000" w:themeColor="text1"/>
                <w:sz w:val="20"/>
                <w:szCs w:val="20"/>
              </w:rPr>
              <w:t xml:space="preserve">。</w:t>
            </w:r>
            <w:r>
              <w:rPr>
                <w:rFonts w:hint="eastAsia" w:ascii="宋体" w:hAnsi="宋体" w:cs="宋体"/>
                <w:color w:val="000000" w:themeColor="text1"/>
                <w:sz w:val="20"/>
                <w:szCs w:val="20"/>
              </w:rPr>
              <w:br/>
              <w:t xml:space="preserve">14.实时视频压缩延时小于等于100ms</w:t>
            </w:r>
            <w:r>
              <w:rPr>
                <w:rFonts w:hint="eastAsia" w:ascii="宋体" w:hAnsi="宋体" w:cs="宋体"/>
                <w:color w:val="000000" w:themeColor="text1"/>
                <w:sz w:val="20"/>
                <w:szCs w:val="20"/>
              </w:rPr>
              <w:br/>
              <w:t xml:space="preserve">15.管理系统符合国家GB/T28181标准</w:t>
            </w:r>
            <w:r>
              <w:rPr>
                <w:rFonts w:hint="eastAsia" w:ascii="宋体" w:hAnsi="宋体" w:cs="宋体"/>
                <w:b/>
                <w:bCs/>
                <w:color w:val="000000" w:themeColor="text1"/>
                <w:sz w:val="20"/>
                <w:szCs w:val="20"/>
              </w:rPr>
              <w:t xml:space="preserve">。</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监控管理一体化平台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1、系统基础信息管理提供了系统业务应用依赖的基础资源，包括安保用户管理、安保基础数据管理、安保区域管理、安保系统配置、物联设备管理</w:t>
            </w:r>
            <w:r>
              <w:rPr>
                <w:rFonts w:hint="eastAsia" w:ascii="宋体" w:hAnsi="宋体" w:cs="宋体"/>
                <w:color w:val="000000" w:themeColor="text1"/>
                <w:sz w:val="20"/>
                <w:szCs w:val="20"/>
              </w:rPr>
              <w:br/>
              <w:t xml:space="preserve">2、视频监控应用提供视频管理服务，支持编码设备接入平台，实现视频预览、录像回放、视频上墙、视频事件监控服务能力</w:t>
            </w:r>
            <w:r>
              <w:rPr>
                <w:rFonts w:hint="eastAsia" w:ascii="宋体" w:hAnsi="宋体" w:cs="宋体"/>
                <w:color w:val="000000" w:themeColor="text1"/>
                <w:sz w:val="20"/>
                <w:szCs w:val="20"/>
              </w:rPr>
              <w:br/>
              <w:t xml:space="preserve">3、提供模型管理、模型下发、智能分析配置、抓图计划配置。通过将AI模型下发至设备，为设备通道配置智能分析任务，使设备拥有针对特定对象和场景的智能分析能力，能够解决碎片化场景下的智能分析问题。</w:t>
            </w:r>
            <w:r>
              <w:rPr>
                <w:rFonts w:hint="eastAsia" w:ascii="宋体" w:hAnsi="宋体" w:cs="宋体"/>
                <w:color w:val="000000" w:themeColor="text1"/>
                <w:sz w:val="20"/>
                <w:szCs w:val="20"/>
              </w:rPr>
              <w:br/>
              <w:t xml:space="preserve">4、设备网络管理应用，对接入平台的视频设备，门禁设备，梯控设备，可视对讲设备进行在线巡检，及时发现故障设备和掉线设备，使运维工作更加高效，便利。</w:t>
            </w:r>
            <w:r>
              <w:rPr>
                <w:rFonts w:hint="eastAsia" w:ascii="宋体" w:hAnsi="宋体" w:cs="宋体"/>
                <w:color w:val="000000" w:themeColor="text1"/>
                <w:sz w:val="20"/>
                <w:szCs w:val="20"/>
              </w:rPr>
              <w:br/>
              <w:t xml:space="preserve">5、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w:t>
            </w:r>
            <w:r>
              <w:rPr>
                <w:rFonts w:hint="eastAsia" w:ascii="宋体" w:hAnsi="宋体" w:cs="宋体"/>
                <w:color w:val="000000" w:themeColor="text1"/>
                <w:sz w:val="20"/>
                <w:szCs w:val="20"/>
              </w:rPr>
              <w:br/>
              <w:t xml:space="preserve">6、要求支持根据用户使用习惯自定义配置快捷功能入口，支持首页投放大屏展示，支持最近7天每日的用户活跃数统计。</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联网设备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1、实现不同区域/品牌/型号消防报警主机接入智慧安全管控一体机，传送实时数据；</w:t>
            </w:r>
            <w:r>
              <w:rPr>
                <w:rFonts w:hint="eastAsia" w:ascii="宋体" w:hAnsi="宋体" w:cs="宋体"/>
                <w:color w:val="000000" w:themeColor="text1"/>
                <w:sz w:val="20"/>
                <w:szCs w:val="20"/>
              </w:rPr>
              <w:br/>
              <w:t xml:space="preserve">2、设备支持32位ST处理器，基于Cortex-M3内核；</w:t>
            </w:r>
            <w:r>
              <w:rPr>
                <w:rFonts w:hint="eastAsia" w:ascii="宋体" w:hAnsi="宋体" w:cs="宋体"/>
                <w:color w:val="000000" w:themeColor="text1"/>
                <w:sz w:val="20"/>
                <w:szCs w:val="20"/>
              </w:rPr>
              <w:br/>
              <w:t xml:space="preserve">3、配备两路RS485，需保证数据加密传输；</w:t>
            </w:r>
            <w:r>
              <w:rPr>
                <w:rFonts w:hint="eastAsia" w:ascii="宋体" w:hAnsi="宋体" w:cs="宋体"/>
                <w:color w:val="000000" w:themeColor="text1"/>
                <w:sz w:val="20"/>
                <w:szCs w:val="20"/>
              </w:rPr>
              <w:br/>
              <w:t xml:space="preserve">4、支持远程查询或设定基础参数；</w:t>
            </w:r>
            <w:r>
              <w:rPr>
                <w:rFonts w:hint="eastAsia" w:ascii="宋体" w:hAnsi="宋体" w:cs="宋体"/>
                <w:color w:val="000000" w:themeColor="text1"/>
                <w:sz w:val="20"/>
                <w:szCs w:val="20"/>
              </w:rPr>
              <w:br/>
              <w:t xml:space="preserve">5、支持2个网络连接同时在线，支持TCP和UDP通讯协议；</w:t>
            </w:r>
            <w:r>
              <w:rPr>
                <w:rFonts w:hint="eastAsia" w:ascii="宋体" w:hAnsi="宋体" w:cs="宋体"/>
                <w:color w:val="000000" w:themeColor="text1"/>
                <w:sz w:val="20"/>
                <w:szCs w:val="20"/>
              </w:rPr>
              <w:br/>
              <w:t xml:space="preserve">6、支持多种工作模式：短信透传模式、网络透传模式、HTTPD 模式；</w:t>
            </w:r>
            <w:r>
              <w:rPr>
                <w:rFonts w:hint="eastAsia" w:ascii="宋体" w:hAnsi="宋体" w:cs="宋体"/>
                <w:color w:val="000000" w:themeColor="text1"/>
                <w:sz w:val="20"/>
                <w:szCs w:val="20"/>
              </w:rPr>
              <w:br/>
              <w:t xml:space="preserve">7、支持设备状态实时监测；</w:t>
            </w:r>
            <w:r>
              <w:rPr>
                <w:rFonts w:hint="eastAsia" w:ascii="宋体" w:hAnsi="宋体" w:cs="宋体"/>
                <w:color w:val="000000" w:themeColor="text1"/>
                <w:sz w:val="20"/>
                <w:szCs w:val="20"/>
              </w:rPr>
              <w:br/>
              <w:t xml:space="preserve">8、外置SIM卡插槽，支持可插拔；</w:t>
            </w:r>
            <w:r>
              <w:rPr>
                <w:rFonts w:hint="eastAsia" w:ascii="宋体" w:hAnsi="宋体" w:cs="宋体"/>
                <w:color w:val="000000" w:themeColor="text1"/>
                <w:sz w:val="20"/>
                <w:szCs w:val="20"/>
              </w:rPr>
              <w:br/>
              <w:t xml:space="preserve">9、尺寸10cm≤长≤15cm，宽10cm≤长≤15cm，高10cm≤长≤15cm。</w:t>
            </w:r>
            <w:r>
              <w:rPr>
                <w:rFonts w:hint="eastAsia" w:ascii="宋体" w:hAnsi="宋体" w:cs="宋体"/>
                <w:color w:val="000000" w:themeColor="text1"/>
                <w:sz w:val="20"/>
                <w:szCs w:val="20"/>
              </w:rPr>
              <w:br/>
              <w:t xml:space="preserve">10、支持并实现接入智慧安全管控一体机。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联网通讯卡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消防主机联网通讯卡，用于对应品牌消防主机联网</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NFC巡查卡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1、定制化NFC巡检卡，防水、防潮；内置NFC芯片和二维码，</w:t>
            </w:r>
            <w:r>
              <w:rPr>
                <w:rFonts w:hint="eastAsia" w:ascii="宋体" w:hAnsi="宋体" w:cs="宋体"/>
                <w:color w:val="000000" w:themeColor="text1"/>
                <w:sz w:val="20"/>
                <w:szCs w:val="20"/>
              </w:rPr>
              <w:br/>
              <w:t xml:space="preserve">2、支持巡查内容和标准的制定，并与智慧安全管控一体机对接。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水系统压力监测设备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1、支持移动/联通/电信无线传输模式；</w:t>
            </w:r>
            <w:r>
              <w:rPr>
                <w:rFonts w:hint="eastAsia" w:ascii="宋体" w:hAnsi="宋体" w:cs="宋体"/>
                <w:color w:val="000000" w:themeColor="text1"/>
                <w:sz w:val="20"/>
                <w:szCs w:val="20"/>
              </w:rPr>
              <w:br/>
              <w:t xml:space="preserve">2、压力量程：0-2.5Mpa； </w:t>
            </w:r>
            <w:r>
              <w:rPr>
                <w:rFonts w:hint="eastAsia" w:ascii="宋体" w:hAnsi="宋体" w:cs="宋体"/>
                <w:color w:val="000000" w:themeColor="text1"/>
                <w:sz w:val="20"/>
                <w:szCs w:val="20"/>
              </w:rPr>
              <w:br/>
              <w:t xml:space="preserve">3、设备应能根据采样周期对压力值、温度值数据进行采集；</w:t>
            </w:r>
            <w:r>
              <w:rPr>
                <w:rFonts w:hint="eastAsia" w:ascii="宋体" w:hAnsi="宋体" w:cs="宋体"/>
                <w:color w:val="000000" w:themeColor="text1"/>
                <w:sz w:val="20"/>
                <w:szCs w:val="20"/>
              </w:rPr>
              <w:br/>
              <w:t xml:space="preserve">4、设备应使用DC3.0V锂电池供电，电池容量不小于12Ah； </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5、防护等级：IP65；</w:t>
            </w:r>
            <w:r>
              <w:rPr>
                <w:rFonts w:hint="eastAsia" w:ascii="宋体" w:hAnsi="宋体" w:cs="宋体"/>
                <w:color w:val="000000" w:themeColor="text1"/>
                <w:sz w:val="20"/>
                <w:szCs w:val="20"/>
              </w:rPr>
              <w:br/>
              <w:t xml:space="preserve">6、设备应具有显示屏，能显示压力值、温度值、设备状态、数据传输状态、信号强度、电池电量等标识指示；</w:t>
            </w:r>
            <w:r>
              <w:rPr>
                <w:rFonts w:hint="eastAsia" w:ascii="宋体" w:hAnsi="宋体" w:cs="宋体"/>
                <w:color w:val="000000" w:themeColor="text1"/>
                <w:sz w:val="20"/>
                <w:szCs w:val="20"/>
              </w:rPr>
              <w:br/>
              <w:t xml:space="preserve">7、实现消防管网及喷淋管网压力实时监测，发送实时数据；</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室外消火栓压力监测设备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1、压力量程 0~1.6Mpa</w:t>
            </w:r>
            <w:r>
              <w:rPr>
                <w:rFonts w:hint="eastAsia" w:ascii="宋体" w:hAnsi="宋体" w:cs="宋体"/>
                <w:color w:val="000000" w:themeColor="text1"/>
                <w:sz w:val="20"/>
                <w:szCs w:val="20"/>
              </w:rPr>
              <w:br/>
              <w:t xml:space="preserve">2、压力精度  0.25%/0.5%(可选)</w:t>
            </w:r>
            <w:r>
              <w:rPr>
                <w:rFonts w:hint="eastAsia" w:ascii="宋体" w:hAnsi="宋体" w:cs="宋体"/>
                <w:color w:val="000000" w:themeColor="text1"/>
                <w:sz w:val="20"/>
                <w:szCs w:val="20"/>
              </w:rPr>
              <w:br/>
              <w:t xml:space="preserve">3、流速范围  0.1~6m/s</w:t>
            </w:r>
            <w:r>
              <w:rPr>
                <w:rFonts w:hint="eastAsia" w:ascii="宋体" w:hAnsi="宋体" w:cs="宋体"/>
                <w:color w:val="000000" w:themeColor="text1"/>
                <w:sz w:val="20"/>
                <w:szCs w:val="20"/>
              </w:rPr>
              <w:br/>
              <w:t xml:space="preserve">4、流量精度  2%~5%</w:t>
            </w:r>
            <w:r>
              <w:rPr>
                <w:rFonts w:hint="eastAsia" w:ascii="宋体" w:hAnsi="宋体" w:cs="宋体"/>
                <w:color w:val="000000" w:themeColor="text1"/>
                <w:sz w:val="20"/>
                <w:szCs w:val="20"/>
              </w:rPr>
              <w:br/>
              <w:t xml:space="preserve">5、支持校准  可设置校准标定值</w:t>
            </w:r>
            <w:r>
              <w:rPr>
                <w:rFonts w:hint="eastAsia" w:ascii="宋体" w:hAnsi="宋体" w:cs="宋体"/>
                <w:color w:val="000000" w:themeColor="text1"/>
                <w:sz w:val="20"/>
                <w:szCs w:val="20"/>
              </w:rPr>
              <w:br/>
              <w:t xml:space="preserve">6、支持工作温度： -40 ~ 85℃</w:t>
            </w:r>
            <w:r>
              <w:rPr>
                <w:rFonts w:hint="eastAsia" w:ascii="宋体" w:hAnsi="宋体" w:cs="宋体"/>
                <w:color w:val="000000" w:themeColor="text1"/>
                <w:sz w:val="20"/>
                <w:szCs w:val="20"/>
              </w:rPr>
              <w:br/>
              <w:t xml:space="preserve">7、支持相对湿度： 0~ 95% (无凝结）</w:t>
            </w:r>
            <w:r>
              <w:rPr>
                <w:rFonts w:hint="eastAsia" w:ascii="宋体" w:hAnsi="宋体" w:cs="宋体"/>
                <w:color w:val="000000" w:themeColor="text1"/>
                <w:sz w:val="20"/>
                <w:szCs w:val="20"/>
              </w:rPr>
              <w:br/>
              <w:t xml:space="preserve">8、外壳材质：尼龙加玻纤复合材料</w:t>
            </w:r>
            <w:r>
              <w:rPr>
                <w:rFonts w:hint="eastAsia" w:ascii="宋体" w:hAnsi="宋体" w:cs="宋体"/>
                <w:color w:val="000000" w:themeColor="text1"/>
                <w:sz w:val="20"/>
                <w:szCs w:val="20"/>
              </w:rPr>
              <w:br/>
              <w:t xml:space="preserve">9、安装方式：DN100法兰</w:t>
            </w:r>
            <w:r>
              <w:rPr>
                <w:rFonts w:hint="eastAsia" w:ascii="宋体" w:hAnsi="宋体" w:cs="宋体"/>
                <w:color w:val="000000" w:themeColor="text1"/>
                <w:sz w:val="20"/>
                <w:szCs w:val="20"/>
              </w:rPr>
              <w:br/>
              <w:t xml:space="preserve">10、防护：IP68</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水系统液位监测设备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1、实现消防水池/水箱液位实时监测，发送实时数据；</w:t>
            </w:r>
            <w:r>
              <w:rPr>
                <w:rFonts w:hint="eastAsia" w:ascii="宋体" w:hAnsi="宋体" w:cs="宋体"/>
                <w:color w:val="000000" w:themeColor="text1"/>
                <w:sz w:val="20"/>
                <w:szCs w:val="20"/>
              </w:rPr>
              <w:br/>
              <w:t xml:space="preserve">2、支持移动/联通/电信无线传输模式； </w:t>
            </w:r>
            <w:r>
              <w:rPr>
                <w:rFonts w:hint="eastAsia" w:ascii="宋体" w:hAnsi="宋体" w:cs="宋体"/>
                <w:color w:val="000000" w:themeColor="text1"/>
                <w:sz w:val="20"/>
                <w:szCs w:val="20"/>
              </w:rPr>
              <w:br/>
              <w:t xml:space="preserve">3、压力量程：0-5米； </w:t>
            </w:r>
            <w:r>
              <w:rPr>
                <w:rFonts w:hint="eastAsia" w:ascii="宋体" w:hAnsi="宋体" w:cs="宋体"/>
                <w:color w:val="000000" w:themeColor="text1"/>
                <w:sz w:val="20"/>
                <w:szCs w:val="20"/>
              </w:rPr>
              <w:br/>
              <w:t xml:space="preserve">4、供电电压：DC3.6V； </w:t>
            </w:r>
            <w:r>
              <w:rPr>
                <w:rFonts w:hint="eastAsia" w:ascii="宋体" w:hAnsi="宋体" w:cs="宋体"/>
                <w:color w:val="000000" w:themeColor="text1"/>
                <w:sz w:val="20"/>
                <w:szCs w:val="20"/>
              </w:rPr>
              <w:br/>
              <w:t xml:space="preserve">5、防护等级：IP65；</w:t>
            </w:r>
            <w:r>
              <w:rPr>
                <w:rFonts w:hint="eastAsia" w:ascii="宋体" w:hAnsi="宋体" w:cs="宋体"/>
                <w:color w:val="000000" w:themeColor="text1"/>
                <w:sz w:val="20"/>
                <w:szCs w:val="20"/>
              </w:rPr>
              <w:br/>
              <w:t xml:space="preserve">6、设备具备LED显示屏，可就地显示数据上报周期、电池电压值、实时液位值、信号强度等信息；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红紫外火焰探测设备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1、采集类型 火焰</w:t>
            </w:r>
            <w:r>
              <w:rPr>
                <w:rFonts w:hint="eastAsia" w:ascii="宋体" w:hAnsi="宋体" w:cs="宋体"/>
                <w:color w:val="000000" w:themeColor="text1"/>
                <w:sz w:val="20"/>
                <w:szCs w:val="20"/>
              </w:rPr>
              <w:br/>
              <w:t xml:space="preserve">2、采集方式 主动探测</w:t>
            </w:r>
            <w:r>
              <w:rPr>
                <w:rFonts w:hint="eastAsia" w:ascii="宋体" w:hAnsi="宋体" w:cs="宋体"/>
                <w:color w:val="000000" w:themeColor="text1"/>
                <w:sz w:val="20"/>
                <w:szCs w:val="20"/>
              </w:rPr>
              <w:br/>
              <w:t xml:space="preserve">3、指示灯 火警-红灯常亮；</w:t>
            </w:r>
            <w:r>
              <w:rPr>
                <w:rFonts w:hint="eastAsia" w:ascii="宋体" w:hAnsi="宋体" w:cs="宋体"/>
                <w:color w:val="000000" w:themeColor="text1"/>
                <w:sz w:val="20"/>
                <w:szCs w:val="20"/>
              </w:rPr>
              <w:br/>
              <w:t xml:space="preserve">4、故障-红灯闪亮；</w:t>
            </w:r>
            <w:r>
              <w:rPr>
                <w:rFonts w:hint="eastAsia" w:ascii="宋体" w:hAnsi="宋体" w:cs="宋体"/>
                <w:color w:val="000000" w:themeColor="text1"/>
                <w:sz w:val="20"/>
                <w:szCs w:val="20"/>
              </w:rPr>
              <w:br/>
              <w:t xml:space="preserve">5、正常工作：绿灯闪亮</w:t>
            </w:r>
            <w:r>
              <w:rPr>
                <w:rFonts w:hint="eastAsia" w:ascii="宋体" w:hAnsi="宋体" w:cs="宋体"/>
                <w:color w:val="000000" w:themeColor="text1"/>
                <w:sz w:val="20"/>
                <w:szCs w:val="20"/>
              </w:rPr>
              <w:br/>
              <w:t xml:space="preserve">6、视场角 水平视角：≥120°</w:t>
            </w:r>
            <w:r>
              <w:rPr>
                <w:rFonts w:hint="eastAsia" w:ascii="宋体" w:hAnsi="宋体" w:cs="宋体"/>
                <w:color w:val="000000" w:themeColor="text1"/>
                <w:sz w:val="20"/>
                <w:szCs w:val="20"/>
              </w:rPr>
              <w:br/>
              <w:t xml:space="preserve">7、探测灵敏度   1-5级灵敏度可调（默认国标I级）</w:t>
            </w:r>
            <w:r>
              <w:rPr>
                <w:rFonts w:hint="eastAsia" w:ascii="宋体" w:hAnsi="宋体" w:cs="宋体"/>
                <w:color w:val="000000" w:themeColor="text1"/>
                <w:sz w:val="20"/>
                <w:szCs w:val="20"/>
              </w:rPr>
              <w:br/>
              <w:t xml:space="preserve">8、响应时间 &lt;10s（报警延时0～30s可调）</w:t>
            </w:r>
            <w:r>
              <w:rPr>
                <w:rFonts w:hint="eastAsia" w:ascii="宋体" w:hAnsi="宋体" w:cs="宋体"/>
                <w:color w:val="000000" w:themeColor="text1"/>
                <w:sz w:val="20"/>
                <w:szCs w:val="20"/>
              </w:rPr>
              <w:br/>
              <w:t xml:space="preserve">9、开关量 0.5A 125 VAC/1A 30 VDC</w:t>
            </w:r>
            <w:r>
              <w:rPr>
                <w:rFonts w:hint="eastAsia" w:ascii="宋体" w:hAnsi="宋体" w:cs="宋体"/>
                <w:color w:val="000000" w:themeColor="text1"/>
                <w:sz w:val="20"/>
                <w:szCs w:val="20"/>
              </w:rPr>
              <w:br/>
              <w:t xml:space="preserve">10、工作电压 DC24V</w:t>
            </w:r>
            <w:r>
              <w:rPr>
                <w:rFonts w:hint="eastAsia" w:ascii="宋体" w:hAnsi="宋体" w:cs="宋体"/>
                <w:color w:val="000000" w:themeColor="text1"/>
                <w:sz w:val="20"/>
                <w:szCs w:val="20"/>
              </w:rPr>
              <w:br/>
              <w:t xml:space="preserve">11、工作温度 –25℃～+75℃</w:t>
            </w:r>
            <w:r>
              <w:rPr>
                <w:rFonts w:hint="eastAsia" w:ascii="宋体" w:hAnsi="宋体" w:cs="宋体"/>
                <w:color w:val="000000" w:themeColor="text1"/>
                <w:sz w:val="20"/>
                <w:szCs w:val="20"/>
              </w:rPr>
              <w:br/>
              <w:t xml:space="preserve">12、工作湿度 ≤95% RH，无结露 (40±2℃)</w:t>
            </w:r>
            <w:r>
              <w:rPr>
                <w:rFonts w:hint="eastAsia" w:ascii="宋体" w:hAnsi="宋体" w:cs="宋体"/>
                <w:color w:val="000000" w:themeColor="text1"/>
                <w:sz w:val="20"/>
                <w:szCs w:val="20"/>
              </w:rPr>
              <w:br/>
              <w:t xml:space="preserve">13、实现消防重点区域实现火焰识别，一旦出现异常，App和Web等多种方式提醒监测人员立即处理。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防漏水监测设备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1、供电：10-30V DC；</w:t>
            </w:r>
            <w:r>
              <w:rPr>
                <w:rFonts w:hint="eastAsia" w:ascii="宋体" w:hAnsi="宋体" w:cs="宋体"/>
                <w:color w:val="000000" w:themeColor="text1"/>
                <w:sz w:val="20"/>
                <w:szCs w:val="20"/>
              </w:rPr>
              <w:br/>
              <w:t xml:space="preserve">2、最大功耗：继电器输出：1.2W  RS485输出：0.4W；</w:t>
            </w:r>
            <w:r>
              <w:rPr>
                <w:rFonts w:hint="eastAsia" w:ascii="宋体" w:hAnsi="宋体" w:cs="宋体"/>
                <w:color w:val="000000" w:themeColor="text1"/>
                <w:sz w:val="20"/>
                <w:szCs w:val="20"/>
              </w:rPr>
              <w:br/>
              <w:t xml:space="preserve">3、工作温湿度：-20℃~+60℃，0%RH~95%RH；</w:t>
            </w:r>
            <w:r>
              <w:rPr>
                <w:rFonts w:hint="eastAsia" w:ascii="宋体" w:hAnsi="宋体" w:cs="宋体"/>
                <w:color w:val="000000" w:themeColor="text1"/>
                <w:sz w:val="20"/>
                <w:szCs w:val="20"/>
              </w:rPr>
              <w:br/>
              <w:t xml:space="preserve">4、输出信号：继电器输出/RS485输出；</w:t>
            </w:r>
            <w:r>
              <w:rPr>
                <w:rFonts w:hint="eastAsia" w:ascii="宋体" w:hAnsi="宋体" w:cs="宋体"/>
                <w:color w:val="000000" w:themeColor="text1"/>
                <w:sz w:val="20"/>
                <w:szCs w:val="20"/>
              </w:rPr>
              <w:br/>
              <w:t xml:space="preserve">5、设备具备联网功能。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温湿度监测设备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1、供电：10-30V DC(P≤0.4W）；</w:t>
            </w:r>
            <w:r>
              <w:rPr>
                <w:rFonts w:hint="eastAsia" w:ascii="宋体" w:hAnsi="宋体" w:cs="宋体"/>
                <w:color w:val="000000" w:themeColor="text1"/>
                <w:sz w:val="20"/>
                <w:szCs w:val="20"/>
              </w:rPr>
              <w:br/>
              <w:t xml:space="preserve">2、A准精度：湿度：±2%RH（60%RH，25℃）温度：±0.4℃（25℃）；</w:t>
            </w:r>
            <w:r>
              <w:rPr>
                <w:rFonts w:hint="eastAsia" w:ascii="宋体" w:hAnsi="宋体" w:cs="宋体"/>
                <w:color w:val="000000" w:themeColor="text1"/>
                <w:sz w:val="20"/>
                <w:szCs w:val="20"/>
              </w:rPr>
              <w:br/>
              <w:t xml:space="preserve">3、温度量程：-40℃~+80℃   湿度量程：0%RH~100%RH；</w:t>
            </w:r>
            <w:r>
              <w:rPr>
                <w:rFonts w:hint="eastAsia" w:ascii="宋体" w:hAnsi="宋体" w:cs="宋体"/>
                <w:color w:val="000000" w:themeColor="text1"/>
                <w:sz w:val="20"/>
                <w:szCs w:val="20"/>
              </w:rPr>
              <w:br/>
              <w:t xml:space="preserve">4、信号输出：4~20mA/0~5V/0~10V/RS485(Modbus-RTU)；</w:t>
            </w:r>
            <w:r>
              <w:rPr>
                <w:rFonts w:hint="eastAsia" w:ascii="宋体" w:hAnsi="宋体" w:cs="宋体"/>
                <w:color w:val="000000" w:themeColor="text1"/>
                <w:sz w:val="20"/>
                <w:szCs w:val="20"/>
              </w:rPr>
              <w:br/>
              <w:t xml:space="preserve">5、设备具备联网功能。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独立烟感监测</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1、工作电压：3VDC</w:t>
            </w:r>
            <w:r>
              <w:rPr>
                <w:rFonts w:hint="eastAsia" w:ascii="宋体" w:hAnsi="宋体" w:cs="宋体"/>
                <w:color w:val="000000" w:themeColor="text1"/>
                <w:sz w:val="20"/>
                <w:szCs w:val="20"/>
              </w:rPr>
              <w:br/>
              <w:t xml:space="preserve">2、通讯方式：4G通讯，支持电信、移动网络</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3、供电方式：锂电池</w:t>
            </w:r>
            <w:r>
              <w:rPr>
                <w:rFonts w:hint="eastAsia" w:ascii="宋体" w:hAnsi="宋体" w:cs="宋体"/>
                <w:color w:val="000000" w:themeColor="text1"/>
                <w:sz w:val="20"/>
                <w:szCs w:val="20"/>
              </w:rPr>
              <w:br/>
              <w:t xml:space="preserve">4、采集类型：同时采集监测烟雾和温度</w:t>
            </w:r>
            <w:r>
              <w:rPr>
                <w:rFonts w:hint="eastAsia" w:ascii="宋体" w:hAnsi="宋体" w:cs="宋体"/>
                <w:color w:val="000000" w:themeColor="text1"/>
                <w:sz w:val="20"/>
                <w:szCs w:val="20"/>
              </w:rPr>
              <w:br/>
              <w:t xml:space="preserve">5、报警声压：≥80DB，3m</w:t>
            </w:r>
            <w:r>
              <w:rPr>
                <w:rFonts w:hint="eastAsia" w:ascii="宋体" w:hAnsi="宋体" w:cs="宋体"/>
                <w:color w:val="000000" w:themeColor="text1"/>
                <w:sz w:val="20"/>
                <w:szCs w:val="20"/>
              </w:rPr>
              <w:br/>
              <w:t xml:space="preserve">6、工作方式：≤95%RH（无凝露）</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一键报警声光广播装置</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1、供电：AC220V、 功率≥25W </w:t>
            </w:r>
            <w:r>
              <w:rPr>
                <w:rFonts w:hint="eastAsia" w:ascii="宋体" w:hAnsi="宋体" w:cs="宋体"/>
                <w:color w:val="000000" w:themeColor="text1"/>
                <w:sz w:val="20"/>
                <w:szCs w:val="20"/>
              </w:rPr>
              <w:br/>
              <w:t xml:space="preserve">2、喇叭分贝：≥120dB</w:t>
            </w:r>
            <w:r>
              <w:rPr>
                <w:rFonts w:hint="eastAsia" w:ascii="宋体" w:hAnsi="宋体" w:cs="宋体"/>
                <w:color w:val="000000" w:themeColor="text1"/>
                <w:sz w:val="20"/>
                <w:szCs w:val="20"/>
              </w:rPr>
              <w:br/>
              <w:t xml:space="preserve">3、工作湿度：10%~90%（不凝露）</w:t>
            </w:r>
            <w:r>
              <w:rPr>
                <w:rFonts w:hint="eastAsia" w:ascii="宋体" w:hAnsi="宋体" w:cs="宋体"/>
                <w:color w:val="000000" w:themeColor="text1"/>
                <w:sz w:val="20"/>
                <w:szCs w:val="20"/>
              </w:rPr>
              <w:br/>
              <w:t xml:space="preserve">4、工作温度：-40℃~70℃</w:t>
            </w:r>
            <w:r>
              <w:rPr>
                <w:rFonts w:hint="eastAsia" w:ascii="宋体" w:hAnsi="宋体" w:cs="宋体"/>
                <w:color w:val="000000" w:themeColor="text1"/>
                <w:sz w:val="20"/>
                <w:szCs w:val="20"/>
              </w:rPr>
              <w:br/>
              <w:t xml:space="preserve">5、防护等级：IP65</w:t>
            </w:r>
            <w:r>
              <w:rPr>
                <w:rFonts w:hint="eastAsia" w:ascii="宋体" w:hAnsi="宋体" w:cs="宋体"/>
                <w:color w:val="000000" w:themeColor="text1"/>
                <w:sz w:val="20"/>
                <w:szCs w:val="20"/>
              </w:rPr>
              <w:br/>
              <w:t xml:space="preserve">6、壳体材质：冷轧板，整机重量：≥2.8Kg</w:t>
            </w:r>
            <w:r>
              <w:rPr>
                <w:rFonts w:hint="eastAsia" w:ascii="宋体" w:hAnsi="宋体" w:cs="宋体"/>
                <w:color w:val="000000" w:themeColor="text1"/>
                <w:sz w:val="20"/>
                <w:szCs w:val="20"/>
              </w:rPr>
              <w:br/>
              <w:t xml:space="preserve">7、安装方式：壁挂安装</w:t>
            </w:r>
            <w:r>
              <w:rPr>
                <w:rFonts w:hint="eastAsia" w:ascii="宋体" w:hAnsi="宋体" w:cs="宋体"/>
                <w:color w:val="000000" w:themeColor="text1"/>
                <w:sz w:val="20"/>
                <w:szCs w:val="20"/>
              </w:rPr>
              <w:br/>
              <w:t xml:space="preserve">8、通讯接口：4G无线联网模块</w:t>
            </w:r>
            <w:r>
              <w:rPr>
                <w:rFonts w:hint="eastAsia" w:ascii="宋体" w:hAnsi="宋体" w:cs="宋体"/>
                <w:color w:val="000000" w:themeColor="text1"/>
                <w:sz w:val="20"/>
                <w:szCs w:val="20"/>
              </w:rPr>
              <w:br/>
              <w:t xml:space="preserve">9、输入接口：一路开关量信号（手报）</w:t>
            </w:r>
            <w:r>
              <w:rPr>
                <w:rFonts w:hint="eastAsia" w:ascii="宋体" w:hAnsi="宋体" w:cs="宋体"/>
                <w:color w:val="000000" w:themeColor="text1"/>
                <w:sz w:val="20"/>
                <w:szCs w:val="20"/>
              </w:rPr>
              <w:br/>
              <w:t xml:space="preserve">10、报警方式：声光报警模式，采用LED灯珠作为光源，同时疏散语音、警铃交替播放，支持语音定制。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电气火灾监测设备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1、设备应具有不小于2英寸LCD液晶显示屏，且支持实时显示各传感器的设备状态、监测参数值、报警信息、故障信息、网络信息、时间等；</w:t>
            </w:r>
            <w:r>
              <w:rPr>
                <w:rFonts w:hint="eastAsia" w:ascii="宋体" w:hAnsi="宋体" w:cs="宋体"/>
                <w:color w:val="000000" w:themeColor="text1"/>
                <w:sz w:val="20"/>
                <w:szCs w:val="20"/>
              </w:rPr>
              <w:br/>
              <w:t xml:space="preserve">2、设备支持电压、电流、剩余电流、温度多种参数同时监测与显示功能，数据实时上报平台，支持历史数据查询；</w:t>
            </w:r>
            <w:r>
              <w:rPr>
                <w:rFonts w:hint="eastAsia" w:ascii="宋体" w:hAnsi="宋体" w:cs="宋体"/>
                <w:color w:val="000000" w:themeColor="text1"/>
                <w:sz w:val="20"/>
                <w:szCs w:val="20"/>
              </w:rPr>
              <w:br/>
              <w:t xml:space="preserve">3、报警类型：过压报警、欠压报警、过流报警、剩余电流报警、过温报警。</w:t>
            </w:r>
            <w:r>
              <w:rPr>
                <w:rFonts w:hint="eastAsia" w:ascii="宋体" w:hAnsi="宋体" w:cs="宋体"/>
                <w:color w:val="000000" w:themeColor="text1"/>
                <w:sz w:val="20"/>
                <w:szCs w:val="20"/>
              </w:rPr>
              <w:br/>
              <w:t xml:space="preserve">4、支持电信、移动网络；</w:t>
            </w:r>
            <w:r>
              <w:rPr>
                <w:rFonts w:hint="eastAsia" w:ascii="宋体" w:hAnsi="宋体" w:cs="宋体"/>
                <w:color w:val="000000" w:themeColor="text1"/>
                <w:sz w:val="20"/>
                <w:szCs w:val="20"/>
              </w:rPr>
              <w:br/>
              <w:t xml:space="preserve">5、支持接入不少于4路电流监测、3路电压监测、1路剩余电流监测、4路温度监测、2路RS485；</w:t>
            </w:r>
            <w:r>
              <w:rPr>
                <w:rFonts w:hint="eastAsia" w:ascii="宋体" w:hAnsi="宋体" w:cs="宋体"/>
                <w:color w:val="000000" w:themeColor="text1"/>
                <w:sz w:val="20"/>
                <w:szCs w:val="20"/>
              </w:rPr>
              <w:br/>
              <w:t xml:space="preserve">6、设备应具备断电续传功能，支持在断电后，将当前数据续传至平台，并向平台发出设备断电告警；</w:t>
            </w:r>
            <w:r>
              <w:rPr>
                <w:rFonts w:hint="eastAsia" w:ascii="宋体" w:hAnsi="宋体" w:cs="宋体"/>
                <w:color w:val="000000" w:themeColor="text1"/>
                <w:sz w:val="20"/>
                <w:szCs w:val="20"/>
              </w:rPr>
              <w:br/>
              <w:t xml:space="preserve">7、支持在1m范围内，声音不小于70dB(A)，设备应能接受并执行平台远程下发设备复位、消音等命令；</w:t>
            </w:r>
            <w:r>
              <w:rPr>
                <w:rFonts w:hint="eastAsia" w:ascii="宋体" w:hAnsi="宋体" w:cs="宋体"/>
                <w:color w:val="000000" w:themeColor="text1"/>
                <w:sz w:val="20"/>
                <w:szCs w:val="20"/>
              </w:rPr>
              <w:br/>
              <w:t xml:space="preserve">8、设备支持-10℃ ～50℃范围内工作；</w:t>
            </w:r>
            <w:r>
              <w:rPr>
                <w:rFonts w:hint="eastAsia" w:ascii="宋体" w:hAnsi="宋体" w:cs="宋体"/>
                <w:color w:val="000000" w:themeColor="text1"/>
                <w:sz w:val="20"/>
                <w:szCs w:val="20"/>
              </w:rPr>
              <w:br/>
              <w:t xml:space="preserve">9、设备应具有C45标准导轨安装卡槽、同时支持背胶及挂耳安装；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视频接入主机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1、机架式1U工业级设备主机， CPU主频≧2.6GHz，最大Turbo频率≧ 3.3GHz，4G内存，工业级MSATA固态硬盘≧64G，支持1*10TB 监控级SATA硬盘，网口≧6*10/100/1000M，USB接口≧2个，采用低功耗无风扇工业级宽频电源≦50W，支持16路视频，免费流量500G；</w:t>
            </w:r>
            <w:r>
              <w:rPr>
                <w:rFonts w:hint="eastAsia" w:ascii="宋体" w:hAnsi="宋体" w:cs="宋体"/>
                <w:color w:val="000000" w:themeColor="text1"/>
                <w:sz w:val="20"/>
                <w:szCs w:val="20"/>
              </w:rPr>
              <w:br/>
              <w:t xml:space="preserve">2、可以实现新增设备配置，支持多品牌、多厂商硬盘录像机或网络摄像机产品接入。</w:t>
            </w:r>
            <w:r>
              <w:rPr>
                <w:rFonts w:hint="eastAsia" w:ascii="宋体" w:hAnsi="宋体" w:cs="宋体"/>
                <w:color w:val="000000" w:themeColor="text1"/>
                <w:sz w:val="20"/>
                <w:szCs w:val="20"/>
              </w:rPr>
              <w:br/>
              <w:t xml:space="preserve">3、可以实现视频监控与设备设置联动后，设备报警是可自动弹出对应区域实时视频联动画面。</w:t>
            </w:r>
            <w:r>
              <w:rPr>
                <w:rFonts w:hint="eastAsia" w:ascii="宋体" w:hAnsi="宋体" w:cs="宋体"/>
                <w:color w:val="000000" w:themeColor="text1"/>
                <w:sz w:val="20"/>
                <w:szCs w:val="20"/>
              </w:rPr>
              <w:br/>
              <w:t xml:space="preserve">4、支持平台端报警与视频联动功能配置；</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视频智能分析一体机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1、利用原有监控摄像机图像，集成多种智能分析算法，接入到接入智慧安全管控一体机，支持对消防通道、仓库、电动车充电、车间等重点区域与重点设备监测火焰识别、烟雾检测等算法。</w:t>
            </w:r>
            <w:r>
              <w:rPr>
                <w:rFonts w:hint="eastAsia" w:ascii="宋体" w:hAnsi="宋体" w:cs="宋体"/>
                <w:color w:val="000000" w:themeColor="text1"/>
                <w:sz w:val="20"/>
                <w:szCs w:val="20"/>
              </w:rPr>
              <w:br/>
              <w:t xml:space="preserve">2、2个HDMI，1个VGA，支持1个4K显示输出。</w:t>
            </w:r>
            <w:r>
              <w:rPr>
                <w:rFonts w:hint="eastAsia" w:ascii="宋体" w:hAnsi="宋体" w:cs="宋体"/>
                <w:color w:val="000000" w:themeColor="text1"/>
                <w:sz w:val="20"/>
                <w:szCs w:val="20"/>
              </w:rPr>
              <w:br/>
              <w:t xml:space="preserve">3、2个10/100/1000Mbps自适应以太网口；设备内置2颗高性能GPU。</w:t>
            </w:r>
            <w:r>
              <w:rPr>
                <w:rFonts w:hint="eastAsia" w:ascii="宋体" w:hAnsi="宋体" w:cs="宋体"/>
                <w:color w:val="000000" w:themeColor="text1"/>
                <w:sz w:val="20"/>
                <w:szCs w:val="20"/>
              </w:rPr>
              <w:br/>
              <w:t xml:space="preserve">4、支持接入8路普通IPC进行消防通道占用检测，即对设定检测区域内物品占用消防通道进行检测，并在超过的时间后，触发报警联动，可设置多边形检测区域、持续时间、重复报警时间、灵敏度，报警联动包括录像、抓图、蜂鸣报警等。</w:t>
            </w:r>
            <w:r>
              <w:rPr>
                <w:rFonts w:hint="eastAsia" w:ascii="宋体" w:hAnsi="宋体" w:cs="宋体"/>
                <w:color w:val="000000" w:themeColor="text1"/>
                <w:sz w:val="20"/>
                <w:szCs w:val="20"/>
              </w:rPr>
              <w:br/>
              <w:t xml:space="preserve">5、最多支持8路烟雾火焰检测，样机可识别视频画面中的烟雾和火焰，并在视频画面中显示识别结果；触发报警后支持联动录像、抓图、蜂鸣报警等。</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6、支持联动录像，抓图，蜂鸣，邮件，预置点，本地报警输出，IPC报警输出，语音播报。</w:t>
            </w:r>
            <w:r>
              <w:rPr>
                <w:rFonts w:hint="eastAsia" w:ascii="宋体" w:hAnsi="宋体" w:cs="宋体"/>
                <w:color w:val="000000" w:themeColor="text1"/>
                <w:sz w:val="20"/>
                <w:szCs w:val="20"/>
              </w:rPr>
              <w:br/>
              <w:t xml:space="preserve">7、设备可在分时轮巡模式下，通过设置多个时间段、多个通道及对应智能分析规则等进行分析任务；可按设定分时分析任务，自动切换通道的智能分析类型。同一通道支持在不同时间段进行不同的智能分析；同一通道支持在同一时间并发进行多种智能分析。</w:t>
            </w:r>
            <w:r>
              <w:rPr>
                <w:rFonts w:hint="eastAsia" w:ascii="宋体" w:hAnsi="宋体" w:cs="宋体"/>
                <w:color w:val="000000" w:themeColor="text1"/>
                <w:sz w:val="20"/>
                <w:szCs w:val="20"/>
              </w:rPr>
              <w:br/>
              <w:t xml:space="preserve">8、设备可在分时轮巡模式下，设置多个时间段、多个枪机通道或者球机预置点场景及对应智能分析规则等进行轮巡分析任务；可按设定轮巡分析任务，自动切换枪机通道或球机预置点场景，并发进行智能分析；可设置轮巡时间间隔和并发数；可实时展示整机分析状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智慧安全管控一体机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1、19英寸机架式2U工业级设备主机，4核心4线程 CPU主频≧1.8G Hz，最大Turbo频率≧ 3.0G Hz，内存≧32G，配置双硬盘进行备份；</w:t>
            </w:r>
            <w:r>
              <w:rPr>
                <w:rFonts w:hint="eastAsia" w:ascii="宋体" w:hAnsi="宋体" w:cs="宋体"/>
                <w:color w:val="000000" w:themeColor="text1"/>
                <w:sz w:val="20"/>
                <w:szCs w:val="20"/>
              </w:rPr>
              <w:br/>
              <w:t xml:space="preserve">2、系统数据采用固态硬盘接口类型为SATA，容量≧1TB，备份数据采用固态硬盘，接口类型为MSATA，容量≧500G，工业级宽频电源≦50W，整机散热风扇≧3个；</w:t>
            </w:r>
            <w:r>
              <w:rPr>
                <w:rFonts w:hint="eastAsia" w:ascii="宋体" w:hAnsi="宋体" w:cs="宋体"/>
                <w:color w:val="000000" w:themeColor="text1"/>
                <w:sz w:val="20"/>
                <w:szCs w:val="20"/>
              </w:rPr>
              <w:br/>
              <w:t xml:space="preserve">3、主机支持WIFI模块和4G/5G全网通模块；</w:t>
            </w:r>
            <w:r>
              <w:rPr>
                <w:rFonts w:hint="eastAsia" w:ascii="宋体" w:hAnsi="宋体" w:cs="宋体"/>
                <w:color w:val="000000" w:themeColor="text1"/>
                <w:sz w:val="20"/>
                <w:szCs w:val="20"/>
              </w:rPr>
              <w:br/>
              <w:t xml:space="preserve">4、设备物联许可licence涵盖本次建设物联设备类型及数量，同时提供数据对接；</w:t>
            </w:r>
            <w:r>
              <w:rPr>
                <w:rFonts w:hint="eastAsia" w:ascii="宋体" w:hAnsi="宋体" w:cs="宋体"/>
                <w:color w:val="000000" w:themeColor="text1"/>
                <w:sz w:val="20"/>
                <w:szCs w:val="20"/>
              </w:rPr>
              <w:br/>
              <w:t xml:space="preserve">5、支持并配置应用数据本地存储及冗余备份功能模块许可。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安全管控系统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一、基础信息与地理可视化管理</w:t>
            </w:r>
            <w:r>
              <w:rPr>
                <w:rFonts w:hint="eastAsia" w:ascii="宋体" w:hAnsi="宋体" w:cs="宋体"/>
                <w:color w:val="000000" w:themeColor="text1"/>
                <w:sz w:val="20"/>
                <w:szCs w:val="20"/>
              </w:rPr>
              <w:br/>
              <w:t xml:space="preserve">1. 完整管理学校基础信息，涵盖名称、地址、类型、行业规模等全项信息。</w:t>
            </w:r>
            <w:r>
              <w:rPr>
                <w:rFonts w:hint="eastAsia" w:ascii="宋体" w:hAnsi="宋体" w:cs="宋体"/>
                <w:color w:val="000000" w:themeColor="text1"/>
                <w:sz w:val="20"/>
                <w:szCs w:val="20"/>
              </w:rPr>
              <w:br/>
              <w:t xml:space="preserve">2. 支持地图经纬度标注，实现单位位置GIS可视化展示。</w:t>
            </w:r>
            <w:r>
              <w:rPr>
                <w:rFonts w:hint="eastAsia" w:ascii="宋体" w:hAnsi="宋体" w:cs="宋体"/>
                <w:color w:val="000000" w:themeColor="text1"/>
                <w:sz w:val="20"/>
                <w:szCs w:val="20"/>
              </w:rPr>
              <w:br/>
              <w:t xml:space="preserve">3. 支持上传单位平面图、区域图、风险四色图，用于各类点位标注绑定。</w:t>
            </w:r>
            <w:r>
              <w:rPr>
                <w:rFonts w:hint="eastAsia" w:ascii="宋体" w:hAnsi="宋体" w:cs="宋体"/>
                <w:color w:val="000000" w:themeColor="text1"/>
                <w:sz w:val="20"/>
                <w:szCs w:val="20"/>
              </w:rPr>
              <w:br/>
              <w:t xml:space="preserve">4. 管理安全管理人员配置及联系信息，维护建（构）筑物、楼层全量基础信息。</w:t>
            </w:r>
            <w:r>
              <w:rPr>
                <w:rFonts w:hint="eastAsia" w:ascii="宋体" w:hAnsi="宋体" w:cs="宋体"/>
                <w:color w:val="000000" w:themeColor="text1"/>
                <w:sz w:val="20"/>
                <w:szCs w:val="20"/>
              </w:rPr>
              <w:br/>
              <w:t xml:space="preserve">5. 支持GIS/平面图绘制建筑区域，自动判别单位证照到期状态并提醒。</w:t>
            </w:r>
            <w:r>
              <w:rPr>
                <w:rFonts w:hint="eastAsia" w:ascii="宋体" w:hAnsi="宋体" w:cs="宋体"/>
                <w:color w:val="000000" w:themeColor="text1"/>
                <w:sz w:val="20"/>
                <w:szCs w:val="20"/>
              </w:rPr>
              <w:br/>
              <w:t xml:space="preserve">二、组织架构与权限消息管理</w:t>
            </w:r>
            <w:r>
              <w:rPr>
                <w:rFonts w:hint="eastAsia" w:ascii="宋体" w:hAnsi="宋体" w:cs="宋体"/>
                <w:color w:val="000000" w:themeColor="text1"/>
                <w:sz w:val="20"/>
                <w:szCs w:val="20"/>
              </w:rPr>
              <w:br/>
              <w:t xml:space="preserve">1. 组织架构及用户权限管理：支持灵活配置组织架构的根节点和子节点，满足直线管理、属地管理以及内部多线管理的需求。</w:t>
            </w:r>
            <w:r>
              <w:rPr>
                <w:rFonts w:hint="eastAsia" w:ascii="宋体" w:hAnsi="宋体" w:cs="宋体"/>
                <w:color w:val="000000" w:themeColor="text1"/>
                <w:sz w:val="20"/>
                <w:szCs w:val="20"/>
              </w:rPr>
              <w:br/>
              <w:t xml:space="preserve">2. 支持多角色自定义配置，灵活分配Web端、APP端功能及按钮操作权限。</w:t>
            </w:r>
            <w:r>
              <w:rPr>
                <w:rFonts w:hint="eastAsia" w:ascii="宋体" w:hAnsi="宋体" w:cs="宋体"/>
                <w:color w:val="000000" w:themeColor="text1"/>
                <w:sz w:val="20"/>
                <w:szCs w:val="20"/>
              </w:rPr>
              <w:br/>
              <w:t xml:space="preserve">3. 管理用户账号信息，按组织架构节点绑定数据访问权限。</w:t>
            </w:r>
            <w:r>
              <w:rPr>
                <w:rFonts w:hint="eastAsia" w:ascii="宋体" w:hAnsi="宋体" w:cs="宋体"/>
                <w:color w:val="000000" w:themeColor="text1"/>
                <w:sz w:val="20"/>
                <w:szCs w:val="20"/>
              </w:rPr>
              <w:br/>
              <w:t xml:space="preserve">4. 支持角色自定义消息订阅，覆盖报警、隐患、公告等多类消息，支持APP、短信通知。</w:t>
            </w:r>
            <w:r>
              <w:rPr>
                <w:rFonts w:hint="eastAsia" w:ascii="宋体" w:hAnsi="宋体" w:cs="宋体"/>
                <w:color w:val="000000" w:themeColor="text1"/>
                <w:sz w:val="20"/>
                <w:szCs w:val="20"/>
              </w:rPr>
              <w:br/>
              <w:t xml:space="preserve">三、物联感知设备接入管理</w:t>
            </w:r>
            <w:r>
              <w:rPr>
                <w:rFonts w:hint="eastAsia" w:ascii="宋体" w:hAnsi="宋体" w:cs="宋体"/>
                <w:color w:val="000000" w:themeColor="text1"/>
                <w:sz w:val="20"/>
                <w:szCs w:val="20"/>
              </w:rPr>
              <w:br/>
              <w:t xml:space="preserve">1. 支持接入消防主机、液位监测、液压监测、温度监测、湿度监测、独立烟感监测、电气火灾监测、消防栓监测、水浸监测、火焰探测识别监测、消防通道占用监测、一键报警等监测类型。</w:t>
            </w:r>
            <w:r>
              <w:rPr>
                <w:rFonts w:hint="eastAsia" w:ascii="宋体" w:hAnsi="宋体" w:cs="宋体"/>
                <w:color w:val="000000" w:themeColor="text1"/>
                <w:sz w:val="20"/>
                <w:szCs w:val="20"/>
              </w:rPr>
              <w:br/>
              <w:t xml:space="preserve">四、视频监控管理</w:t>
            </w:r>
            <w:r>
              <w:rPr>
                <w:rFonts w:hint="eastAsia" w:ascii="宋体" w:hAnsi="宋体" w:cs="宋体"/>
                <w:color w:val="000000" w:themeColor="text1"/>
                <w:sz w:val="20"/>
                <w:szCs w:val="20"/>
              </w:rPr>
              <w:br/>
              <w:t xml:space="preserve">1. 支持H264、H265编码摄像头接入，按组织架构分配查看权限。</w:t>
            </w:r>
            <w:r>
              <w:rPr>
                <w:rFonts w:hint="eastAsia" w:ascii="宋体" w:hAnsi="宋体" w:cs="宋体"/>
                <w:color w:val="000000" w:themeColor="text1"/>
                <w:sz w:val="20"/>
                <w:szCs w:val="20"/>
              </w:rPr>
              <w:br/>
              <w:t xml:space="preserve">2. 支持单位及楼层平面图标注摄像头点位，可查看设备在线状态及实时视频。</w:t>
            </w:r>
            <w:r>
              <w:rPr>
                <w:rFonts w:hint="eastAsia" w:ascii="宋体" w:hAnsi="宋体" w:cs="宋体"/>
                <w:color w:val="000000" w:themeColor="text1"/>
                <w:sz w:val="20"/>
                <w:szCs w:val="20"/>
              </w:rPr>
              <w:br/>
              <w:t xml:space="preserve">五、监测数据与工单管理</w:t>
            </w:r>
            <w:r>
              <w:rPr>
                <w:rFonts w:hint="eastAsia" w:ascii="宋体" w:hAnsi="宋体" w:cs="宋体"/>
                <w:color w:val="000000" w:themeColor="text1"/>
                <w:sz w:val="20"/>
                <w:szCs w:val="20"/>
              </w:rPr>
              <w:br/>
              <w:t xml:space="preserve">1. 查看设备实时数据、历史趋势及消防主机全量运行信息，支持火灾报警系统信息批量导入。</w:t>
            </w:r>
            <w:r>
              <w:rPr>
                <w:rFonts w:hint="eastAsia" w:ascii="宋体" w:hAnsi="宋体" w:cs="宋体"/>
                <w:color w:val="000000" w:themeColor="text1"/>
                <w:sz w:val="20"/>
                <w:szCs w:val="20"/>
              </w:rPr>
              <w:br/>
              <w:t xml:space="preserve">2. 支持报警、故障、离线、消防主机类工单全流程处理，处理时可联动视频、上传现场资料。</w:t>
            </w:r>
            <w:r>
              <w:rPr>
                <w:rFonts w:hint="eastAsia" w:ascii="宋体" w:hAnsi="宋体" w:cs="宋体"/>
                <w:color w:val="000000" w:themeColor="text1"/>
                <w:sz w:val="20"/>
                <w:szCs w:val="20"/>
              </w:rPr>
              <w:br/>
              <w:t xml:space="preserve">六、可视化驾驶舱管理</w:t>
            </w:r>
            <w:r>
              <w:rPr>
                <w:rFonts w:hint="eastAsia" w:ascii="宋体" w:hAnsi="宋体" w:cs="宋体"/>
                <w:color w:val="000000" w:themeColor="text1"/>
                <w:sz w:val="20"/>
                <w:szCs w:val="20"/>
              </w:rPr>
              <w:br/>
              <w:t xml:space="preserve">1. 搭建物联+消防双驾驶舱，支持平面图/楼层图切换，可视化展示各类设备点位及状态。</w:t>
            </w:r>
            <w:r>
              <w:rPr>
                <w:rFonts w:hint="eastAsia" w:ascii="宋体" w:hAnsi="宋体" w:cs="宋体"/>
                <w:color w:val="000000" w:themeColor="text1"/>
                <w:sz w:val="20"/>
                <w:szCs w:val="20"/>
              </w:rPr>
              <w:br/>
              <w:t xml:space="preserve">2. 展示设备统计、报警趋势、工单处理率等核心数据，报警时自动弹窗、声光提醒并高亮点位。</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七、特种设备与安全设施管理</w:t>
            </w:r>
            <w:r>
              <w:rPr>
                <w:rFonts w:hint="eastAsia" w:ascii="宋体" w:hAnsi="宋体" w:cs="宋体"/>
                <w:color w:val="000000" w:themeColor="text1"/>
                <w:sz w:val="20"/>
                <w:szCs w:val="20"/>
              </w:rPr>
              <w:br/>
              <w:t xml:space="preserve">1. 管理特种设备、安全附件、安全设施全量档案，到期自动检验提醒。</w:t>
            </w:r>
            <w:r>
              <w:rPr>
                <w:rFonts w:hint="eastAsia" w:ascii="宋体" w:hAnsi="宋体" w:cs="宋体"/>
                <w:color w:val="000000" w:themeColor="text1"/>
                <w:sz w:val="20"/>
                <w:szCs w:val="20"/>
              </w:rPr>
              <w:br/>
              <w:t xml:space="preserve">2. 支持设备检查计划制定、维保记录上传及附件资料管理。</w:t>
            </w:r>
            <w:r>
              <w:rPr>
                <w:rFonts w:hint="eastAsia" w:ascii="宋体" w:hAnsi="宋体" w:cs="宋体"/>
                <w:color w:val="000000" w:themeColor="text1"/>
                <w:sz w:val="20"/>
                <w:szCs w:val="20"/>
              </w:rPr>
              <w:br/>
              <w:t xml:space="preserve">八、维修报修与制度管理</w:t>
            </w:r>
            <w:r>
              <w:rPr>
                <w:rFonts w:hint="eastAsia" w:ascii="宋体" w:hAnsi="宋体" w:cs="宋体"/>
                <w:color w:val="000000" w:themeColor="text1"/>
                <w:sz w:val="20"/>
                <w:szCs w:val="20"/>
              </w:rPr>
              <w:br/>
              <w:t xml:space="preserve">1. 支持一键报修，维修工单支持处理、签转、作废全流程操作。</w:t>
            </w:r>
            <w:r>
              <w:rPr>
                <w:rFonts w:hint="eastAsia" w:ascii="宋体" w:hAnsi="宋体" w:cs="宋体"/>
                <w:color w:val="000000" w:themeColor="text1"/>
                <w:sz w:val="20"/>
                <w:szCs w:val="20"/>
              </w:rPr>
              <w:br/>
              <w:t xml:space="preserve">2. 管理安全管理制度、操作规程、企业规范，支持查阅及附件上传。</w:t>
            </w:r>
            <w:r>
              <w:rPr>
                <w:rFonts w:hint="eastAsia" w:ascii="宋体" w:hAnsi="宋体" w:cs="宋体"/>
                <w:color w:val="000000" w:themeColor="text1"/>
                <w:sz w:val="20"/>
                <w:szCs w:val="20"/>
              </w:rPr>
              <w:br/>
              <w:t xml:space="preserve">九、隐患排查治理</w:t>
            </w:r>
            <w:r>
              <w:rPr>
                <w:rFonts w:hint="eastAsia" w:ascii="宋体" w:hAnsi="宋体" w:cs="宋体"/>
                <w:color w:val="000000" w:themeColor="text1"/>
                <w:sz w:val="20"/>
                <w:szCs w:val="20"/>
              </w:rPr>
              <w:br/>
              <w:t xml:space="preserve">1.支持检查任务生成方式设置成系统自动或手动，系统自动生成任务的检查周期可以设置为按照小时、天、周、月、年，支持日常巡查、专项检查和综合性检查。</w:t>
            </w:r>
            <w:r>
              <w:rPr>
                <w:rFonts w:hint="eastAsia" w:ascii="宋体" w:hAnsi="宋体" w:cs="宋体"/>
                <w:color w:val="000000" w:themeColor="text1"/>
                <w:sz w:val="20"/>
                <w:szCs w:val="20"/>
              </w:rPr>
              <w:br/>
              <w:t xml:space="preserve">2.执行检查任务时，可上报隐患，指定整改人、验收人，并明确要求整改完成时间和验收完成时间。隐患治理分为待整理隐患和待验收隐患。待整改隐患：支持编辑防范措施，可进行整改、签转、终止和判定为重大隐患，隐患上报人、指定整改人及相关上级均可查看相关隐患；待验收隐患：支持验收、签转、终止和判定为重大隐患，隐患上报人、指定验收人及相关上级均可查看相关隐患。</w:t>
            </w:r>
            <w:r>
              <w:rPr>
                <w:rFonts w:hint="eastAsia" w:ascii="宋体" w:hAnsi="宋体" w:cs="宋体"/>
                <w:color w:val="000000" w:themeColor="text1"/>
                <w:sz w:val="20"/>
                <w:szCs w:val="20"/>
              </w:rPr>
              <w:br/>
              <w:t xml:space="preserve">十、手机 APP：支持报警工单、故障工单、设备离线工单的处理，处理时上传的照片自动添加底纹、时间戳、上传人、定位信息。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视频推流主机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1、机架式1U工业级设备主机，支持8路视频；</w:t>
            </w:r>
            <w:r>
              <w:rPr>
                <w:rFonts w:hint="eastAsia" w:ascii="宋体" w:hAnsi="宋体" w:cs="宋体"/>
                <w:color w:val="000000" w:themeColor="text1"/>
                <w:sz w:val="20"/>
                <w:szCs w:val="20"/>
              </w:rPr>
              <w:br/>
              <w:t xml:space="preserve">2、具备视频管理功能，多路视频查看，地图视频查看功能，具备多品牌，多生产厂商的硬盘录像机、网络摄像机产品的接入功能；具备自动获取设备编号、端口IP、网关、DNS信息功能；具备视频监控关联后，设备报警自动弹出对应区域的视频画面；</w:t>
            </w:r>
            <w:r>
              <w:rPr>
                <w:rFonts w:hint="eastAsia" w:ascii="宋体" w:hAnsi="宋体" w:cs="宋体"/>
                <w:color w:val="000000" w:themeColor="text1"/>
                <w:sz w:val="20"/>
                <w:szCs w:val="20"/>
              </w:rPr>
              <w:br/>
              <w:t xml:space="preserve">3、支持平台端报警与视频联动功能配置；</w:t>
            </w:r>
            <w:r>
              <w:rPr>
                <w:rFonts w:hint="eastAsia" w:ascii="宋体" w:hAnsi="宋体" w:cs="宋体"/>
                <w:color w:val="000000" w:themeColor="text1"/>
                <w:sz w:val="20"/>
                <w:szCs w:val="20"/>
              </w:rPr>
              <w:br/>
              <w:t xml:space="preserve">4、支持并实现接入智慧安全管控一体机。</w:t>
            </w:r>
            <w:r>
              <w:rPr>
                <w:rFonts w:hint="eastAsia" w:ascii="宋体" w:hAnsi="宋体" w:cs="宋体"/>
                <w:color w:val="000000" w:themeColor="text1"/>
                <w:sz w:val="20"/>
                <w:szCs w:val="20"/>
              </w:rPr>
              <w:br/>
              <w:t xml:space="preserve">5、可以实现新增设备配置，支持多品牌、多生产商的硬盘录像机或网络摄像机产品接入。</w:t>
            </w:r>
            <w:r>
              <w:rPr>
                <w:rFonts w:hint="eastAsia" w:ascii="宋体" w:hAnsi="宋体" w:cs="宋体"/>
                <w:color w:val="000000" w:themeColor="text1"/>
                <w:sz w:val="20"/>
                <w:szCs w:val="20"/>
              </w:rPr>
              <w:br/>
              <w:t xml:space="preserve">6、可以实现视频监控设备设置实联后：设备报警是可自动弹出对应区域实时视频联动画面。</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流媒体服务器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CPU：配置2颗C86 HYGON 3350处理器，单处理器物理核心数≥8核，主频≥3.0 GHz，末级缓存容量≥16 MB，线程数≥16线程，支持内存的最高速率≥3200 MHz，通道数≥2，位宽≥64；</w:t>
            </w:r>
            <w:r>
              <w:rPr>
                <w:rFonts w:hint="eastAsia" w:ascii="宋体" w:hAnsi="宋体" w:cs="宋体"/>
                <w:color w:val="000000" w:themeColor="text1"/>
                <w:sz w:val="20"/>
                <w:szCs w:val="20"/>
              </w:rPr>
              <w:br/>
              <w:t xml:space="preserve">内存：配置64G DDR4，8根内存插槽；</w:t>
            </w:r>
            <w:r>
              <w:rPr>
                <w:rFonts w:hint="eastAsia" w:ascii="宋体" w:hAnsi="宋体" w:cs="宋体"/>
                <w:color w:val="000000" w:themeColor="text1"/>
                <w:sz w:val="20"/>
                <w:szCs w:val="20"/>
              </w:rPr>
              <w:br/>
              <w:t xml:space="preserve">硬盘：2块1.2T 10K SAS 硬盘（Raid1），前置最大可选支持12块3.5寸(兼容2.5寸)热插拔SATA/SAS硬盘，板载最大可选支持1个SATA M.2硬盘；</w:t>
            </w:r>
            <w:r>
              <w:rPr>
                <w:rFonts w:hint="eastAsia" w:ascii="宋体" w:hAnsi="宋体" w:cs="宋体"/>
                <w:color w:val="000000" w:themeColor="text1"/>
                <w:sz w:val="20"/>
                <w:szCs w:val="20"/>
              </w:rPr>
              <w:br/>
              <w:t xml:space="preserve">阵列卡：配置SAS_HBA卡（支持RAID 0/1/10）；</w:t>
            </w:r>
            <w:r>
              <w:rPr>
                <w:rFonts w:hint="eastAsia" w:ascii="宋体" w:hAnsi="宋体" w:cs="宋体"/>
                <w:color w:val="000000" w:themeColor="text1"/>
                <w:sz w:val="20"/>
                <w:szCs w:val="20"/>
              </w:rPr>
              <w:br/>
              <w:t xml:space="preserve">PCIE扩展：最大支持4个标准PCIE插槽；</w:t>
            </w:r>
            <w:r>
              <w:rPr>
                <w:rFonts w:hint="eastAsia" w:ascii="宋体" w:hAnsi="宋体" w:cs="宋体"/>
                <w:color w:val="000000" w:themeColor="text1"/>
                <w:sz w:val="20"/>
                <w:szCs w:val="20"/>
              </w:rPr>
              <w:br/>
              <w:t xml:space="preserve">网口：标配板载2个千兆电口，支持选配10GbE SFP+等多种网络接口；</w:t>
            </w:r>
            <w:r>
              <w:rPr>
                <w:rFonts w:hint="eastAsia" w:ascii="宋体" w:hAnsi="宋体" w:cs="宋体"/>
                <w:color w:val="000000" w:themeColor="text1"/>
                <w:sz w:val="20"/>
                <w:szCs w:val="20"/>
              </w:rPr>
              <w:br/>
              <w:t xml:space="preserve">其他接口：标配1个IPMI RJ-45管理接口，位于机箱后部；7个USB 3.0接口，2个VGA接口</w:t>
            </w:r>
            <w:r>
              <w:rPr>
                <w:rFonts w:hint="eastAsia" w:ascii="宋体" w:hAnsi="宋体" w:cs="宋体"/>
                <w:color w:val="000000" w:themeColor="text1"/>
                <w:sz w:val="20"/>
                <w:szCs w:val="20"/>
              </w:rPr>
              <w:br/>
              <w:t xml:space="preserve">电源：配置550W（1+1）冗余电源；</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后厨巡检超脑</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内置≥4TB硬盘，主要用于报警图片和报警录像存储</w:t>
            </w:r>
            <w:r>
              <w:rPr>
                <w:rFonts w:hint="eastAsia" w:ascii="宋体" w:hAnsi="宋体" w:cs="宋体"/>
                <w:color w:val="000000" w:themeColor="text1"/>
                <w:sz w:val="20"/>
                <w:szCs w:val="20"/>
              </w:rPr>
              <w:br/>
              <w:t xml:space="preserve">2个10M/100M/1000Mbps网口</w:t>
            </w:r>
            <w:r>
              <w:rPr>
                <w:rFonts w:hint="eastAsia" w:ascii="宋体" w:hAnsi="宋体" w:cs="宋体"/>
                <w:color w:val="000000" w:themeColor="text1"/>
                <w:sz w:val="20"/>
                <w:szCs w:val="20"/>
              </w:rPr>
              <w:br/>
              <w:t xml:space="preserve">2个USB2.0接口、1个USB3.0接口</w:t>
            </w:r>
            <w:r>
              <w:rPr>
                <w:rFonts w:hint="eastAsia" w:ascii="宋体" w:hAnsi="宋体" w:cs="宋体"/>
                <w:color w:val="000000" w:themeColor="text1"/>
                <w:sz w:val="20"/>
                <w:szCs w:val="20"/>
              </w:rPr>
              <w:br/>
              <w:t xml:space="preserve">报警IO接口：16路报警输入，4路报警输出</w:t>
            </w:r>
            <w:r>
              <w:rPr>
                <w:rFonts w:hint="eastAsia" w:ascii="宋体" w:hAnsi="宋体" w:cs="宋体"/>
                <w:color w:val="000000" w:themeColor="text1"/>
                <w:sz w:val="20"/>
                <w:szCs w:val="20"/>
              </w:rPr>
              <w:br/>
              <w:t xml:space="preserve">输入带宽：128Mbps</w:t>
            </w:r>
            <w:r>
              <w:rPr>
                <w:rFonts w:hint="eastAsia" w:ascii="宋体" w:hAnsi="宋体" w:cs="宋体"/>
                <w:color w:val="000000" w:themeColor="text1"/>
                <w:sz w:val="20"/>
                <w:szCs w:val="20"/>
              </w:rPr>
              <w:br/>
              <w:t xml:space="preserve">输出带宽：256Mbps</w:t>
            </w:r>
            <w:r>
              <w:rPr>
                <w:rFonts w:hint="eastAsia" w:ascii="宋体" w:hAnsi="宋体" w:cs="宋体"/>
                <w:color w:val="000000" w:themeColor="text1"/>
                <w:sz w:val="20"/>
                <w:szCs w:val="20"/>
              </w:rPr>
              <w:br/>
              <w:t xml:space="preserve">接入能力：16路H.264、H.265格式高清码流接入</w:t>
            </w:r>
            <w:r>
              <w:rPr>
                <w:rFonts w:hint="eastAsia" w:ascii="宋体" w:hAnsi="宋体" w:cs="宋体"/>
                <w:color w:val="000000" w:themeColor="text1"/>
                <w:sz w:val="20"/>
                <w:szCs w:val="20"/>
              </w:rPr>
              <w:br/>
              <w:t xml:space="preserve">解码能力：最大支持16×1080P</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支持三白，鼠患，垃圾桶检测：</w:t>
            </w:r>
            <w:r>
              <w:rPr>
                <w:rFonts w:hint="eastAsia" w:ascii="宋体" w:hAnsi="宋体" w:cs="宋体"/>
                <w:color w:val="000000" w:themeColor="text1"/>
                <w:sz w:val="20"/>
                <w:szCs w:val="20"/>
              </w:rPr>
              <w:br/>
              <w:t xml:space="preserve">支持识别厨师是否穿工服、口罩、厨师帽</w:t>
            </w:r>
            <w:r>
              <w:rPr>
                <w:rFonts w:hint="eastAsia" w:ascii="宋体" w:hAnsi="宋体" w:cs="宋体"/>
                <w:color w:val="000000" w:themeColor="text1"/>
                <w:sz w:val="20"/>
                <w:szCs w:val="20"/>
              </w:rPr>
              <w:br/>
              <w:t xml:space="preserve">支持鼠患检测：检测是否有老鼠</w:t>
            </w:r>
            <w:r>
              <w:rPr>
                <w:rFonts w:hint="eastAsia" w:ascii="宋体" w:hAnsi="宋体" w:cs="宋体"/>
                <w:color w:val="000000" w:themeColor="text1"/>
                <w:sz w:val="20"/>
                <w:szCs w:val="20"/>
              </w:rPr>
              <w:br/>
              <w:t xml:space="preserve">支持垃圾桶检测：检测后厨垃圾桶是否盖盖子</w:t>
            </w:r>
            <w:r>
              <w:rPr>
                <w:rFonts w:hint="eastAsia" w:ascii="宋体" w:hAnsi="宋体" w:cs="宋体"/>
                <w:color w:val="000000" w:themeColor="text1"/>
                <w:sz w:val="20"/>
                <w:szCs w:val="20"/>
              </w:rPr>
              <w:br/>
              <w:t xml:space="preserve">分析模式：实时视频分析、轮巡视频分析、定时抓图分析</w:t>
            </w:r>
            <w:r>
              <w:rPr>
                <w:rFonts w:hint="eastAsia" w:ascii="宋体" w:hAnsi="宋体" w:cs="宋体"/>
                <w:color w:val="000000" w:themeColor="text1"/>
                <w:sz w:val="20"/>
                <w:szCs w:val="20"/>
              </w:rPr>
              <w:br/>
              <w:t xml:space="preserve">支持抽烟，打电话识别</w:t>
            </w:r>
            <w:r>
              <w:rPr>
                <w:rFonts w:hint="eastAsia" w:ascii="宋体" w:hAnsi="宋体" w:cs="宋体"/>
                <w:color w:val="000000" w:themeColor="text1"/>
                <w:sz w:val="20"/>
                <w:szCs w:val="20"/>
              </w:rPr>
              <w:br/>
              <w:t xml:space="preserve">实时视频模式 ：最大不少于4路视频分析</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55寸监控显示器（明厨）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显示尺寸：55 inch</w:t>
            </w:r>
            <w:r>
              <w:rPr>
                <w:rFonts w:hint="eastAsia" w:ascii="宋体" w:hAnsi="宋体" w:cs="宋体"/>
                <w:color w:val="000000" w:themeColor="text1"/>
                <w:sz w:val="20"/>
                <w:szCs w:val="20"/>
              </w:rPr>
              <w:br/>
              <w:t xml:space="preserve">屏幕可视区域：1209.6 mm (H) × 680.4mm (V)</w:t>
            </w:r>
            <w:r>
              <w:rPr>
                <w:rFonts w:hint="eastAsia" w:ascii="宋体" w:hAnsi="宋体" w:cs="宋体"/>
                <w:color w:val="000000" w:themeColor="text1"/>
                <w:sz w:val="20"/>
                <w:szCs w:val="20"/>
              </w:rPr>
              <w:br/>
              <w:t xml:space="preserve">物理分辨率：3840 ×2160</w:t>
            </w:r>
            <w:r>
              <w:rPr>
                <w:rFonts w:hint="eastAsia" w:ascii="宋体" w:hAnsi="宋体" w:cs="宋体"/>
                <w:color w:val="000000" w:themeColor="text1"/>
                <w:sz w:val="20"/>
                <w:szCs w:val="20"/>
              </w:rPr>
              <w:br/>
              <w:t xml:space="preserve">背光源类型：D-LED</w:t>
            </w:r>
            <w:r>
              <w:rPr>
                <w:rFonts w:hint="eastAsia" w:ascii="宋体" w:hAnsi="宋体" w:cs="宋体"/>
                <w:color w:val="000000" w:themeColor="text1"/>
                <w:sz w:val="20"/>
                <w:szCs w:val="20"/>
              </w:rPr>
              <w:br/>
              <w:t xml:space="preserve">亮度：300 cd/m²</w:t>
            </w:r>
            <w:r>
              <w:rPr>
                <w:rFonts w:hint="eastAsia" w:ascii="宋体" w:hAnsi="宋体" w:cs="宋体"/>
                <w:color w:val="000000" w:themeColor="text1"/>
                <w:sz w:val="20"/>
                <w:szCs w:val="20"/>
              </w:rPr>
              <w:br/>
              <w:t xml:space="preserve">可视角：178° (H) / 178° (V)</w:t>
            </w:r>
            <w:r>
              <w:rPr>
                <w:rFonts w:hint="eastAsia" w:ascii="宋体" w:hAnsi="宋体" w:cs="宋体"/>
                <w:color w:val="000000" w:themeColor="text1"/>
                <w:sz w:val="20"/>
                <w:szCs w:val="20"/>
              </w:rPr>
              <w:br/>
              <w:t xml:space="preserve">色深度：10 bit , 1.07 G</w:t>
            </w:r>
            <w:r>
              <w:rPr>
                <w:rFonts w:hint="eastAsia" w:ascii="宋体" w:hAnsi="宋体" w:cs="宋体"/>
                <w:color w:val="000000" w:themeColor="text1"/>
                <w:sz w:val="20"/>
                <w:szCs w:val="20"/>
              </w:rPr>
              <w:br/>
              <w:t xml:space="preserve">对比度：5000 : 1</w:t>
            </w:r>
            <w:r>
              <w:rPr>
                <w:rFonts w:hint="eastAsia" w:ascii="宋体" w:hAnsi="宋体" w:cs="宋体"/>
                <w:color w:val="000000" w:themeColor="text1"/>
                <w:sz w:val="20"/>
                <w:szCs w:val="20"/>
              </w:rPr>
              <w:br/>
              <w:t xml:space="preserve">刷新率：60 Hz</w:t>
            </w:r>
            <w:r>
              <w:rPr>
                <w:rFonts w:hint="eastAsia" w:ascii="宋体" w:hAnsi="宋体" w:cs="宋体"/>
                <w:color w:val="000000" w:themeColor="text1"/>
                <w:sz w:val="20"/>
                <w:szCs w:val="20"/>
              </w:rPr>
              <w:br/>
              <w:t xml:space="preserve">音视频输入接口：HDMI2.0 × 3</w:t>
            </w:r>
            <w:r>
              <w:rPr>
                <w:rFonts w:hint="eastAsia" w:ascii="宋体" w:hAnsi="宋体" w:cs="宋体"/>
                <w:color w:val="000000" w:themeColor="text1"/>
                <w:sz w:val="20"/>
                <w:szCs w:val="20"/>
              </w:rPr>
              <w:br/>
              <w:t xml:space="preserve">音视频输出接口：Line-out × 1</w:t>
            </w:r>
            <w:r>
              <w:rPr>
                <w:rFonts w:hint="eastAsia" w:ascii="宋体" w:hAnsi="宋体" w:cs="宋体"/>
                <w:color w:val="000000" w:themeColor="text1"/>
                <w:sz w:val="20"/>
                <w:szCs w:val="20"/>
              </w:rPr>
              <w:br/>
              <w:t xml:space="preserve">数据传输接口：USB2.0 × 1</w:t>
            </w:r>
            <w:r>
              <w:rPr>
                <w:rFonts w:hint="eastAsia" w:ascii="宋体" w:hAnsi="宋体" w:cs="宋体"/>
                <w:color w:val="000000" w:themeColor="text1"/>
                <w:sz w:val="20"/>
                <w:szCs w:val="20"/>
              </w:rPr>
              <w:br/>
              <w:t xml:space="preserve">控制接口：RS232-IN × 1，RS232-OUT × 1</w:t>
            </w:r>
            <w:r>
              <w:rPr>
                <w:rFonts w:hint="eastAsia" w:ascii="宋体" w:hAnsi="宋体" w:cs="宋体"/>
                <w:color w:val="000000" w:themeColor="text1"/>
                <w:sz w:val="20"/>
                <w:szCs w:val="20"/>
              </w:rPr>
              <w:br/>
              <w:t xml:space="preserve">电源：220-240 V～, 50/60 Hz, 1.0 A Max</w:t>
            </w:r>
            <w:r>
              <w:rPr>
                <w:rFonts w:hint="eastAsia" w:ascii="宋体" w:hAnsi="宋体" w:cs="宋体"/>
                <w:color w:val="000000" w:themeColor="text1"/>
                <w:sz w:val="20"/>
                <w:szCs w:val="20"/>
              </w:rPr>
              <w:t xml:space="preserve">  </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显示器壁挂支架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颜色：黑色</w:t>
            </w:r>
            <w:r>
              <w:rPr>
                <w:rFonts w:hint="eastAsia" w:ascii="宋体" w:hAnsi="宋体" w:cs="宋体"/>
                <w:color w:val="000000" w:themeColor="text1"/>
                <w:sz w:val="20"/>
                <w:szCs w:val="20"/>
              </w:rPr>
              <w:br/>
              <w:t xml:space="preserve">材质：SPCC高强度钢（主体）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消控室监控LCD拼接屏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显示尺寸：55 inch</w:t>
            </w:r>
            <w:r>
              <w:rPr>
                <w:rFonts w:hint="eastAsia" w:ascii="宋体" w:hAnsi="宋体" w:cs="宋体"/>
                <w:color w:val="000000" w:themeColor="text1"/>
                <w:sz w:val="20"/>
                <w:szCs w:val="20"/>
              </w:rPr>
              <w:br/>
              <w:t xml:space="preserve">背光源类型：D-LED</w:t>
            </w:r>
            <w:r>
              <w:rPr>
                <w:rFonts w:hint="eastAsia" w:ascii="宋体" w:hAnsi="宋体" w:cs="宋体"/>
                <w:color w:val="000000" w:themeColor="text1"/>
                <w:sz w:val="20"/>
                <w:szCs w:val="20"/>
              </w:rPr>
              <w:br/>
              <w:t xml:space="preserve">物理拼缝：3.5 mm</w:t>
            </w:r>
            <w:r>
              <w:rPr>
                <w:rFonts w:hint="eastAsia" w:ascii="宋体" w:hAnsi="宋体" w:cs="宋体"/>
                <w:color w:val="000000" w:themeColor="text1"/>
                <w:sz w:val="20"/>
                <w:szCs w:val="20"/>
              </w:rPr>
              <w:br/>
              <w:t xml:space="preserve">物理拼缝公差：±0.8 mm</w:t>
            </w:r>
            <w:r>
              <w:rPr>
                <w:rFonts w:hint="eastAsia" w:ascii="宋体" w:hAnsi="宋体" w:cs="宋体"/>
                <w:color w:val="000000" w:themeColor="text1"/>
                <w:sz w:val="20"/>
                <w:szCs w:val="20"/>
              </w:rPr>
              <w:br/>
              <w:t xml:space="preserve">物理分辨率：1920 x 1080@60Hz（向下兼容）</w:t>
            </w:r>
            <w:r>
              <w:rPr>
                <w:rFonts w:hint="eastAsia" w:ascii="宋体" w:hAnsi="宋体" w:cs="宋体"/>
                <w:color w:val="000000" w:themeColor="text1"/>
                <w:sz w:val="20"/>
                <w:szCs w:val="20"/>
              </w:rPr>
              <w:br/>
              <w:t xml:space="preserve">亮度：500 ± 10% cd/m²</w:t>
            </w:r>
            <w:r>
              <w:rPr>
                <w:rFonts w:hint="eastAsia" w:ascii="宋体" w:hAnsi="宋体" w:cs="宋体"/>
                <w:color w:val="000000" w:themeColor="text1"/>
                <w:sz w:val="20"/>
                <w:szCs w:val="20"/>
              </w:rPr>
              <w:br/>
              <w:t xml:space="preserve">可视角：178°(水平) / 178°(垂直)</w:t>
            </w:r>
            <w:r>
              <w:rPr>
                <w:rFonts w:hint="eastAsia" w:ascii="宋体" w:hAnsi="宋体" w:cs="宋体"/>
                <w:color w:val="000000" w:themeColor="text1"/>
                <w:sz w:val="20"/>
                <w:szCs w:val="20"/>
              </w:rPr>
              <w:br/>
              <w:t xml:space="preserve">对比度：1000：1 </w:t>
            </w:r>
            <w:r>
              <w:rPr>
                <w:rFonts w:hint="eastAsia" w:ascii="宋体" w:hAnsi="宋体" w:cs="宋体"/>
                <w:color w:val="000000" w:themeColor="text1"/>
                <w:sz w:val="20"/>
                <w:szCs w:val="20"/>
              </w:rPr>
              <w:br/>
              <w:t xml:space="preserve">音视频输入接口：HDMI × 1, DVI × 1, USB × 1</w:t>
            </w:r>
            <w:r>
              <w:rPr>
                <w:rFonts w:hint="eastAsia" w:ascii="宋体" w:hAnsi="宋体" w:cs="宋体"/>
                <w:color w:val="000000" w:themeColor="text1"/>
                <w:sz w:val="20"/>
                <w:szCs w:val="20"/>
              </w:rPr>
              <w:br/>
              <w:t xml:space="preserve">控制接口：RS-232 IN × 1, RS-232 OUT × 1 </w:t>
            </w:r>
            <w:r>
              <w:rPr>
                <w:rFonts w:hint="eastAsia" w:ascii="宋体" w:hAnsi="宋体" w:cs="宋体"/>
                <w:color w:val="000000" w:themeColor="text1"/>
                <w:sz w:val="20"/>
                <w:szCs w:val="20"/>
              </w:rPr>
              <w:br/>
              <w:t xml:space="preserve">电源：180~240 VAC，50/60 Hz</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新型模块化支架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产品配置：前封板后留空；</w:t>
            </w:r>
            <w:r>
              <w:rPr>
                <w:rFonts w:hint="eastAsia" w:ascii="宋体" w:hAnsi="宋体" w:cs="宋体"/>
                <w:color w:val="000000" w:themeColor="text1"/>
                <w:sz w:val="20"/>
                <w:szCs w:val="20"/>
              </w:rPr>
              <w:br/>
              <w:t xml:space="preserve">含侧封板、顶盖板</w:t>
            </w:r>
            <w:r>
              <w:rPr>
                <w:rFonts w:hint="eastAsia" w:ascii="宋体" w:hAnsi="宋体" w:cs="宋体"/>
                <w:color w:val="000000" w:themeColor="text1"/>
                <w:sz w:val="20"/>
                <w:szCs w:val="20"/>
              </w:rPr>
              <w:br/>
              <w:t xml:space="preserve">表面处理：静电喷塑，涂层厚度&gt;60微米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HDMI线材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线缆类型（音视频线）：铜缆</w:t>
            </w:r>
            <w:r>
              <w:rPr>
                <w:rFonts w:hint="eastAsia" w:ascii="宋体" w:hAnsi="宋体" w:cs="宋体"/>
                <w:color w:val="000000" w:themeColor="text1"/>
                <w:sz w:val="20"/>
                <w:szCs w:val="20"/>
              </w:rPr>
              <w:br/>
              <w:t xml:space="preserve">视频版本：HDMI 1.4</w:t>
            </w:r>
            <w:r>
              <w:rPr>
                <w:rFonts w:hint="eastAsia" w:ascii="宋体" w:hAnsi="宋体" w:cs="宋体"/>
                <w:color w:val="000000" w:themeColor="text1"/>
                <w:sz w:val="20"/>
                <w:szCs w:val="20"/>
              </w:rPr>
              <w:br/>
              <w:t xml:space="preserve">支持最大分辨率：4K 30Hz</w:t>
            </w:r>
            <w:r>
              <w:rPr>
                <w:rFonts w:hint="eastAsia" w:ascii="宋体" w:hAnsi="宋体" w:cs="宋体"/>
                <w:color w:val="000000" w:themeColor="text1"/>
                <w:sz w:val="20"/>
                <w:szCs w:val="20"/>
              </w:rPr>
              <w:br/>
              <w:t xml:space="preserve">接口类型：HDMI</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监控操作台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名称：琴式监控操作台</w:t>
            </w:r>
            <w:r>
              <w:rPr>
                <w:rFonts w:hint="eastAsia" w:ascii="宋体" w:hAnsi="宋体" w:cs="宋体"/>
                <w:color w:val="000000" w:themeColor="text1"/>
                <w:sz w:val="20"/>
                <w:szCs w:val="20"/>
              </w:rPr>
              <w:br/>
              <w:t xml:space="preserve">配置：定制款 6 联琴式监控操作台，整体长度 3.6 米，采用多联拼接式琴台结构，根据监控室使用需求定制化设计制作，台面及柜体符合人体工学，适配监控设备、显示器、键盘及相关控制设备安装摆放。</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性能：柜体结构稳固承重强，琴式斜面设计便于操作与观看，布局合理、走线规整，散热与维护空间充足，长期使用不变形、无异响，适配监控中心 24 小时值守使用场景。</w:t>
            </w:r>
            <w:r>
              <w:rPr>
                <w:rFonts w:hint="eastAsia" w:ascii="宋体" w:hAnsi="宋体" w:cs="宋体"/>
                <w:color w:val="000000" w:themeColor="text1"/>
                <w:sz w:val="20"/>
                <w:szCs w:val="20"/>
              </w:rPr>
              <w:br/>
              <w:t xml:space="preserve">执行标准：符合安防监控控制台相关设计、制造及安全规范，板材及焊接工艺满足机房家具环保与强度要求。</w:t>
            </w:r>
            <w:r>
              <w:rPr>
                <w:rFonts w:hint="eastAsia" w:ascii="宋体" w:hAnsi="宋体" w:cs="宋体"/>
                <w:color w:val="000000" w:themeColor="text1"/>
                <w:sz w:val="20"/>
                <w:szCs w:val="20"/>
              </w:rPr>
              <w:br/>
              <w:t xml:space="preserve">备注：按项目实际需求定制生产，含整体加工、组装及现场就位，满足监控室设备部署与日常操作使用要求。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后厨用超高清解码器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视频解码格式：H.264,H.265,Smart264,Smart265,MJPEG</w:t>
            </w:r>
            <w:r>
              <w:rPr>
                <w:rFonts w:hint="eastAsia" w:ascii="宋体" w:hAnsi="宋体" w:cs="宋体"/>
                <w:color w:val="000000" w:themeColor="text1"/>
                <w:sz w:val="20"/>
                <w:szCs w:val="20"/>
              </w:rPr>
              <w:br/>
              <w:t xml:space="preserve">解码分辨率：最高3200W像素</w:t>
            </w:r>
            <w:r>
              <w:rPr>
                <w:rFonts w:hint="eastAsia" w:ascii="宋体" w:hAnsi="宋体" w:cs="宋体"/>
                <w:color w:val="000000" w:themeColor="text1"/>
                <w:sz w:val="20"/>
                <w:szCs w:val="20"/>
              </w:rPr>
              <w:br/>
              <w:t xml:space="preserve">视频解码通道：16</w:t>
            </w:r>
            <w:r>
              <w:rPr>
                <w:rFonts w:hint="eastAsia" w:ascii="宋体" w:hAnsi="宋体" w:cs="宋体"/>
                <w:color w:val="000000" w:themeColor="text1"/>
                <w:sz w:val="20"/>
                <w:szCs w:val="20"/>
              </w:rPr>
              <w:br/>
              <w:t xml:space="preserve">视频解码能力：H.264/H.265：支持1路3200W，或1路2400W，或2路1200W，或4路800W，或5路600W，或9路400W，或16路1080P及以下分辨率实时解码</w:t>
            </w:r>
            <w:r>
              <w:rPr>
                <w:rFonts w:hint="eastAsia" w:ascii="宋体" w:hAnsi="宋体" w:cs="宋体"/>
                <w:color w:val="000000" w:themeColor="text1"/>
                <w:sz w:val="20"/>
                <w:szCs w:val="20"/>
              </w:rPr>
              <w:br/>
              <w:t xml:space="preserve">电视墙数量：1个</w:t>
            </w:r>
            <w:r>
              <w:rPr>
                <w:rFonts w:hint="eastAsia" w:ascii="宋体" w:hAnsi="宋体" w:cs="宋体"/>
                <w:color w:val="000000" w:themeColor="text1"/>
                <w:sz w:val="20"/>
                <w:szCs w:val="20"/>
              </w:rPr>
              <w:br/>
              <w:t xml:space="preserve">电视墙规模：≤1</w:t>
            </w:r>
            <w:r>
              <w:rPr>
                <w:rFonts w:hint="eastAsia" w:ascii="宋体" w:hAnsi="宋体" w:cs="宋体"/>
                <w:color w:val="000000" w:themeColor="text1"/>
                <w:sz w:val="20"/>
                <w:szCs w:val="20"/>
              </w:rPr>
              <w:br/>
              <w:t xml:space="preserve">虚拟分屏：支持</w:t>
            </w:r>
            <w:r>
              <w:rPr>
                <w:rFonts w:hint="eastAsia" w:ascii="宋体" w:hAnsi="宋体" w:cs="宋体"/>
                <w:color w:val="000000" w:themeColor="text1"/>
                <w:sz w:val="20"/>
                <w:szCs w:val="20"/>
              </w:rPr>
              <w:br/>
              <w:t xml:space="preserve">单口画面分割数：1,2,4,6,8,9,12,16</w:t>
            </w:r>
            <w:r>
              <w:rPr>
                <w:rFonts w:hint="eastAsia" w:ascii="宋体" w:hAnsi="宋体" w:cs="宋体"/>
                <w:color w:val="000000" w:themeColor="text1"/>
                <w:sz w:val="20"/>
                <w:szCs w:val="20"/>
              </w:rPr>
              <w:br/>
              <w:t xml:space="preserve">场景数量：64</w:t>
            </w:r>
            <w:r>
              <w:rPr>
                <w:rFonts w:hint="eastAsia" w:ascii="宋体" w:hAnsi="宋体" w:cs="宋体"/>
                <w:color w:val="000000" w:themeColor="text1"/>
                <w:sz w:val="20"/>
                <w:szCs w:val="20"/>
              </w:rPr>
              <w:br/>
              <w:t xml:space="preserve">预案数量：支持256个平台预案 </w:t>
            </w:r>
            <w:r>
              <w:rPr>
                <w:rFonts w:hint="eastAsia" w:ascii="宋体" w:hAnsi="宋体" w:cs="宋体"/>
                <w:color w:val="000000" w:themeColor="text1"/>
                <w:sz w:val="20"/>
                <w:szCs w:val="20"/>
              </w:rPr>
              <w:br/>
              <w:t xml:space="preserve">视频输出接口类型：HDMI1.4</w:t>
            </w:r>
            <w:r>
              <w:rPr>
                <w:rFonts w:hint="eastAsia" w:ascii="宋体" w:hAnsi="宋体" w:cs="宋体"/>
                <w:color w:val="000000" w:themeColor="text1"/>
                <w:sz w:val="20"/>
                <w:szCs w:val="20"/>
              </w:rPr>
              <w:br/>
              <w:t xml:space="preserve">视频输出接口数：1</w:t>
            </w:r>
            <w:r>
              <w:rPr>
                <w:rFonts w:hint="eastAsia" w:ascii="宋体" w:hAnsi="宋体" w:cs="宋体"/>
                <w:color w:val="000000" w:themeColor="text1"/>
                <w:sz w:val="20"/>
                <w:szCs w:val="20"/>
              </w:rPr>
              <w:br/>
              <w:t xml:space="preserve">视频输出最大分辨率：4K</w:t>
            </w:r>
            <w:r>
              <w:rPr>
                <w:rFonts w:hint="eastAsia" w:ascii="宋体" w:hAnsi="宋体" w:cs="宋体"/>
                <w:color w:val="000000" w:themeColor="text1"/>
                <w:sz w:val="20"/>
                <w:szCs w:val="20"/>
              </w:rPr>
              <w:br/>
              <w:t xml:space="preserve">视频输出接口(BNC)：1路CVBS输出(BNC接口)</w:t>
            </w:r>
            <w:r>
              <w:rPr>
                <w:rFonts w:hint="eastAsia" w:ascii="宋体" w:hAnsi="宋体" w:cs="宋体"/>
                <w:color w:val="000000" w:themeColor="text1"/>
                <w:sz w:val="20"/>
                <w:szCs w:val="20"/>
              </w:rPr>
              <w:br/>
              <w:t xml:space="preserve">网口：1个 RJ45 10M/100M/1000Mbps 自适应以太网接口</w:t>
            </w:r>
            <w:r>
              <w:rPr>
                <w:rFonts w:hint="eastAsia" w:ascii="宋体" w:hAnsi="宋体" w:cs="宋体"/>
                <w:color w:val="000000" w:themeColor="text1"/>
                <w:sz w:val="20"/>
                <w:szCs w:val="20"/>
              </w:rPr>
              <w:br/>
              <w:t xml:space="preserve">报警输入接口数：8路报警输入</w:t>
            </w:r>
            <w:r>
              <w:rPr>
                <w:rFonts w:hint="eastAsia" w:ascii="宋体" w:hAnsi="宋体" w:cs="宋体"/>
                <w:color w:val="000000" w:themeColor="text1"/>
                <w:sz w:val="20"/>
                <w:szCs w:val="20"/>
              </w:rPr>
              <w:br/>
              <w:t xml:space="preserve">报警输出接口数：8路报警输出</w:t>
            </w:r>
            <w:r>
              <w:rPr>
                <w:rFonts w:hint="eastAsia" w:ascii="宋体" w:hAnsi="宋体" w:cs="宋体"/>
                <w:color w:val="000000" w:themeColor="text1"/>
                <w:sz w:val="20"/>
                <w:szCs w:val="20"/>
              </w:rPr>
              <w:br/>
              <w:t xml:space="preserve">串行接口：1个标准232接口 （RJ45），1个标准485接口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监控级解码器（门卫）</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视频解码格式：H.264,H.265,Smart264,Smart265,MJPEG</w:t>
            </w:r>
            <w:r>
              <w:rPr>
                <w:rFonts w:hint="eastAsia" w:ascii="宋体" w:hAnsi="宋体" w:cs="宋体"/>
                <w:color w:val="000000" w:themeColor="text1"/>
                <w:sz w:val="20"/>
                <w:szCs w:val="20"/>
              </w:rPr>
              <w:br/>
              <w:t xml:space="preserve">解码分辨率：最高3200W像素</w:t>
            </w:r>
            <w:r>
              <w:rPr>
                <w:rFonts w:hint="eastAsia" w:ascii="宋体" w:hAnsi="宋体" w:cs="宋体"/>
                <w:color w:val="000000" w:themeColor="text1"/>
                <w:sz w:val="20"/>
                <w:szCs w:val="20"/>
              </w:rPr>
              <w:br/>
              <w:t xml:space="preserve">视频解码通道：16</w:t>
            </w:r>
            <w:r>
              <w:rPr>
                <w:rFonts w:hint="eastAsia" w:ascii="宋体" w:hAnsi="宋体" w:cs="宋体"/>
                <w:color w:val="000000" w:themeColor="text1"/>
                <w:sz w:val="20"/>
                <w:szCs w:val="20"/>
              </w:rPr>
              <w:br/>
              <w:t xml:space="preserve">视频解码能力：H.264/H.265：支持1路3200W，或1路2400W，或2路1200W，或4路800W，或5路600W，或9路400W，或16路1080P及以下分辨率实时解码</w:t>
            </w:r>
            <w:r>
              <w:rPr>
                <w:rFonts w:hint="eastAsia" w:ascii="宋体" w:hAnsi="宋体" w:cs="宋体"/>
                <w:color w:val="000000" w:themeColor="text1"/>
                <w:sz w:val="20"/>
                <w:szCs w:val="20"/>
              </w:rPr>
              <w:br/>
              <w:t xml:space="preserve">电视墙数量：1个</w:t>
            </w:r>
            <w:r>
              <w:rPr>
                <w:rFonts w:hint="eastAsia" w:ascii="宋体" w:hAnsi="宋体" w:cs="宋体"/>
                <w:color w:val="000000" w:themeColor="text1"/>
                <w:sz w:val="20"/>
                <w:szCs w:val="20"/>
              </w:rPr>
              <w:br/>
              <w:t xml:space="preserve">电视墙规模：≤1</w:t>
            </w:r>
            <w:r>
              <w:rPr>
                <w:rFonts w:hint="eastAsia" w:ascii="宋体" w:hAnsi="宋体" w:cs="宋体"/>
                <w:color w:val="000000" w:themeColor="text1"/>
                <w:sz w:val="20"/>
                <w:szCs w:val="20"/>
              </w:rPr>
              <w:br/>
              <w:t xml:space="preserve">虚拟分屏：支持</w:t>
            </w:r>
            <w:r>
              <w:rPr>
                <w:rFonts w:hint="eastAsia" w:ascii="宋体" w:hAnsi="宋体" w:cs="宋体"/>
                <w:color w:val="000000" w:themeColor="text1"/>
                <w:sz w:val="20"/>
                <w:szCs w:val="20"/>
              </w:rPr>
              <w:br/>
              <w:t xml:space="preserve">单口画面分割数：1,2,4,6,8,9,12,16</w:t>
            </w:r>
            <w:r>
              <w:rPr>
                <w:rFonts w:hint="eastAsia" w:ascii="宋体" w:hAnsi="宋体" w:cs="宋体"/>
                <w:color w:val="000000" w:themeColor="text1"/>
                <w:sz w:val="20"/>
                <w:szCs w:val="20"/>
              </w:rPr>
              <w:br/>
              <w:t xml:space="preserve">场景数量：64</w:t>
            </w:r>
            <w:r>
              <w:rPr>
                <w:rFonts w:hint="eastAsia" w:ascii="宋体" w:hAnsi="宋体" w:cs="宋体"/>
                <w:color w:val="000000" w:themeColor="text1"/>
                <w:sz w:val="20"/>
                <w:szCs w:val="20"/>
              </w:rPr>
              <w:br/>
              <w:t xml:space="preserve">预案数量：支持256个平台预案 </w:t>
            </w:r>
            <w:r>
              <w:rPr>
                <w:rFonts w:hint="eastAsia" w:ascii="宋体" w:hAnsi="宋体" w:cs="宋体"/>
                <w:color w:val="000000" w:themeColor="text1"/>
                <w:sz w:val="20"/>
                <w:szCs w:val="20"/>
              </w:rPr>
              <w:br/>
              <w:t xml:space="preserve">视频输出接口类型：HDMI1.4</w:t>
            </w:r>
            <w:r>
              <w:rPr>
                <w:rFonts w:hint="eastAsia" w:ascii="宋体" w:hAnsi="宋体" w:cs="宋体"/>
                <w:color w:val="000000" w:themeColor="text1"/>
                <w:sz w:val="20"/>
                <w:szCs w:val="20"/>
              </w:rPr>
              <w:br/>
              <w:t xml:space="preserve">视频输出接口数：1</w:t>
            </w:r>
            <w:r>
              <w:rPr>
                <w:rFonts w:hint="eastAsia" w:ascii="宋体" w:hAnsi="宋体" w:cs="宋体"/>
                <w:color w:val="000000" w:themeColor="text1"/>
                <w:sz w:val="20"/>
                <w:szCs w:val="20"/>
              </w:rPr>
              <w:br/>
              <w:t xml:space="preserve">视频输出最大分辨率：4K</w:t>
            </w:r>
            <w:r>
              <w:rPr>
                <w:rFonts w:hint="eastAsia" w:ascii="宋体" w:hAnsi="宋体" w:cs="宋体"/>
                <w:color w:val="000000" w:themeColor="text1"/>
                <w:sz w:val="20"/>
                <w:szCs w:val="20"/>
              </w:rPr>
              <w:br/>
              <w:t xml:space="preserve">视频输出接口(BNC)：1路CVBS输出(BNC接口)</w:t>
            </w:r>
            <w:r>
              <w:rPr>
                <w:rFonts w:hint="eastAsia" w:ascii="宋体" w:hAnsi="宋体" w:cs="宋体"/>
                <w:color w:val="000000" w:themeColor="text1"/>
                <w:sz w:val="20"/>
                <w:szCs w:val="20"/>
              </w:rPr>
              <w:br/>
              <w:t xml:space="preserve">网口：1个 RJ45 10M/100M/1000Mbps 自适应以太网接口</w:t>
            </w:r>
            <w:r>
              <w:rPr>
                <w:rFonts w:hint="eastAsia" w:ascii="宋体" w:hAnsi="宋体" w:cs="宋体"/>
                <w:color w:val="000000" w:themeColor="text1"/>
                <w:sz w:val="20"/>
                <w:szCs w:val="20"/>
              </w:rPr>
              <w:br/>
              <w:t xml:space="preserve">报警输入接口数：8路报警输入</w:t>
            </w:r>
            <w:r>
              <w:rPr>
                <w:rFonts w:hint="eastAsia" w:ascii="宋体" w:hAnsi="宋体" w:cs="宋体"/>
                <w:color w:val="000000" w:themeColor="text1"/>
                <w:sz w:val="20"/>
                <w:szCs w:val="20"/>
              </w:rPr>
              <w:br/>
              <w:t xml:space="preserve">报警输出接口数：8路报警输出</w:t>
            </w:r>
            <w:r>
              <w:rPr>
                <w:rFonts w:hint="eastAsia" w:ascii="宋体" w:hAnsi="宋体" w:cs="宋体"/>
                <w:color w:val="000000" w:themeColor="text1"/>
                <w:sz w:val="20"/>
                <w:szCs w:val="20"/>
              </w:rPr>
              <w:br/>
              <w:t xml:space="preserve">串行接口：1个标准232接口 （RJ45），1个标准485接口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8路超高清解码器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视频解码格式：H.264，H.265，Smart264，Smart265，MJPEG</w:t>
            </w:r>
            <w:r>
              <w:rPr>
                <w:rFonts w:hint="eastAsia" w:ascii="宋体" w:hAnsi="宋体" w:cs="宋体"/>
                <w:color w:val="000000" w:themeColor="text1"/>
                <w:sz w:val="20"/>
                <w:szCs w:val="20"/>
              </w:rPr>
              <w:br/>
              <w:t xml:space="preserve">解码分辨率：最高3200W像素</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视频解码通道：128</w:t>
            </w:r>
            <w:r>
              <w:rPr>
                <w:rFonts w:hint="eastAsia" w:ascii="宋体" w:hAnsi="宋体" w:cs="宋体"/>
                <w:color w:val="000000" w:themeColor="text1"/>
                <w:sz w:val="20"/>
                <w:szCs w:val="20"/>
              </w:rPr>
              <w:br/>
              <w:t xml:space="preserve">视频解码能力：H.264/H.265：支持4路3200 W，或4路2400 W，或8路1200 W，或16路800 W，或20路600W，或32路400W，或64路1080P，或128路720P及以下分辨率实时解码（每4个输出口一组，共享解码能力）</w:t>
            </w:r>
            <w:r>
              <w:rPr>
                <w:rFonts w:hint="eastAsia" w:ascii="宋体" w:hAnsi="宋体" w:cs="宋体"/>
                <w:color w:val="000000" w:themeColor="text1"/>
                <w:sz w:val="20"/>
                <w:szCs w:val="20"/>
              </w:rPr>
              <w:br/>
              <w:t xml:space="preserve">单口画面分割数：1,2,4,6,8,9,12,16,25,36</w:t>
            </w:r>
            <w:r>
              <w:rPr>
                <w:rFonts w:hint="eastAsia" w:ascii="宋体" w:hAnsi="宋体" w:cs="宋体"/>
                <w:color w:val="000000" w:themeColor="text1"/>
                <w:sz w:val="20"/>
                <w:szCs w:val="20"/>
              </w:rPr>
              <w:br/>
              <w:t xml:space="preserve">场景数量：64 </w:t>
            </w:r>
            <w:r>
              <w:rPr>
                <w:rFonts w:hint="eastAsia" w:ascii="宋体" w:hAnsi="宋体" w:cs="宋体"/>
                <w:color w:val="000000" w:themeColor="text1"/>
                <w:sz w:val="20"/>
                <w:szCs w:val="20"/>
              </w:rPr>
              <w:br/>
              <w:t xml:space="preserve">视频输出接口类型：8路HDMI 1.4，支持4K </w:t>
            </w:r>
            <w:r>
              <w:rPr>
                <w:rFonts w:hint="eastAsia" w:ascii="宋体" w:hAnsi="宋体" w:cs="宋体"/>
                <w:color w:val="000000" w:themeColor="text1"/>
                <w:sz w:val="20"/>
                <w:szCs w:val="20"/>
              </w:rPr>
              <w:br/>
              <w:t xml:space="preserve">视频输入接口：2路HDMI 1.4</w:t>
            </w:r>
            <w:r>
              <w:rPr>
                <w:rFonts w:hint="eastAsia" w:ascii="宋体" w:hAnsi="宋体" w:cs="宋体"/>
                <w:color w:val="000000" w:themeColor="text1"/>
                <w:sz w:val="20"/>
                <w:szCs w:val="20"/>
              </w:rPr>
              <w:br/>
              <w:t xml:space="preserve">音频输入接口：2路HDMI内嵌 </w:t>
            </w:r>
            <w:r>
              <w:rPr>
                <w:rFonts w:hint="eastAsia" w:ascii="宋体" w:hAnsi="宋体" w:cs="宋体"/>
                <w:color w:val="000000" w:themeColor="text1"/>
                <w:sz w:val="20"/>
                <w:szCs w:val="20"/>
              </w:rPr>
              <w:br/>
              <w:t xml:space="preserve">音频输出接口：8路HDMI内嵌或DB15转BNC独立音频输出 </w:t>
            </w:r>
            <w:r>
              <w:rPr>
                <w:rFonts w:hint="eastAsia" w:ascii="宋体" w:hAnsi="宋体" w:cs="宋体"/>
                <w:color w:val="000000" w:themeColor="text1"/>
                <w:sz w:val="20"/>
                <w:szCs w:val="20"/>
              </w:rPr>
              <w:br/>
              <w:t xml:space="preserve">音频解码格式：G711-A, G711-U, G722.1, G726-16/U/A, MPEG, AAC-LC, PCM </w:t>
            </w:r>
            <w:r>
              <w:rPr>
                <w:rFonts w:hint="eastAsia" w:ascii="宋体" w:hAnsi="宋体" w:cs="宋体"/>
                <w:color w:val="000000" w:themeColor="text1"/>
                <w:sz w:val="20"/>
                <w:szCs w:val="20"/>
              </w:rPr>
              <w:br/>
              <w:t xml:space="preserve">机箱接口：RJ45 10M/100 M/1000 Mbps 自适应以太网接口*2； 光口 100base-FX/1000base-X*2， 支持光电自适应；报警输入*8；报警输出*8；232接口 *1（RJ45）；485接口*1；USB 2.0接口*2</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室外监控专用交换机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≥4个千兆PoE电口，≥1个千兆网络电口</w:t>
            </w:r>
            <w:r>
              <w:rPr>
                <w:rFonts w:hint="eastAsia" w:ascii="宋体" w:hAnsi="宋体" w:cs="宋体"/>
                <w:color w:val="000000" w:themeColor="text1"/>
                <w:sz w:val="20"/>
                <w:szCs w:val="20"/>
              </w:rPr>
              <w:br/>
              <w:t xml:space="preserve">交换容量 ≥10 Gbps</w:t>
            </w:r>
            <w:r>
              <w:rPr>
                <w:rFonts w:hint="eastAsia" w:ascii="宋体" w:hAnsi="宋体" w:cs="宋体"/>
                <w:color w:val="000000" w:themeColor="text1"/>
                <w:sz w:val="20"/>
                <w:szCs w:val="20"/>
              </w:rPr>
              <w:br/>
              <w:t xml:space="preserve">包转发率 ≥7.44 Mpps</w:t>
            </w:r>
            <w:r>
              <w:rPr>
                <w:rFonts w:hint="eastAsia" w:ascii="宋体" w:hAnsi="宋体" w:cs="宋体"/>
                <w:color w:val="000000" w:themeColor="text1"/>
                <w:sz w:val="20"/>
                <w:szCs w:val="20"/>
              </w:rPr>
              <w:br/>
              <w:t xml:space="preserve">支持IEEE 802.3at/af</w:t>
            </w:r>
            <w:r>
              <w:rPr>
                <w:rFonts w:hint="eastAsia" w:ascii="宋体" w:hAnsi="宋体" w:cs="宋体"/>
                <w:color w:val="000000" w:themeColor="text1"/>
                <w:sz w:val="20"/>
                <w:szCs w:val="20"/>
              </w:rPr>
              <w:br/>
              <w:t xml:space="preserve">安装方式：桌面式可壁挂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室外监控专用立杆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名称：室外监控立杆</w:t>
            </w:r>
            <w:r>
              <w:rPr>
                <w:rFonts w:hint="eastAsia" w:ascii="宋体" w:hAnsi="宋体" w:cs="宋体"/>
                <w:color w:val="000000" w:themeColor="text1"/>
                <w:sz w:val="20"/>
                <w:szCs w:val="20"/>
              </w:rPr>
              <w:br/>
              <w:t xml:space="preserve">配置：采用304不锈钢材质制作，立杆总高度 3.5米，配套安装监控设备专用横杆；整套包含预埋地笼，以及水泥、黄沙等基础浇筑所需全套辅材，满足室外现场预埋安装需求。</w:t>
            </w:r>
            <w:r>
              <w:rPr>
                <w:rFonts w:hint="eastAsia" w:ascii="宋体" w:hAnsi="宋体" w:cs="宋体"/>
                <w:color w:val="000000" w:themeColor="text1"/>
                <w:sz w:val="20"/>
                <w:szCs w:val="20"/>
              </w:rPr>
              <w:br/>
              <w:t xml:space="preserve">性能：304不锈钢材质防锈、防腐蚀、抗风化能力强，适用于室外露天环境，结构坚固抗风性能好；立杆与横杆安装牢固，预埋基础稳固可靠，可长期稳定承载监控设备，整体防护等级满足室外使用要求。</w:t>
            </w:r>
            <w:r>
              <w:rPr>
                <w:rFonts w:hint="eastAsia" w:ascii="宋体" w:hAnsi="宋体" w:cs="宋体"/>
                <w:color w:val="000000" w:themeColor="text1"/>
                <w:sz w:val="20"/>
                <w:szCs w:val="20"/>
              </w:rPr>
              <w:br/>
              <w:t xml:space="preserve">执行标准：符合安防监控立杆制作、室外钢结构基础施工相关国家标准，材质及施工辅材满足环保与安全规范。</w:t>
            </w:r>
            <w:r>
              <w:rPr>
                <w:rFonts w:hint="eastAsia" w:ascii="宋体" w:hAnsi="宋体" w:cs="宋体"/>
                <w:color w:val="000000" w:themeColor="text1"/>
                <w:sz w:val="20"/>
                <w:szCs w:val="20"/>
              </w:rPr>
              <w:br/>
              <w:t xml:space="preserve">备注：含立杆、横杆、地笼及浇筑辅材全套供货，可直接用于现场基础浇筑与设备安装，保障室外监控点位稳定安装使用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室外安防专用控制箱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名称：室外安防专用抱杆控制箱</w:t>
            </w:r>
            <w:r>
              <w:rPr>
                <w:rFonts w:hint="eastAsia" w:ascii="宋体" w:hAnsi="宋体" w:cs="宋体"/>
                <w:color w:val="000000" w:themeColor="text1"/>
                <w:sz w:val="20"/>
                <w:szCs w:val="20"/>
              </w:rPr>
              <w:br/>
              <w:t xml:space="preserve">配置：采用室外防水型抱杆箱，箱内集成配置光纤理线盘、光纤收发器、供电电源、防雷器等全套安防接入辅件，整体可直接抱箍安装于监控立杆，满足室外安防设备集中接入与防护需求。</w:t>
            </w:r>
            <w:r>
              <w:rPr>
                <w:rFonts w:hint="eastAsia" w:ascii="宋体" w:hAnsi="宋体" w:cs="宋体"/>
                <w:color w:val="000000" w:themeColor="text1"/>
                <w:sz w:val="20"/>
                <w:szCs w:val="20"/>
              </w:rPr>
              <w:br/>
              <w:t xml:space="preserve">性能：箱体防水、防尘、防锈，防护等级满足室外露天使用要求；内部理线规整，防雷与供电稳定可靠，可有效保护光纤收发、网络传输及供电模块，适应室外复杂环境长期稳定运行。</w:t>
            </w:r>
            <w:r>
              <w:rPr>
                <w:rFonts w:hint="eastAsia" w:ascii="宋体" w:hAnsi="宋体" w:cs="宋体"/>
                <w:color w:val="000000" w:themeColor="text1"/>
                <w:sz w:val="20"/>
                <w:szCs w:val="20"/>
              </w:rPr>
              <w:br/>
              <w:t xml:space="preserve">执行标准：符合室外安防配电箱、防水控制箱相关国家标准，防雷及电气安全性能满足安防规范。</w:t>
            </w:r>
            <w:r>
              <w:rPr>
                <w:rFonts w:hint="eastAsia" w:ascii="宋体" w:hAnsi="宋体" w:cs="宋体"/>
                <w:color w:val="000000" w:themeColor="text1"/>
                <w:sz w:val="20"/>
                <w:szCs w:val="20"/>
              </w:rPr>
              <w:br/>
              <w:t xml:space="preserve">备注：成品成套供货，含箱体及内部所有集成配件，现场可直接抱杆安装使用，保障室外监控设备供电与信号传输安全。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5、门禁消费巡更升降柱及报警系统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单门磁力锁（含磁力锁支架）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最大静态直线拉力：280kg ± 5%</w:t>
            </w:r>
            <w:r>
              <w:rPr>
                <w:rFonts w:hint="eastAsia" w:ascii="宋体" w:hAnsi="宋体" w:cs="宋体"/>
                <w:color w:val="000000" w:themeColor="text1"/>
                <w:sz w:val="20"/>
                <w:szCs w:val="20"/>
              </w:rPr>
              <w:br/>
              <w:t xml:space="preserve">状态指示灯：红灯(开门状态) 绿灯(上锁状态)</w:t>
            </w:r>
            <w:r>
              <w:rPr>
                <w:rFonts w:hint="eastAsia" w:ascii="宋体" w:hAnsi="宋体" w:cs="宋体"/>
                <w:color w:val="000000" w:themeColor="text1"/>
                <w:sz w:val="20"/>
                <w:szCs w:val="20"/>
              </w:rPr>
              <w:br/>
              <w:t xml:space="preserve">锁状态侦测信号(门磁)输出:NO/NC/COM接点</w:t>
            </w:r>
            <w:r>
              <w:rPr>
                <w:rFonts w:hint="eastAsia" w:ascii="宋体" w:hAnsi="宋体" w:cs="宋体"/>
                <w:color w:val="000000" w:themeColor="text1"/>
                <w:sz w:val="20"/>
                <w:szCs w:val="20"/>
              </w:rPr>
              <w:br/>
              <w:t xml:space="preserve">工作电压：12V/430mA(±10%) 或24V/215mA(±10%)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双门磁力锁</w:t>
            </w:r>
            <w:r>
              <w:rPr>
                <w:rFonts w:hint="eastAsia" w:ascii="宋体" w:hAnsi="宋体" w:cs="宋体"/>
                <w:color w:val="000000" w:themeColor="text1"/>
                <w:sz w:val="20"/>
                <w:szCs w:val="20"/>
              </w:rPr>
              <w:t xml:space="preserve">（含磁力锁支架）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最大静态直线拉力：280kg ± 5% * 2</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状态指示灯：红灯(开门状态) 绿灯(上锁状态)</w:t>
            </w:r>
            <w:r>
              <w:rPr>
                <w:rFonts w:hint="eastAsia" w:ascii="宋体" w:hAnsi="宋体" w:cs="宋体"/>
                <w:color w:val="000000" w:themeColor="text1"/>
                <w:sz w:val="20"/>
                <w:szCs w:val="20"/>
              </w:rPr>
              <w:br/>
              <w:t xml:space="preserve">锁状态侦测信号(门磁)输出:NO/NC/COM接点</w:t>
            </w:r>
            <w:r>
              <w:rPr>
                <w:rFonts w:hint="eastAsia" w:ascii="宋体" w:hAnsi="宋体" w:cs="宋体"/>
                <w:color w:val="000000" w:themeColor="text1"/>
                <w:sz w:val="20"/>
                <w:szCs w:val="20"/>
              </w:rPr>
              <w:br/>
              <w:t xml:space="preserve">工作电压：12V/430mA x 2(±10%)或24V/215mA x 2(±10%)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磁力锁专用电源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输入电压：100-240VAC；</w:t>
            </w:r>
            <w:r>
              <w:rPr>
                <w:rFonts w:hint="eastAsia" w:ascii="宋体" w:hAnsi="宋体" w:cs="宋体"/>
                <w:color w:val="000000" w:themeColor="text1"/>
                <w:sz w:val="20"/>
                <w:szCs w:val="20"/>
              </w:rPr>
              <w:br/>
              <w:t xml:space="preserve">输出电压：12VDC；</w:t>
            </w:r>
            <w:r>
              <w:rPr>
                <w:rFonts w:hint="eastAsia" w:ascii="宋体" w:hAnsi="宋体" w:cs="宋体"/>
                <w:color w:val="000000" w:themeColor="text1"/>
                <w:sz w:val="20"/>
                <w:szCs w:val="20"/>
              </w:rPr>
              <w:br/>
              <w:t xml:space="preserve">输出电流：4.17A；</w:t>
            </w:r>
            <w:r>
              <w:rPr>
                <w:rFonts w:hint="eastAsia" w:ascii="宋体" w:hAnsi="宋体" w:cs="宋体"/>
                <w:color w:val="000000" w:themeColor="text1"/>
                <w:sz w:val="20"/>
                <w:szCs w:val="20"/>
              </w:rPr>
              <w:br/>
              <w:t xml:space="preserve">输出功率：50W；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门禁一体机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屏幕参数：≥2.4寸LCD非触摸显示屏</w:t>
            </w:r>
            <w:r>
              <w:rPr>
                <w:rFonts w:hint="eastAsia" w:ascii="宋体" w:hAnsi="宋体" w:cs="宋体"/>
                <w:color w:val="000000" w:themeColor="text1"/>
                <w:sz w:val="20"/>
                <w:szCs w:val="20"/>
              </w:rPr>
              <w:br/>
              <w:t xml:space="preserve">按键属性：实体按键</w:t>
            </w:r>
            <w:r>
              <w:rPr>
                <w:rFonts w:hint="eastAsia" w:ascii="宋体" w:hAnsi="宋体" w:cs="宋体"/>
                <w:color w:val="000000" w:themeColor="text1"/>
                <w:sz w:val="20"/>
                <w:szCs w:val="20"/>
              </w:rPr>
              <w:br/>
              <w:t xml:space="preserve">认证方式：支持IC卡、手机NFC卡、CPU卡、密码认证方式；</w:t>
            </w:r>
            <w:r>
              <w:rPr>
                <w:rFonts w:hint="eastAsia" w:ascii="宋体" w:hAnsi="宋体" w:cs="宋体"/>
                <w:color w:val="000000" w:themeColor="text1"/>
                <w:sz w:val="20"/>
                <w:szCs w:val="20"/>
              </w:rPr>
              <w:br/>
              <w:t xml:space="preserve">存储容量：500个用户、1000张卡、500个密码和10万条事件记录；</w:t>
            </w:r>
            <w:r>
              <w:rPr>
                <w:rFonts w:hint="eastAsia" w:ascii="宋体" w:hAnsi="宋体" w:cs="宋体"/>
                <w:color w:val="000000" w:themeColor="text1"/>
                <w:sz w:val="20"/>
                <w:szCs w:val="20"/>
              </w:rPr>
              <w:br/>
              <w:t xml:space="preserve">硬件接口：LAN*1、电锁*1、门磁*1、开门按钮*1、USB*1、防拆*1</w:t>
            </w:r>
            <w:r>
              <w:rPr>
                <w:rFonts w:hint="eastAsia" w:ascii="宋体" w:hAnsi="宋体" w:cs="宋体"/>
                <w:color w:val="000000" w:themeColor="text1"/>
                <w:sz w:val="20"/>
                <w:szCs w:val="20"/>
              </w:rPr>
              <w:br/>
              <w:t xml:space="preserve">通信方式：有线网络；</w:t>
            </w:r>
            <w:r>
              <w:rPr>
                <w:rFonts w:hint="eastAsia" w:ascii="宋体" w:hAnsi="宋体" w:cs="宋体"/>
                <w:color w:val="000000" w:themeColor="text1"/>
                <w:sz w:val="20"/>
                <w:szCs w:val="20"/>
              </w:rPr>
              <w:br/>
              <w:t xml:space="preserve">使用环境：室内使用，不防水；</w:t>
            </w:r>
            <w:r>
              <w:rPr>
                <w:rFonts w:hint="eastAsia" w:ascii="宋体" w:hAnsi="宋体" w:cs="宋体"/>
                <w:color w:val="000000" w:themeColor="text1"/>
                <w:sz w:val="20"/>
                <w:szCs w:val="20"/>
              </w:rPr>
              <w:br/>
              <w:t xml:space="preserve">安装方式：壁挂安装；</w:t>
            </w:r>
            <w:r>
              <w:rPr>
                <w:rFonts w:hint="eastAsia" w:ascii="宋体" w:hAnsi="宋体" w:cs="宋体"/>
                <w:color w:val="000000" w:themeColor="text1"/>
                <w:sz w:val="20"/>
                <w:szCs w:val="20"/>
              </w:rPr>
              <w:br/>
              <w:t xml:space="preserve">工作电压：DC 12V/1A；</w:t>
            </w:r>
            <w:r>
              <w:rPr>
                <w:rFonts w:hint="eastAsia" w:ascii="宋体" w:hAnsi="宋体" w:cs="宋体"/>
                <w:color w:val="000000" w:themeColor="text1"/>
                <w:sz w:val="20"/>
                <w:szCs w:val="20"/>
              </w:rPr>
              <w:br/>
              <w:t xml:space="preserve">设备应支持本地加密存储比对结果、身份信息，支持实时加密上传比对结果、身份信息，支持断网续传离线加密记录，支持对USB导出数据（事件记录等）采用加密处理，支持本地比对结果用户信息脱敏显示功能开启/关闭，即隐藏姓名和工号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开门按钮</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结构：塑料面板；</w:t>
            </w:r>
            <w:r>
              <w:rPr>
                <w:rFonts w:hint="eastAsia" w:ascii="宋体" w:hAnsi="宋体" w:cs="宋体"/>
                <w:color w:val="000000" w:themeColor="text1"/>
                <w:sz w:val="20"/>
                <w:szCs w:val="20"/>
              </w:rPr>
              <w:br/>
              <w:t xml:space="preserve">性能：最大耐电流1.25A，电压250V；</w:t>
            </w:r>
            <w:r>
              <w:rPr>
                <w:rFonts w:hint="eastAsia" w:ascii="宋体" w:hAnsi="宋体" w:cs="宋体"/>
                <w:color w:val="000000" w:themeColor="text1"/>
                <w:sz w:val="20"/>
                <w:szCs w:val="20"/>
              </w:rPr>
              <w:br/>
              <w:t xml:space="preserve">输出：常开；</w:t>
            </w:r>
            <w:r>
              <w:rPr>
                <w:rFonts w:hint="eastAsia" w:ascii="宋体" w:hAnsi="宋体" w:cs="宋体"/>
                <w:color w:val="000000" w:themeColor="text1"/>
                <w:sz w:val="20"/>
                <w:szCs w:val="20"/>
              </w:rPr>
              <w:br/>
              <w:t xml:space="preserve">类型：适合埋入式电器盒使用；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梯控人脸一体机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≥7英寸，液晶触摸显示屏，屏幕比例9：16，屏幕分辨率600*1024；</w:t>
            </w:r>
            <w:r>
              <w:rPr>
                <w:rFonts w:hint="eastAsia" w:ascii="宋体" w:hAnsi="宋体" w:cs="宋体"/>
                <w:color w:val="000000" w:themeColor="text1"/>
                <w:sz w:val="20"/>
                <w:szCs w:val="20"/>
              </w:rPr>
              <w:br/>
              <w:t xml:space="preserve">采用200万宽动态双目摄像头，面部识别距离0.3~2米，支持照片视频防假，支持远程视频预览；</w:t>
            </w:r>
            <w:r>
              <w:rPr>
                <w:rFonts w:hint="eastAsia" w:ascii="宋体" w:hAnsi="宋体" w:cs="宋体"/>
                <w:color w:val="000000" w:themeColor="text1"/>
                <w:sz w:val="20"/>
                <w:szCs w:val="20"/>
              </w:rPr>
              <w:br/>
              <w:t xml:space="preserve">支持二维码识别，需选配增加二维码识别模块</w:t>
            </w:r>
            <w:r>
              <w:rPr>
                <w:rFonts w:hint="eastAsia" w:ascii="宋体" w:hAnsi="宋体" w:cs="宋体"/>
                <w:color w:val="000000" w:themeColor="text1"/>
                <w:sz w:val="20"/>
                <w:szCs w:val="20"/>
              </w:rPr>
              <w:br/>
              <w:t xml:space="preserve">设备采用深度学习算法，支持10000人脸库，人脸比对时间&lt;0.2s/人；</w:t>
            </w:r>
            <w:r>
              <w:rPr>
                <w:rFonts w:hint="eastAsia" w:ascii="宋体" w:hAnsi="宋体" w:cs="宋体"/>
                <w:color w:val="000000" w:themeColor="text1"/>
                <w:sz w:val="20"/>
                <w:szCs w:val="20"/>
              </w:rPr>
              <w:br/>
              <w:t xml:space="preserve">内置读卡模块，采用屏下刷卡设计，支持识别IC卡、CPU卡、二三代身份证序列号； </w:t>
            </w:r>
            <w:r>
              <w:rPr>
                <w:rFonts w:hint="eastAsia" w:ascii="宋体" w:hAnsi="宋体" w:cs="宋体"/>
                <w:color w:val="000000" w:themeColor="text1"/>
                <w:sz w:val="20"/>
                <w:szCs w:val="20"/>
              </w:rPr>
              <w:br/>
              <w:t xml:space="preserve">设备支持多种认证方式：刷卡、指纹、人脸、密码、刷卡+密码、刷卡+指纹、刷卡+人脸、刷卡+指纹+密码、刷卡+指纹+人脸、刷卡或指纹、指纹+密码、指纹+人脸、指纹+人脸+密码、指纹或人脸、人脸+密码（含指纹认证方式时，需增加指纹识别模块）；</w:t>
            </w:r>
            <w:r>
              <w:rPr>
                <w:rFonts w:hint="eastAsia" w:ascii="宋体" w:hAnsi="宋体" w:cs="宋体"/>
                <w:color w:val="000000" w:themeColor="text1"/>
                <w:sz w:val="20"/>
                <w:szCs w:val="20"/>
              </w:rPr>
              <w:br/>
              <w:t xml:space="preserve">设备支持单人或多人识别功能，多人识别最多支持5人同时认证；</w:t>
            </w:r>
            <w:r>
              <w:rPr>
                <w:rFonts w:hint="eastAsia" w:ascii="宋体" w:hAnsi="宋体" w:cs="宋体"/>
                <w:color w:val="000000" w:themeColor="text1"/>
                <w:sz w:val="20"/>
                <w:szCs w:val="20"/>
              </w:rPr>
              <w:br/>
              <w:t xml:space="preserve">设备支持口罩检测模式，可配置提醒戴口罩或强制戴口罩模式，同时可关联门禁控制；</w:t>
            </w:r>
            <w:r>
              <w:rPr>
                <w:rFonts w:hint="eastAsia" w:ascii="宋体" w:hAnsi="宋体" w:cs="宋体"/>
                <w:color w:val="000000" w:themeColor="text1"/>
                <w:sz w:val="20"/>
                <w:szCs w:val="20"/>
              </w:rPr>
              <w:br/>
              <w:t xml:space="preserve">设备应支持对显示页面进行编辑的功能：1.应能提供至少5种页面类型进行选择，每种页面均能插入文字和图片；2.应能调整插入文字的位置和大小，具有修改文字大小、字体颜色、背景填充、对齐格式等操作；3.应能调整插入图片的位置和大小，具有背景填充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智能人脸消费一体机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支持人脸、刷卡（刷卡区）、二维码的消费方式，支持10万张人脸库，50万张卡、50万条消费记录</w:t>
            </w:r>
            <w:r>
              <w:rPr>
                <w:rFonts w:hint="eastAsia" w:ascii="宋体" w:hAnsi="宋体" w:cs="宋体"/>
                <w:color w:val="000000" w:themeColor="text1"/>
                <w:sz w:val="20"/>
                <w:szCs w:val="20"/>
              </w:rPr>
              <w:br/>
              <w:t xml:space="preserve">单屏≥15.6寸</w:t>
            </w:r>
            <w:r>
              <w:rPr>
                <w:rFonts w:hint="eastAsia" w:ascii="宋体" w:hAnsi="宋体" w:cs="宋体"/>
                <w:color w:val="000000" w:themeColor="text1"/>
                <w:sz w:val="20"/>
                <w:szCs w:val="20"/>
              </w:rPr>
              <w:br/>
              <w:t xml:space="preserve">操作方式：电容触摸屏 </w:t>
            </w:r>
            <w:r>
              <w:rPr>
                <w:rFonts w:hint="eastAsia" w:ascii="宋体" w:hAnsi="宋体" w:cs="宋体"/>
                <w:color w:val="000000" w:themeColor="text1"/>
                <w:sz w:val="20"/>
                <w:szCs w:val="20"/>
              </w:rPr>
              <w:br/>
              <w:t xml:space="preserve">镜头数量≥2</w:t>
            </w:r>
            <w:r>
              <w:rPr>
                <w:rFonts w:hint="eastAsia" w:ascii="宋体" w:hAnsi="宋体" w:cs="宋体"/>
                <w:color w:val="000000" w:themeColor="text1"/>
                <w:sz w:val="20"/>
                <w:szCs w:val="20"/>
              </w:rPr>
              <w:br/>
              <w:t xml:space="preserve">像素≥200W </w:t>
            </w:r>
            <w:r>
              <w:rPr>
                <w:rFonts w:hint="eastAsia" w:ascii="宋体" w:hAnsi="宋体" w:cs="宋体"/>
                <w:color w:val="000000" w:themeColor="text1"/>
                <w:sz w:val="20"/>
                <w:szCs w:val="20"/>
              </w:rPr>
              <w:br/>
              <w:t xml:space="preserve">有线网络：支持</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Wi-Fi：支持，2.4 G</w:t>
            </w:r>
            <w:r>
              <w:rPr>
                <w:rFonts w:hint="eastAsia" w:ascii="宋体" w:hAnsi="宋体" w:cs="宋体"/>
                <w:color w:val="000000" w:themeColor="text1"/>
                <w:sz w:val="20"/>
                <w:szCs w:val="20"/>
              </w:rPr>
              <w:br/>
              <w:t xml:space="preserve">网口≥1个RJ45</w:t>
            </w:r>
            <w:r>
              <w:rPr>
                <w:rFonts w:hint="eastAsia" w:ascii="宋体" w:hAnsi="宋体" w:cs="宋体"/>
                <w:color w:val="000000" w:themeColor="text1"/>
                <w:sz w:val="20"/>
                <w:szCs w:val="20"/>
              </w:rPr>
              <w:br/>
              <w:t xml:space="preserve">USB≥3个USB typeA</w:t>
            </w:r>
            <w:r>
              <w:rPr>
                <w:rFonts w:hint="eastAsia" w:ascii="宋体" w:hAnsi="宋体" w:cs="宋体"/>
                <w:color w:val="000000" w:themeColor="text1"/>
                <w:sz w:val="20"/>
                <w:szCs w:val="20"/>
              </w:rPr>
              <w:br/>
              <w:t xml:space="preserve">电源：DC 12V</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生物信息多功能录入仪</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1、≥3.97英寸触摸显示屏，屏幕分辨率800*480；</w:t>
            </w:r>
            <w:r>
              <w:rPr>
                <w:rFonts w:hint="eastAsia" w:ascii="宋体" w:hAnsi="宋体" w:cs="宋体"/>
                <w:color w:val="000000" w:themeColor="text1"/>
                <w:sz w:val="20"/>
                <w:szCs w:val="20"/>
              </w:rPr>
              <w:br/>
              <w:t xml:space="preserve">2、≥200万双目摄像头，有照片视频防假功能；</w:t>
            </w:r>
            <w:r>
              <w:rPr>
                <w:rFonts w:hint="eastAsia" w:ascii="宋体" w:hAnsi="宋体" w:cs="宋体"/>
                <w:color w:val="000000" w:themeColor="text1"/>
                <w:sz w:val="20"/>
                <w:szCs w:val="20"/>
              </w:rPr>
              <w:br/>
              <w:t xml:space="preserve">3、支持人脸采集、卡片录入（ID/IC/普通CPU/国密CPU卡/二三代身份证序列号）；</w:t>
            </w:r>
            <w:r>
              <w:rPr>
                <w:rFonts w:hint="eastAsia" w:ascii="宋体" w:hAnsi="宋体" w:cs="宋体"/>
                <w:color w:val="000000" w:themeColor="text1"/>
                <w:sz w:val="20"/>
                <w:szCs w:val="20"/>
              </w:rPr>
              <w:br/>
              <w:t xml:space="preserve">4、支持有线网络、无线WiFi、USB口通信；</w:t>
            </w:r>
            <w:r>
              <w:rPr>
                <w:rFonts w:hint="eastAsia" w:ascii="宋体" w:hAnsi="宋体" w:cs="宋体"/>
                <w:color w:val="000000" w:themeColor="text1"/>
                <w:sz w:val="20"/>
                <w:szCs w:val="20"/>
              </w:rPr>
              <w:br/>
              <w:t xml:space="preserve">5、支持在线采集，通过网络协议或USB口对接到平台，平台进行在线采集，采集信息实时上传；</w:t>
            </w:r>
            <w:r>
              <w:rPr>
                <w:rFonts w:hint="eastAsia" w:ascii="宋体" w:hAnsi="宋体" w:cs="宋体"/>
                <w:color w:val="000000" w:themeColor="text1"/>
                <w:sz w:val="20"/>
                <w:szCs w:val="20"/>
              </w:rPr>
              <w:br/>
              <w:t xml:space="preserve">6、工作电压：DC12V/1.5A ；</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消费管理软件模块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1、食堂消费管理主要为食堂管理人员提供商户管理、营业时段管理、计费模式、消费授权、优惠补贴、账户充值、消费记录查询和统计分析等基础消费功能应用。</w:t>
            </w:r>
            <w:r>
              <w:rPr>
                <w:rFonts w:hint="eastAsia" w:ascii="宋体" w:hAnsi="宋体" w:cs="宋体"/>
                <w:color w:val="000000" w:themeColor="text1"/>
                <w:sz w:val="20"/>
                <w:szCs w:val="20"/>
              </w:rPr>
              <w:br/>
              <w:t xml:space="preserve">2、要求支持自定义配置消费数据看板，默认展示商户评价排名、营收排名、资产统计情况。</w:t>
            </w:r>
            <w:r>
              <w:rPr>
                <w:rFonts w:hint="eastAsia" w:ascii="宋体" w:hAnsi="宋体" w:cs="宋体"/>
                <w:color w:val="000000" w:themeColor="text1"/>
                <w:sz w:val="20"/>
                <w:szCs w:val="20"/>
              </w:rPr>
              <w:br/>
              <w:t xml:space="preserve">3、要求支持设置消费账户的透支额，支持按人员类型配置不同的透支额，要求支持人员名单的自动下发，包括人脸或卡片，可用于离线消费。</w:t>
            </w:r>
            <w:r>
              <w:rPr>
                <w:rFonts w:hint="eastAsia" w:ascii="宋体" w:hAnsi="宋体" w:cs="宋体"/>
                <w:color w:val="000000" w:themeColor="text1"/>
                <w:sz w:val="20"/>
                <w:szCs w:val="20"/>
              </w:rPr>
              <w:br/>
              <w:t xml:space="preserve">4、要求支持补录消费记录，补录消费记录时会在消费账户扣款。</w:t>
            </w:r>
            <w:r>
              <w:rPr>
                <w:rFonts w:hint="eastAsia" w:ascii="宋体" w:hAnsi="宋体" w:cs="宋体"/>
                <w:color w:val="000000" w:themeColor="text1"/>
                <w:sz w:val="20"/>
                <w:szCs w:val="20"/>
              </w:rPr>
              <w:br/>
              <w:t xml:space="preserve">5、要求支持补贴账户或普通账户的提现、月末自动清空或手动清空。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梯控管理软件模块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1、支持按组织、人员维度配置梯控权限；</w:t>
            </w:r>
            <w:r>
              <w:rPr>
                <w:rFonts w:hint="eastAsia" w:ascii="宋体" w:hAnsi="宋体" w:cs="宋体"/>
                <w:color w:val="000000" w:themeColor="text1"/>
                <w:sz w:val="20"/>
                <w:szCs w:val="20"/>
              </w:rPr>
              <w:br/>
              <w:t xml:space="preserve">2、支持梯控权限的增量下发和初始化下发；</w:t>
            </w:r>
            <w:r>
              <w:rPr>
                <w:rFonts w:hint="eastAsia" w:ascii="宋体" w:hAnsi="宋体" w:cs="宋体"/>
                <w:color w:val="000000" w:themeColor="text1"/>
                <w:sz w:val="20"/>
                <w:szCs w:val="20"/>
              </w:rPr>
              <w:br/>
              <w:t xml:space="preserve">3、支持按周计划设置楼层常开常闭工作状态；</w:t>
            </w:r>
            <w:r>
              <w:rPr>
                <w:rFonts w:hint="eastAsia" w:ascii="宋体" w:hAnsi="宋体" w:cs="宋体"/>
                <w:color w:val="000000" w:themeColor="text1"/>
                <w:sz w:val="20"/>
                <w:szCs w:val="20"/>
              </w:rPr>
              <w:br/>
              <w:t xml:space="preserve">4、支持按楼层、人员、组织、区域等多维度，综合查询权限配置、下发状态等信息；</w:t>
            </w:r>
            <w:r>
              <w:rPr>
                <w:rFonts w:hint="eastAsia" w:ascii="宋体" w:hAnsi="宋体" w:cs="宋体"/>
                <w:color w:val="000000" w:themeColor="text1"/>
                <w:sz w:val="20"/>
                <w:szCs w:val="20"/>
              </w:rPr>
              <w:br/>
              <w:t xml:space="preserve">5、支持配置平台接收到事件类型；</w:t>
            </w:r>
            <w:r>
              <w:rPr>
                <w:rFonts w:hint="eastAsia" w:ascii="宋体" w:hAnsi="宋体" w:cs="宋体"/>
                <w:color w:val="000000" w:themeColor="text1"/>
                <w:sz w:val="20"/>
                <w:szCs w:val="20"/>
              </w:rPr>
              <w:br/>
              <w:t xml:space="preserve">6、支持配置事件保存时长；</w:t>
            </w:r>
            <w:r>
              <w:rPr>
                <w:rFonts w:hint="eastAsia" w:ascii="宋体" w:hAnsi="宋体" w:cs="宋体"/>
                <w:color w:val="000000" w:themeColor="text1"/>
                <w:sz w:val="20"/>
                <w:szCs w:val="20"/>
              </w:rPr>
              <w:br/>
              <w:t xml:space="preserve">7、支持查询人员出入事件和设备事件。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门禁管理软件模块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1、基础门禁管理通过接入多种门禁设备</w:t>
            </w:r>
            <w:r>
              <w:rPr>
                <w:rFonts w:hint="eastAsia" w:ascii="宋体" w:hAnsi="宋体" w:cs="宋体"/>
                <w:color w:val="000000" w:themeColor="text1"/>
                <w:sz w:val="20"/>
                <w:szCs w:val="20"/>
              </w:rPr>
              <w:br/>
              <w:t xml:space="preserve">2、利用卡片、人脸、指纹介质，实现人员身份识别、出入管控等智能应用</w:t>
            </w:r>
            <w:r>
              <w:rPr>
                <w:rFonts w:hint="eastAsia" w:ascii="宋体" w:hAnsi="宋体" w:cs="宋体"/>
                <w:color w:val="000000" w:themeColor="text1"/>
                <w:sz w:val="20"/>
                <w:szCs w:val="20"/>
              </w:rPr>
              <w:br/>
              <w:t xml:space="preserve">3、提供门禁权限管理、事件管理、门禁状态查看、人员出入记录实时展示</w:t>
            </w:r>
            <w:r>
              <w:rPr>
                <w:rFonts w:hint="eastAsia" w:ascii="宋体" w:hAnsi="宋体" w:cs="宋体"/>
                <w:color w:val="000000" w:themeColor="text1"/>
                <w:sz w:val="20"/>
                <w:szCs w:val="20"/>
              </w:rPr>
              <w:br/>
              <w:t xml:space="preserve">4、支持对门禁设备密码进行管理，支持为单个设备自定义或随机生成设置至少10组密码，可自定义设置密码的有效时段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紧急报警软件模块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1、紧急报警应用基于紧急报警设备和事件联动应用服务能力，通过视频、语音对讲能力处理突发的紧急事件、紧急求助，完成报警求助接警业务。</w:t>
            </w:r>
            <w:r>
              <w:rPr>
                <w:rFonts w:hint="eastAsia" w:ascii="宋体" w:hAnsi="宋体" w:cs="宋体"/>
                <w:color w:val="000000" w:themeColor="text1"/>
                <w:sz w:val="20"/>
                <w:szCs w:val="20"/>
              </w:rPr>
              <w:br/>
              <w:t xml:space="preserve">2、支持紧急报警实时监测能力，可实时查看现场视频画面，并可报警人员对讲沟通；</w:t>
            </w:r>
            <w:r>
              <w:rPr>
                <w:rFonts w:hint="eastAsia" w:ascii="宋体" w:hAnsi="宋体" w:cs="宋体"/>
                <w:color w:val="000000" w:themeColor="text1"/>
                <w:sz w:val="20"/>
                <w:szCs w:val="20"/>
              </w:rPr>
              <w:br/>
              <w:t xml:space="preserve">3、支持历史报警事件查询及导出能力；</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全自动升降柱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1.柱体直径219mm±2mm；</w:t>
            </w:r>
            <w:r>
              <w:rPr>
                <w:rFonts w:hint="eastAsia" w:ascii="宋体" w:hAnsi="宋体" w:cs="宋体"/>
                <w:color w:val="000000" w:themeColor="text1"/>
                <w:sz w:val="20"/>
                <w:szCs w:val="20"/>
              </w:rPr>
              <w:br/>
              <w:t xml:space="preserve">2.柱体厚度6mm；</w:t>
            </w:r>
            <w:r>
              <w:rPr>
                <w:rFonts w:hint="eastAsia" w:ascii="宋体" w:hAnsi="宋体" w:cs="宋体"/>
                <w:color w:val="000000" w:themeColor="text1"/>
                <w:sz w:val="20"/>
                <w:szCs w:val="20"/>
              </w:rPr>
              <w:br/>
              <w:t xml:space="preserve">3.柱体升起后高度≥600mm；</w:t>
            </w:r>
            <w:r>
              <w:rPr>
                <w:rFonts w:hint="eastAsia" w:ascii="宋体" w:hAnsi="宋体" w:cs="宋体"/>
                <w:color w:val="000000" w:themeColor="text1"/>
                <w:sz w:val="20"/>
                <w:szCs w:val="20"/>
              </w:rPr>
              <w:br/>
              <w:t xml:space="preserve">4.警</w:t>
            </w:r>
            <w:r>
              <w:rPr>
                <w:rFonts w:hint="eastAsia" w:ascii="宋体" w:hAnsi="宋体" w:cs="宋体"/>
                <w:color w:val="000000" w:themeColor="text1"/>
                <w:sz w:val="20"/>
                <w:szCs w:val="20"/>
              </w:rPr>
              <w:t xml:space="preserve">示功能：运动柱体表面有3M钻石级反光警示条，宽度&lt;50mm,颜色为柠檬黄(可定制)。柱体顶部采用超高亮 LED警示灯珠，360度内嵌于PC灯盘内，可通过拆卸顶盖对警示灯进行更换或检修，升降柱在上升下降运行过程中及处于立柱升起状态时，顶灯有闪烁发光信号提示功能；也可设置常亮，柱体完全下降后，灯被隐藏保护，车辆碾压不到，夜晚在远处仍可明显观察到地面有警示灯光。可根据时间及升降状态来设定，支持夜间自动亮起，白天自动关闭，支持上升亮起，下降关闭。灯带与控制系统之间所连接线缆电压不得大于24V且为直流电，功率≤6W。</w:t>
            </w:r>
            <w:r>
              <w:rPr>
                <w:rFonts w:hint="eastAsia" w:ascii="宋体" w:hAnsi="宋体" w:cs="宋体"/>
                <w:color w:val="000000" w:themeColor="text1"/>
                <w:sz w:val="20"/>
                <w:szCs w:val="20"/>
              </w:rPr>
              <w:br/>
              <w:t xml:space="preserve">5.阻挡等级：升降柱完全伸出后，应能承受≥6800kg质重的汽车，碰撞速度≥80km/h，碰撞能量≥1679kj的动能撞击1次，撞击结束后，运动柱体无明显形变，且可正常</w:t>
            </w:r>
            <w:r>
              <w:rPr>
                <w:rFonts w:hint="eastAsia" w:ascii="宋体" w:hAnsi="宋体" w:cs="宋体"/>
                <w:color w:val="000000" w:themeColor="text1"/>
                <w:sz w:val="20"/>
                <w:szCs w:val="20"/>
              </w:rPr>
              <w:t xml:space="preserve">运行，侵入距离：≤7米。</w:t>
            </w:r>
            <w:r>
              <w:rPr>
                <w:rFonts w:hint="eastAsia" w:ascii="宋体" w:hAnsi="宋体" w:cs="宋体"/>
                <w:color w:val="000000" w:themeColor="text1"/>
                <w:sz w:val="20"/>
                <w:szCs w:val="20"/>
              </w:rPr>
              <w:br/>
              <w:t xml:space="preserve">6.驱动装置：液压机芯,可方便的进行拆装。</w:t>
            </w:r>
            <w:r>
              <w:rPr>
                <w:rFonts w:hint="eastAsia" w:ascii="宋体" w:hAnsi="宋体" w:cs="宋体"/>
                <w:color w:val="000000" w:themeColor="text1"/>
                <w:sz w:val="20"/>
                <w:szCs w:val="20"/>
              </w:rPr>
              <w:br/>
              <w:t xml:space="preserve">7.缓冲装置：机芯底座于驱动组件的周边设有下缓冲件，升降筒的下端设有贴紧其外壁的上缓冲件，升降筒由驱动组件带动进行升降，以分别使上</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可移动柱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1、柱体直径219mm±2mm；</w:t>
            </w:r>
            <w:r>
              <w:rPr>
                <w:rFonts w:hint="eastAsia" w:ascii="宋体" w:hAnsi="宋体" w:cs="宋体"/>
                <w:color w:val="000000" w:themeColor="text1"/>
                <w:sz w:val="20"/>
                <w:szCs w:val="20"/>
              </w:rPr>
              <w:br/>
              <w:t xml:space="preserve">2、柱体厚度6mm；</w:t>
            </w:r>
            <w:r>
              <w:rPr>
                <w:rFonts w:hint="eastAsia" w:ascii="宋体" w:hAnsi="宋体" w:cs="宋体"/>
                <w:color w:val="000000" w:themeColor="text1"/>
                <w:sz w:val="20"/>
                <w:szCs w:val="20"/>
              </w:rPr>
              <w:br/>
              <w:t xml:space="preserve">3、柱体地面高度≥600mm；</w:t>
            </w:r>
            <w:r>
              <w:rPr>
                <w:rFonts w:hint="eastAsia" w:ascii="宋体" w:hAnsi="宋体" w:cs="宋体"/>
                <w:color w:val="000000" w:themeColor="text1"/>
                <w:sz w:val="20"/>
                <w:szCs w:val="20"/>
              </w:rPr>
              <w:br/>
              <w:t xml:space="preserve">4、304不锈钢无缝钢管；</w:t>
            </w:r>
            <w:r>
              <w:rPr>
                <w:rFonts w:hint="eastAsia" w:ascii="宋体" w:hAnsi="宋体" w:cs="宋体"/>
                <w:color w:val="000000" w:themeColor="text1"/>
                <w:sz w:val="20"/>
                <w:szCs w:val="20"/>
              </w:rPr>
              <w:br/>
              <w:t xml:space="preserve">5、抗撞击力:可承受&gt;15000焦耳；</w:t>
            </w:r>
            <w:r>
              <w:rPr>
                <w:rFonts w:hint="eastAsia" w:ascii="宋体" w:hAnsi="宋体" w:cs="宋体"/>
                <w:color w:val="000000" w:themeColor="text1"/>
                <w:sz w:val="20"/>
                <w:szCs w:val="20"/>
              </w:rPr>
              <w:br/>
              <w:t xml:space="preserve">6、可移动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升降柱控制系统（含软件含4把控制钥匙）</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1.智能遥控器：采用无线 315MHz FSK方式控制，采用调频调制，抗干扰，内置(AES)加密器，符合遥控器上设置误操作的保险开关，瞬间点动无效，保护车辆免于因误操作导致事故发生。</w:t>
            </w:r>
            <w:r>
              <w:rPr>
                <w:rFonts w:hint="eastAsia" w:ascii="宋体" w:hAnsi="宋体" w:cs="宋体"/>
                <w:color w:val="000000" w:themeColor="text1"/>
                <w:sz w:val="20"/>
                <w:szCs w:val="20"/>
              </w:rPr>
              <w:br/>
              <w:t xml:space="preserve">2.过载保护：当升降柱电机线路短路或发生堵转现象导致电流增大过载时应有自动保护功能且响应时间 5 秒。</w:t>
            </w:r>
            <w:r>
              <w:rPr>
                <w:rFonts w:hint="eastAsia" w:ascii="宋体" w:hAnsi="宋体" w:cs="宋体"/>
                <w:color w:val="000000" w:themeColor="text1"/>
                <w:sz w:val="20"/>
                <w:szCs w:val="20"/>
              </w:rPr>
              <w:br/>
              <w:t xml:space="preserve">3.联动控制要求：可通过主板上预留的输入输出接口：具备警示灯、门禁系统、车牌识别、地感线圈、交通信号灯、报警系统、红外安全光线感应、蓝牙、射频（RFID）、远程控制（TCP/IP）、消防等联动接口。</w:t>
            </w:r>
            <w:r>
              <w:rPr>
                <w:rFonts w:hint="eastAsia" w:ascii="宋体" w:hAnsi="宋体" w:cs="宋体"/>
                <w:color w:val="000000" w:themeColor="text1"/>
                <w:sz w:val="20"/>
                <w:szCs w:val="20"/>
              </w:rPr>
              <w:br/>
              <w:t xml:space="preserve">4.抗设备经湿热预处理试验后,其电源插头或电源输入/输出端与外壳可触及部分之间应能承受5.2.2中规定的抗电强度试验,试验时间60s，试验期间设备不应有绝缘击穿或飞弧现象。</w:t>
            </w:r>
            <w:r>
              <w:rPr>
                <w:rFonts w:hint="eastAsia" w:ascii="宋体" w:hAnsi="宋体" w:cs="宋体"/>
                <w:color w:val="000000" w:themeColor="text1"/>
                <w:sz w:val="20"/>
                <w:szCs w:val="20"/>
              </w:rPr>
              <w:br/>
              <w:t xml:space="preserve">5.设备经湿热预处理试验后,设备的基本绝缘或附加绝缘部件之间的绝缘电阻≥2MΩ,设备加强绝缘或双重绝缘的零部件之间的绝缘电阻≥5MΩ。</w:t>
            </w:r>
            <w:r>
              <w:rPr>
                <w:rFonts w:hint="eastAsia" w:ascii="宋体" w:hAnsi="宋体" w:cs="宋体"/>
                <w:color w:val="000000" w:themeColor="text1"/>
                <w:sz w:val="20"/>
                <w:szCs w:val="20"/>
              </w:rPr>
              <w:br/>
              <w:t xml:space="preserve">6.设备保护接地电路中不应装有开关或熔断器；设备保护导体应使用螺钉或螺母等方式可靠固定；保护接地导体可裸露或带绝缘护套,绝缘护套应采用黄绿双色。</w:t>
            </w:r>
            <w:r>
              <w:rPr>
                <w:rFonts w:hint="eastAsia" w:ascii="宋体" w:hAnsi="宋体" w:cs="宋体"/>
                <w:color w:val="000000" w:themeColor="text1"/>
                <w:sz w:val="20"/>
                <w:szCs w:val="20"/>
              </w:rPr>
              <w:br/>
              <w:t xml:space="preserve">7.设备的保护接地端子和与其连接的导电零部件之间的电阻值应小于或等于0.1Ω。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升降柱配套系统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名称：升降柱配套系统</w:t>
            </w:r>
            <w:r>
              <w:rPr>
                <w:rFonts w:hint="eastAsia" w:ascii="宋体" w:hAnsi="宋体" w:cs="宋体"/>
                <w:color w:val="000000" w:themeColor="text1"/>
                <w:sz w:val="20"/>
                <w:szCs w:val="20"/>
              </w:rPr>
              <w:br/>
              <w:t xml:space="preserve">配置：含升降柱专用混凝土基础构件；排水系统成套组件（≥1.3 米排水井配套装置、370W 排水泵，扬程 20 米，自带浮球控制器，球墨铸铁井盖）；专用电源线缆（RVV3×1.5 电机线、RVV4×1.0 LED 灯及泄压阀线、RVV3×1.5 水泵线、RVV2×4 控制柜取电线）；配套控制软件、遥控钥匙及全套安装辅材。</w:t>
            </w:r>
            <w:r>
              <w:rPr>
                <w:rFonts w:hint="eastAsia" w:ascii="宋体" w:hAnsi="宋体" w:cs="宋体"/>
                <w:color w:val="000000" w:themeColor="text1"/>
                <w:sz w:val="20"/>
                <w:szCs w:val="20"/>
              </w:rPr>
              <w:br/>
              <w:t xml:space="preserve">性能：基础构件承重稳固、耐久性强；排水系统自动启停可靠，排水效率满足设备使用需求；专用线缆适配升降柱供电要求，传输稳定无干扰；控制软件功能完善，遥控操作响应灵敏，全套产品与升降柱兼容匹配，保障系统稳定运行。</w:t>
            </w:r>
            <w:r>
              <w:rPr>
                <w:rFonts w:hint="eastAsia" w:ascii="宋体" w:hAnsi="宋体" w:cs="宋体"/>
                <w:color w:val="000000" w:themeColor="text1"/>
                <w:sz w:val="20"/>
                <w:szCs w:val="20"/>
              </w:rPr>
              <w:br/>
              <w:t xml:space="preserve">执行标准：符合升降柱配套设备、电气线缆、排水装置及控制软件相关国家标准及行业规范。</w:t>
            </w:r>
            <w:r>
              <w:rPr>
                <w:rFonts w:hint="eastAsia" w:ascii="宋体" w:hAnsi="宋体" w:cs="宋体"/>
                <w:color w:val="000000" w:themeColor="text1"/>
                <w:sz w:val="20"/>
                <w:szCs w:val="20"/>
              </w:rPr>
              <w:br/>
              <w:t xml:space="preserve">备注：全套配套产品集成供货，包含软件授权及全部辅材，可直接满足升降柱系统整体装配及运行使用需求。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110联网4G一键可视报警系统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主门卫次门卫室、含2年联网服务费。</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1、支持有线IP网络+ 4G无线网络传输2、支持电话线数据传输(仅传输报警信号)3、支持无线遥控器3、支持无线遥控器4、支持网络对讲,自带1路视频，不支持拓展5、支持TF卡存储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旗舰型紧急报警柱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按键可视报警柱</w:t>
            </w:r>
            <w:r>
              <w:rPr>
                <w:rFonts w:hint="eastAsia" w:ascii="宋体" w:hAnsi="宋体" w:cs="宋体"/>
                <w:color w:val="000000" w:themeColor="text1"/>
                <w:sz w:val="20"/>
                <w:szCs w:val="20"/>
              </w:rPr>
              <w:br/>
              <w:t xml:space="preserve">支持采用嵌入式操作系统, 嵌入式SOC处理器，系统运行稳定可靠</w:t>
            </w:r>
            <w:r>
              <w:rPr>
                <w:rFonts w:hint="eastAsia" w:ascii="宋体" w:hAnsi="宋体" w:cs="宋体"/>
                <w:color w:val="000000" w:themeColor="text1"/>
                <w:sz w:val="20"/>
                <w:szCs w:val="20"/>
              </w:rPr>
              <w:br/>
              <w:t xml:space="preserve">支持网络自适应、音视频自适应功能，在网络丢包情况下，实现音视频低延迟</w:t>
            </w:r>
            <w:r>
              <w:rPr>
                <w:rFonts w:hint="eastAsia" w:ascii="宋体" w:hAnsi="宋体" w:cs="宋体"/>
                <w:color w:val="000000" w:themeColor="text1"/>
                <w:sz w:val="20"/>
                <w:szCs w:val="20"/>
              </w:rPr>
              <w:br/>
              <w:t xml:space="preserve">支持语音对讲功能，内置高灵敏度麦克风，可实现5米对讲</w:t>
            </w:r>
            <w:r>
              <w:rPr>
                <w:rFonts w:hint="eastAsia" w:ascii="宋体" w:hAnsi="宋体" w:cs="宋体"/>
                <w:color w:val="000000" w:themeColor="text1"/>
                <w:sz w:val="20"/>
                <w:szCs w:val="20"/>
              </w:rPr>
              <w:br/>
              <w:t xml:space="preserve">支持视频采集功能，内置400W 自动红外超广角高清摄像头，实现全天候24小时实</w:t>
            </w:r>
            <w:r>
              <w:rPr>
                <w:rFonts w:hint="eastAsia" w:ascii="宋体" w:hAnsi="宋体" w:cs="宋体"/>
                <w:color w:val="000000" w:themeColor="text1"/>
                <w:sz w:val="20"/>
                <w:szCs w:val="20"/>
              </w:rPr>
              <w:t xml:space="preserve">时监控</w:t>
            </w:r>
            <w:r>
              <w:rPr>
                <w:rFonts w:hint="eastAsia" w:ascii="宋体" w:hAnsi="宋体" w:cs="宋体"/>
                <w:color w:val="000000" w:themeColor="text1"/>
                <w:sz w:val="20"/>
                <w:szCs w:val="20"/>
              </w:rPr>
              <w:br/>
              <w:t xml:space="preserve">支持H.264、 H.264SVC和H.265视频编码格式，支持G.711U和G.726音频压缩标准，支持宽动态、强光抑制，场景适应性好</w:t>
            </w:r>
            <w:r>
              <w:rPr>
                <w:rFonts w:hint="eastAsia" w:ascii="宋体" w:hAnsi="宋体" w:cs="宋体"/>
                <w:color w:val="000000" w:themeColor="text1"/>
                <w:sz w:val="20"/>
                <w:szCs w:val="20"/>
              </w:rPr>
              <w:br/>
              <w:t xml:space="preserve">支持多种网络通信协议：TCP/IP、SNMP、海康SIP、RTSP、GB28181(2016)、ONVIF</w:t>
            </w:r>
            <w:r>
              <w:rPr>
                <w:rFonts w:hint="eastAsia" w:ascii="宋体" w:hAnsi="宋体" w:cs="宋体"/>
                <w:color w:val="000000" w:themeColor="text1"/>
                <w:sz w:val="20"/>
                <w:szCs w:val="20"/>
              </w:rPr>
              <w:br/>
              <w:t xml:space="preserve">支持海康EHOME、萤石云协议，满足公网传输</w:t>
            </w:r>
            <w:r>
              <w:rPr>
                <w:rFonts w:hint="eastAsia" w:ascii="宋体" w:hAnsi="宋体" w:cs="宋体"/>
                <w:color w:val="000000" w:themeColor="text1"/>
                <w:sz w:val="20"/>
                <w:szCs w:val="20"/>
              </w:rPr>
              <w:br/>
              <w:t xml:space="preserve">支持音频扩展，3.5mm标准音频接口可外接有源音箱和麦克风；</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安保巡更系统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传统离线式巡更系统，总共100个巡更点位，系统配套的硬件必需满足学校实际管理使用需求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6、校园智能停车场管理系统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车牌识别一体机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用户存储容量：≥20万</w:t>
            </w:r>
            <w:r>
              <w:rPr>
                <w:rFonts w:hint="eastAsia" w:ascii="宋体" w:hAnsi="宋体" w:cs="宋体"/>
                <w:color w:val="000000" w:themeColor="text1"/>
                <w:sz w:val="20"/>
                <w:szCs w:val="20"/>
              </w:rPr>
              <w:br/>
              <w:t xml:space="preserve">记录存储容量：≥5万条</w:t>
            </w:r>
            <w:r>
              <w:rPr>
                <w:rFonts w:hint="eastAsia" w:ascii="宋体" w:hAnsi="宋体" w:cs="宋体"/>
                <w:color w:val="000000" w:themeColor="text1"/>
                <w:sz w:val="20"/>
                <w:szCs w:val="20"/>
              </w:rPr>
              <w:br/>
              <w:t xml:space="preserve">通讯方式：TCP/IP、蓝牙</w:t>
            </w:r>
            <w:r>
              <w:rPr>
                <w:rFonts w:hint="eastAsia" w:ascii="宋体" w:hAnsi="宋体" w:cs="宋体"/>
                <w:color w:val="000000" w:themeColor="text1"/>
                <w:sz w:val="20"/>
                <w:szCs w:val="20"/>
              </w:rPr>
              <w:br/>
              <w:t xml:space="preserve">语音提示：智能化、行业化、情景化的可自定义语音提示</w:t>
            </w:r>
            <w:r>
              <w:rPr>
                <w:rFonts w:hint="eastAsia" w:ascii="宋体" w:hAnsi="宋体" w:cs="宋体"/>
                <w:color w:val="000000" w:themeColor="text1"/>
                <w:sz w:val="20"/>
                <w:szCs w:val="20"/>
              </w:rPr>
              <w:br/>
              <w:t xml:space="preserve">全彩LED屏：支持5行2列全彩LED屏显示 ，支持动态码</w:t>
            </w:r>
            <w:r>
              <w:rPr>
                <w:rFonts w:hint="eastAsia" w:ascii="宋体" w:hAnsi="宋体" w:cs="宋体"/>
                <w:color w:val="000000" w:themeColor="text1"/>
                <w:sz w:val="20"/>
                <w:szCs w:val="20"/>
              </w:rPr>
              <w:br/>
              <w:t xml:space="preserve">车牌识别率 全天候≥99.8％</w:t>
            </w:r>
            <w:r>
              <w:rPr>
                <w:rFonts w:hint="eastAsia" w:ascii="宋体" w:hAnsi="宋体" w:cs="宋体"/>
                <w:color w:val="000000" w:themeColor="text1"/>
                <w:sz w:val="20"/>
                <w:szCs w:val="20"/>
              </w:rPr>
              <w:br/>
              <w:t xml:space="preserve">镜头类型：≥500W识别模组，标配4.3mm定焦镜头选配8mm定焦镜头</w:t>
            </w:r>
            <w:r>
              <w:rPr>
                <w:rFonts w:hint="eastAsia" w:ascii="宋体" w:hAnsi="宋体" w:cs="宋体"/>
                <w:color w:val="000000" w:themeColor="text1"/>
                <w:sz w:val="20"/>
                <w:szCs w:val="20"/>
              </w:rPr>
              <w:br/>
              <w:t xml:space="preserve">成像元件：1/2.8英寸超低照度CMOS传感器</w:t>
            </w:r>
            <w:r>
              <w:rPr>
                <w:rFonts w:hint="eastAsia" w:ascii="宋体" w:hAnsi="宋体" w:cs="宋体"/>
                <w:color w:val="000000" w:themeColor="text1"/>
                <w:sz w:val="20"/>
                <w:szCs w:val="20"/>
              </w:rPr>
              <w:br/>
              <w:t xml:space="preserve">最低照度：彩色：0.001Lux@F1.6</w:t>
            </w:r>
            <w:r>
              <w:rPr>
                <w:rFonts w:hint="eastAsia" w:ascii="宋体" w:hAnsi="宋体" w:cs="宋体"/>
                <w:color w:val="000000" w:themeColor="text1"/>
                <w:sz w:val="20"/>
                <w:szCs w:val="20"/>
              </w:rPr>
              <w:br/>
              <w:t xml:space="preserve">像素：≥500万</w:t>
            </w:r>
            <w:r>
              <w:rPr>
                <w:rFonts w:hint="eastAsia" w:ascii="宋体" w:hAnsi="宋体" w:cs="宋体"/>
                <w:color w:val="000000" w:themeColor="text1"/>
                <w:sz w:val="20"/>
                <w:szCs w:val="20"/>
              </w:rPr>
              <w:br/>
              <w:t xml:space="preserve">视频压缩格式：H.265, H.264 High Profile ,H.264 Main Profile 及 H.264 Baseline</w:t>
            </w:r>
            <w:r>
              <w:rPr>
                <w:rFonts w:hint="eastAsia" w:ascii="宋体" w:hAnsi="宋体" w:cs="宋体"/>
                <w:color w:val="000000" w:themeColor="text1"/>
                <w:sz w:val="20"/>
                <w:szCs w:val="20"/>
              </w:rPr>
              <w:br/>
              <w:t xml:space="preserve">调节角度：上、下可调（±18°）</w:t>
            </w:r>
            <w:r>
              <w:rPr>
                <w:rFonts w:hint="eastAsia" w:ascii="宋体" w:hAnsi="宋体" w:cs="宋体"/>
                <w:color w:val="000000" w:themeColor="text1"/>
                <w:sz w:val="20"/>
                <w:szCs w:val="20"/>
              </w:rPr>
              <w:br/>
              <w:t xml:space="preserve">摄像头数据传输方式：IPC</w:t>
            </w:r>
            <w:r>
              <w:rPr>
                <w:rFonts w:hint="eastAsia" w:ascii="宋体" w:hAnsi="宋体" w:cs="宋体"/>
                <w:color w:val="000000" w:themeColor="text1"/>
                <w:sz w:val="20"/>
                <w:szCs w:val="20"/>
              </w:rPr>
              <w:br/>
              <w:t xml:space="preserve">灯珠数量：高亮LED灯 （10颗灯珠）</w:t>
            </w:r>
            <w:r>
              <w:rPr>
                <w:rFonts w:hint="eastAsia" w:ascii="宋体" w:hAnsi="宋体" w:cs="宋体"/>
                <w:color w:val="000000" w:themeColor="text1"/>
                <w:sz w:val="20"/>
                <w:szCs w:val="20"/>
              </w:rPr>
              <w:br/>
              <w:t xml:space="preserve">功率：约6W</w:t>
            </w:r>
            <w:r>
              <w:rPr>
                <w:rFonts w:hint="eastAsia" w:ascii="宋体" w:hAnsi="宋体" w:cs="宋体"/>
                <w:color w:val="000000" w:themeColor="text1"/>
                <w:sz w:val="20"/>
                <w:szCs w:val="20"/>
              </w:rPr>
              <w:br/>
              <w:t xml:space="preserve">开/关控制：光敏控制（外置式）</w:t>
            </w:r>
            <w:r>
              <w:rPr>
                <w:rFonts w:hint="eastAsia" w:ascii="宋体" w:hAnsi="宋体" w:cs="宋体"/>
                <w:color w:val="000000" w:themeColor="text1"/>
                <w:sz w:val="20"/>
                <w:szCs w:val="20"/>
              </w:rPr>
              <w:br/>
              <w:t xml:space="preserve">补光距离：5m处光照大于50LUX</w:t>
            </w:r>
            <w:r>
              <w:rPr>
                <w:rFonts w:hint="eastAsia" w:ascii="宋体" w:hAnsi="宋体" w:cs="宋体"/>
                <w:color w:val="000000" w:themeColor="text1"/>
                <w:sz w:val="20"/>
                <w:szCs w:val="20"/>
              </w:rPr>
              <w:br/>
              <w:t xml:space="preserve">调节角度：出场固定</w:t>
            </w:r>
            <w:r>
              <w:rPr>
                <w:rFonts w:hint="eastAsia" w:ascii="宋体" w:hAnsi="宋体" w:cs="宋体"/>
                <w:color w:val="000000" w:themeColor="text1"/>
                <w:sz w:val="20"/>
                <w:szCs w:val="20"/>
              </w:rPr>
              <w:br/>
              <w:t xml:space="preserve">工作电压：AC 220V±10％/50Hz</w:t>
            </w:r>
            <w:r>
              <w:rPr>
                <w:rFonts w:hint="eastAsia" w:ascii="宋体" w:hAnsi="宋体" w:cs="宋体"/>
                <w:color w:val="000000" w:themeColor="text1"/>
                <w:sz w:val="20"/>
                <w:szCs w:val="20"/>
              </w:rPr>
              <w:br/>
              <w:t xml:space="preserve">功率：LCD款58W、LED款45W</w:t>
            </w:r>
            <w:r>
              <w:rPr>
                <w:rFonts w:hint="eastAsia" w:ascii="宋体" w:hAnsi="宋体" w:cs="宋体"/>
                <w:color w:val="000000" w:themeColor="text1"/>
                <w:sz w:val="20"/>
                <w:szCs w:val="20"/>
              </w:rPr>
              <w:br/>
              <w:t xml:space="preserve">工作温度：-25℃~70℃</w:t>
            </w:r>
            <w:r>
              <w:rPr>
                <w:rFonts w:hint="eastAsia" w:ascii="宋体" w:hAnsi="宋体" w:cs="宋体"/>
                <w:color w:val="000000" w:themeColor="text1"/>
                <w:sz w:val="20"/>
                <w:szCs w:val="20"/>
              </w:rPr>
              <w:br/>
              <w:t xml:space="preserve">工作湿度：≤90%，无凝露（常温下）</w:t>
            </w:r>
            <w:r>
              <w:rPr>
                <w:rFonts w:hint="eastAsia" w:ascii="宋体" w:hAnsi="宋体" w:cs="宋体"/>
                <w:color w:val="000000" w:themeColor="text1"/>
                <w:sz w:val="20"/>
                <w:szCs w:val="20"/>
              </w:rPr>
              <w:br/>
              <w:t xml:space="preserve">外壳防护等级：IPX4</w:t>
            </w:r>
            <w:r>
              <w:rPr>
                <w:rFonts w:hint="eastAsia" w:ascii="宋体" w:hAnsi="宋体" w:cs="宋体"/>
                <w:color w:val="000000" w:themeColor="text1"/>
                <w:sz w:val="20"/>
                <w:szCs w:val="20"/>
              </w:rPr>
              <w:br/>
              <w:t xml:space="preserve">面板：阻燃</w:t>
            </w:r>
            <w:r>
              <w:rPr>
                <w:rFonts w:hint="eastAsia" w:ascii="宋体" w:hAnsi="宋体" w:cs="宋体"/>
                <w:color w:val="000000" w:themeColor="text1"/>
                <w:sz w:val="20"/>
                <w:szCs w:val="20"/>
              </w:rPr>
              <w:br/>
              <w:t xml:space="preserve">防雷级别：三级防雷保护</w:t>
            </w:r>
            <w:r>
              <w:rPr>
                <w:rFonts w:hint="eastAsia" w:ascii="宋体" w:hAnsi="宋体" w:cs="宋体"/>
                <w:color w:val="000000" w:themeColor="text1"/>
                <w:sz w:val="20"/>
                <w:szCs w:val="20"/>
              </w:rPr>
              <w:br/>
              <w:t xml:space="preserve">静电等级：满足GB/T17626.2规定的3级测试标准</w:t>
            </w:r>
            <w:r>
              <w:rPr>
                <w:rFonts w:hint="eastAsia" w:ascii="宋体" w:hAnsi="宋体" w:cs="宋体"/>
                <w:color w:val="000000" w:themeColor="text1"/>
                <w:sz w:val="20"/>
                <w:szCs w:val="20"/>
              </w:rPr>
              <w:br/>
              <w:t xml:space="preserve">材质：机身主体采用高强度碳刚板材，玫瑰金+荣耀黑配色面板采用钢化玻璃，铝型材；</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智能道闸</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CPU：I5，内存：8G，硬盘：1T</w:t>
            </w:r>
            <w:r>
              <w:rPr>
                <w:rFonts w:hint="eastAsia" w:ascii="宋体" w:hAnsi="宋体" w:cs="宋体"/>
                <w:color w:val="000000" w:themeColor="text1"/>
                <w:sz w:val="20"/>
                <w:szCs w:val="20"/>
              </w:rPr>
              <w:br/>
              <w:t xml:space="preserve">"工作电压：AC220V±10%</w:t>
            </w:r>
            <w:r>
              <w:rPr>
                <w:rFonts w:hint="eastAsia" w:ascii="宋体" w:hAnsi="宋体" w:cs="宋体"/>
                <w:color w:val="000000" w:themeColor="text1"/>
                <w:sz w:val="20"/>
                <w:szCs w:val="20"/>
              </w:rPr>
              <w:br/>
              <w:t xml:space="preserve">工作温度：-25℃~70℃</w:t>
            </w:r>
            <w:r>
              <w:rPr>
                <w:rFonts w:hint="eastAsia" w:ascii="宋体" w:hAnsi="宋体" w:cs="宋体"/>
                <w:color w:val="000000" w:themeColor="text1"/>
                <w:sz w:val="20"/>
                <w:szCs w:val="20"/>
              </w:rPr>
              <w:br/>
              <w:t xml:space="preserve">储运温度：-30℃~75℃</w:t>
            </w:r>
            <w:r>
              <w:rPr>
                <w:rFonts w:hint="eastAsia" w:ascii="宋体" w:hAnsi="宋体" w:cs="宋体"/>
                <w:color w:val="000000" w:themeColor="text1"/>
                <w:sz w:val="20"/>
                <w:szCs w:val="20"/>
              </w:rPr>
              <w:br/>
              <w:t xml:space="preserve">工作湿度：≤90%，无凝露（常温下）</w:t>
            </w:r>
            <w:r>
              <w:rPr>
                <w:rFonts w:hint="eastAsia" w:ascii="宋体" w:hAnsi="宋体" w:cs="宋体"/>
                <w:color w:val="000000" w:themeColor="text1"/>
                <w:sz w:val="20"/>
                <w:szCs w:val="20"/>
              </w:rPr>
              <w:br/>
              <w:t xml:space="preserve">储存湿度：≤95%，无凝露（常温下）</w:t>
            </w:r>
            <w:r>
              <w:rPr>
                <w:rFonts w:hint="eastAsia" w:ascii="宋体" w:hAnsi="宋体" w:cs="宋体"/>
                <w:color w:val="000000" w:themeColor="text1"/>
                <w:sz w:val="20"/>
                <w:szCs w:val="20"/>
              </w:rPr>
              <w:br/>
              <w:t xml:space="preserve">噪音要求：≤70分贝</w:t>
            </w:r>
            <w:r>
              <w:rPr>
                <w:rFonts w:hint="eastAsia" w:ascii="宋体" w:hAnsi="宋体" w:cs="宋体"/>
                <w:color w:val="000000" w:themeColor="text1"/>
                <w:sz w:val="20"/>
                <w:szCs w:val="20"/>
              </w:rPr>
              <w:br/>
              <w:t xml:space="preserve">额定功率：150W</w:t>
            </w:r>
            <w:r>
              <w:rPr>
                <w:rFonts w:hint="eastAsia" w:ascii="宋体" w:hAnsi="宋体" w:cs="宋体"/>
                <w:color w:val="000000" w:themeColor="text1"/>
                <w:sz w:val="20"/>
                <w:szCs w:val="20"/>
              </w:rPr>
              <w:br/>
              <w:t xml:space="preserve">通讯方式：TCP/IP</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主板：JSDZ0208-T.03.01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车牌识别辅助摄像机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镜头：≥500万定焦</w:t>
            </w:r>
            <w:r>
              <w:rPr>
                <w:rFonts w:hint="eastAsia" w:ascii="宋体" w:hAnsi="宋体" w:cs="宋体"/>
                <w:color w:val="000000" w:themeColor="text1"/>
                <w:sz w:val="20"/>
                <w:szCs w:val="20"/>
              </w:rPr>
              <w:br/>
              <w:t xml:space="preserve">分辨率：≥2592*1944</w:t>
            </w:r>
            <w:r>
              <w:rPr>
                <w:rFonts w:hint="eastAsia" w:ascii="宋体" w:hAnsi="宋体" w:cs="宋体"/>
                <w:color w:val="000000" w:themeColor="text1"/>
                <w:sz w:val="20"/>
                <w:szCs w:val="20"/>
              </w:rPr>
              <w:br/>
              <w:t xml:space="preserve">镜头规格：4.3mm/8mm定焦</w:t>
            </w:r>
            <w:r>
              <w:rPr>
                <w:rFonts w:hint="eastAsia" w:ascii="宋体" w:hAnsi="宋体" w:cs="宋体"/>
                <w:color w:val="000000" w:themeColor="text1"/>
                <w:sz w:val="20"/>
                <w:szCs w:val="20"/>
              </w:rPr>
              <w:br/>
              <w:t xml:space="preserve">低照度：彩色:0.001 Lux</w:t>
            </w:r>
            <w:r>
              <w:rPr>
                <w:rFonts w:hint="eastAsia" w:ascii="宋体" w:hAnsi="宋体" w:cs="宋体"/>
                <w:color w:val="000000" w:themeColor="text1"/>
                <w:sz w:val="20"/>
                <w:szCs w:val="20"/>
              </w:rPr>
              <w:br/>
              <w:t xml:space="preserve">车牌识别：识别率≥99.8%（全天，不含摩托车）</w:t>
            </w:r>
            <w:r>
              <w:rPr>
                <w:rFonts w:hint="eastAsia" w:ascii="宋体" w:hAnsi="宋体" w:cs="宋体"/>
                <w:color w:val="000000" w:themeColor="text1"/>
                <w:sz w:val="20"/>
                <w:szCs w:val="20"/>
              </w:rPr>
              <w:br/>
              <w:t xml:space="preserve">组网方式：与控制机局域网组网(接交换机同现有超眸)</w:t>
            </w:r>
            <w:r>
              <w:rPr>
                <w:rFonts w:hint="eastAsia" w:ascii="宋体" w:hAnsi="宋体" w:cs="宋体"/>
                <w:color w:val="000000" w:themeColor="text1"/>
                <w:sz w:val="20"/>
                <w:szCs w:val="20"/>
              </w:rPr>
              <w:br/>
              <w:t xml:space="preserve">防护：防水：IPX4</w:t>
            </w:r>
            <w:r>
              <w:rPr>
                <w:rFonts w:hint="eastAsia" w:ascii="宋体" w:hAnsi="宋体" w:cs="宋体"/>
                <w:color w:val="000000" w:themeColor="text1"/>
                <w:sz w:val="20"/>
                <w:szCs w:val="20"/>
              </w:rPr>
              <w:br/>
              <w:t xml:space="preserve">⼯作电压：AC220V±10%,50/60HZ</w:t>
            </w:r>
            <w:r>
              <w:rPr>
                <w:rFonts w:hint="eastAsia" w:ascii="宋体" w:hAnsi="宋体" w:cs="宋体"/>
                <w:color w:val="000000" w:themeColor="text1"/>
                <w:sz w:val="20"/>
                <w:szCs w:val="20"/>
              </w:rPr>
              <w:br/>
              <w:t xml:space="preserve">工作温度：-25℃~70℃</w:t>
            </w:r>
            <w:r>
              <w:rPr>
                <w:rFonts w:hint="eastAsia" w:ascii="宋体" w:hAnsi="宋体" w:cs="宋体"/>
                <w:color w:val="000000" w:themeColor="text1"/>
                <w:sz w:val="20"/>
                <w:szCs w:val="20"/>
              </w:rPr>
              <w:br/>
              <w:t xml:space="preserve">储运温度：-30~75°C</w:t>
            </w:r>
            <w:r>
              <w:rPr>
                <w:rFonts w:hint="eastAsia" w:ascii="宋体" w:hAnsi="宋体" w:cs="宋体"/>
                <w:color w:val="000000" w:themeColor="text1"/>
                <w:sz w:val="20"/>
                <w:szCs w:val="20"/>
              </w:rPr>
              <w:br/>
              <w:t xml:space="preserve">⼯作湿度：≤90%,常温不凝露</w:t>
            </w:r>
            <w:r>
              <w:rPr>
                <w:rFonts w:hint="eastAsia" w:ascii="宋体" w:hAnsi="宋体" w:cs="宋体"/>
                <w:color w:val="000000" w:themeColor="text1"/>
                <w:sz w:val="20"/>
                <w:szCs w:val="20"/>
              </w:rPr>
              <w:br/>
              <w:t xml:space="preserve">储运湿度：≤95%,常温不凝露</w:t>
            </w:r>
            <w:r>
              <w:rPr>
                <w:rFonts w:hint="eastAsia" w:ascii="宋体" w:hAnsi="宋体" w:cs="宋体"/>
                <w:color w:val="000000" w:themeColor="text1"/>
                <w:sz w:val="20"/>
                <w:szCs w:val="20"/>
              </w:rPr>
              <w:br/>
              <w:t xml:space="preserve">外观颜色：玫瑰金+荣耀黑</w:t>
            </w:r>
            <w:r>
              <w:rPr>
                <w:rFonts w:hint="eastAsia" w:ascii="宋体" w:hAnsi="宋体" w:cs="宋体"/>
                <w:color w:val="000000" w:themeColor="text1"/>
                <w:sz w:val="20"/>
                <w:szCs w:val="20"/>
              </w:rPr>
              <w:br/>
              <w:t xml:space="preserve">机箱材质：主体采用厚度1.0mm的高强度碳钢板材</w:t>
            </w:r>
            <w:r>
              <w:rPr>
                <w:rFonts w:hint="eastAsia" w:ascii="宋体" w:hAnsi="宋体" w:cs="宋体"/>
                <w:color w:val="000000" w:themeColor="text1"/>
                <w:sz w:val="20"/>
                <w:szCs w:val="20"/>
              </w:rPr>
              <w:br/>
              <w:t xml:space="preserve">机箱工艺：一次性模具成型，喷涂厚度0.8mm~1.0mm</w:t>
            </w:r>
            <w:r>
              <w:rPr>
                <w:rFonts w:hint="eastAsia" w:ascii="宋体" w:hAnsi="宋体" w:cs="宋体"/>
                <w:color w:val="000000" w:themeColor="text1"/>
                <w:sz w:val="20"/>
                <w:szCs w:val="20"/>
              </w:rPr>
              <w:br/>
              <w:t xml:space="preserve">产品尺寸：1470*200*140mm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停车场管理软件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停车场系统专用辅材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本系统所需要的各类辅材（包括安全岛定制、控制箱各类线缆等），确保系统能够成功安装运行并符合学校实际需求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7、校园广播系统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1.工控机箱设计，≥17.3英寸电容触摸屏。</w:t>
            </w:r>
            <w:r>
              <w:rPr>
                <w:rFonts w:hint="eastAsia" w:ascii="宋体" w:hAnsi="宋体" w:cs="宋体"/>
                <w:color w:val="000000" w:themeColor="text1"/>
                <w:sz w:val="20"/>
                <w:szCs w:val="20"/>
              </w:rPr>
              <w:br/>
              <w:t xml:space="preserve">2.处理器：≥8核，8线程，≥2.7GHz主频；≥1×256G M.2固态硬盘；≥1×8G DDR4内存。</w:t>
            </w:r>
            <w:r/>
          </w:p>
        </w:tc>
      </w:tr>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数字化网络广播系统服务平台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bottom"/>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1.系统有多种登录方式，包括账户密码、PIN码、图案密码，可设置登录错误次数限制，可自定义锁定时间</w:t>
            </w:r>
            <w:r>
              <w:rPr>
                <w:rFonts w:hint="eastAsia" w:ascii="宋体" w:hAnsi="宋体" w:cs="宋体"/>
                <w:b/>
                <w:bCs/>
                <w:color w:val="000000" w:themeColor="text1"/>
                <w:sz w:val="20"/>
                <w:szCs w:val="20"/>
              </w:rPr>
              <w:t xml:space="preserve">。</w:t>
            </w:r>
            <w:r>
              <w:rPr>
                <w:rFonts w:hint="eastAsia" w:ascii="宋体" w:hAnsi="宋体" w:cs="宋体"/>
                <w:color w:val="000000" w:themeColor="text1"/>
                <w:sz w:val="20"/>
                <w:szCs w:val="20"/>
              </w:rPr>
              <w:br/>
              <w:t xml:space="preserve">2.▲具有系统状态（可用硬盘、内存剩余、进程检测、网络检测）、终端状态（CPU、内存、负载均衡、播放状态、声卡状态、链路越点、网络丢包率、最大帧间隔、音频相似度）的系统检测功能，支持一键导出报告。</w:t>
            </w:r>
            <w:r>
              <w:rPr>
                <w:rFonts w:hint="eastAsia" w:ascii="宋体" w:hAnsi="宋体" w:cs="宋体"/>
                <w:b/>
                <w:bCs/>
                <w:color w:val="000000" w:themeColor="text1"/>
                <w:sz w:val="20"/>
                <w:szCs w:val="20"/>
              </w:rPr>
              <w:t xml:space="preserve">（提供功能界面截图佐证并加盖供应商公章）</w:t>
            </w:r>
            <w:r>
              <w:rPr>
                <w:rFonts w:hint="eastAsia" w:ascii="宋体" w:hAnsi="宋体" w:cs="宋体"/>
                <w:color w:val="000000" w:themeColor="text1"/>
                <w:sz w:val="20"/>
                <w:szCs w:val="20"/>
              </w:rPr>
              <w:br/>
              <w:t xml:space="preserve">3.用户可选择特定的终端设备，并设定具体的时间点，系统将在该时间点自动对选定的终端执行音量均衡调整，可以对音量进行等比例的设置。</w:t>
            </w:r>
            <w:r>
              <w:rPr>
                <w:rFonts w:hint="eastAsia" w:ascii="宋体" w:hAnsi="宋体" w:cs="宋体"/>
                <w:color w:val="000000" w:themeColor="text1"/>
                <w:sz w:val="20"/>
                <w:szCs w:val="20"/>
              </w:rPr>
              <w:br/>
              <w:t xml:space="preserve">4.支持部署于国产操作系统，与国产操作系统完成兼容性测试，能够达到通用兼容性要求及性能、可靠性要求，满足用户的关键性应用需求。</w:t>
            </w:r>
            <w:r>
              <w:rPr>
                <w:rFonts w:hint="eastAsia" w:ascii="宋体" w:hAnsi="宋体" w:cs="宋体"/>
                <w:color w:val="000000" w:themeColor="text1"/>
                <w:sz w:val="20"/>
                <w:szCs w:val="20"/>
              </w:rPr>
              <w:br/>
              <w:t xml:space="preserve">5.要求投标的数字化网络广播系统服务平台可与根据《安全可靠测评工作指南（试行）》要求测评确认安全可靠等级达到I级的集中式数据库完全兼容。</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操作系统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国产桌面操作系统，安装于控制主机内。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寻呼话筒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1.话筒。</w:t>
            </w:r>
            <w:r>
              <w:rPr>
                <w:rFonts w:hint="eastAsia" w:ascii="宋体" w:hAnsi="宋体" w:cs="宋体"/>
                <w:color w:val="000000" w:themeColor="text1"/>
                <w:sz w:val="20"/>
                <w:szCs w:val="20"/>
              </w:rPr>
              <w:br/>
              <w:t xml:space="preserve">2.具有自定义按钮，支持自定义音乐播放、对讲、广播功能；具有紧急报警按钮，支持一键报警广播功能。</w:t>
            </w:r>
            <w:r>
              <w:rPr>
                <w:rFonts w:hint="eastAsia" w:ascii="宋体" w:hAnsi="宋体" w:cs="宋体"/>
                <w:color w:val="000000" w:themeColor="text1"/>
                <w:sz w:val="20"/>
                <w:szCs w:val="20"/>
              </w:rPr>
              <w:br/>
              <w:t xml:space="preserve">3.具有自定义按钮，支持自定义音乐播放、对讲、广播功能；具有紧急报警按钮，支持一键报警广播功能。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1.IP网络音箱，适用于普通教室、多媒体教室、办公室、会议室、监狱、医院科室、地铁等场所播放录制语音文件或背景音乐节目,同时支持本地广播扩音。</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2.主音箱内置2×30W（MAX）的双通道D类数字功率放大器。</w:t>
            </w:r>
            <w:r>
              <w:rPr>
                <w:rFonts w:hint="eastAsia" w:ascii="宋体" w:hAnsi="宋体" w:cs="宋体"/>
                <w:color w:val="000000" w:themeColor="text1"/>
                <w:sz w:val="20"/>
                <w:szCs w:val="20"/>
              </w:rPr>
              <w:br/>
              <w:t xml:space="preserve">3.系统采用数据冗余编解码算法，支持抗丢包恢复功能，网络丢包≥37.5%时，音频播放无卡顿。</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合并式播放器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1.标准机柜式CD、MP3（带USB和SD卡接口）和收音机一体化播放设备。</w:t>
            </w:r>
            <w:r>
              <w:rPr>
                <w:rFonts w:hint="eastAsia" w:ascii="宋体" w:hAnsi="宋体" w:cs="宋体"/>
                <w:color w:val="000000" w:themeColor="text1"/>
                <w:sz w:val="20"/>
                <w:szCs w:val="20"/>
              </w:rPr>
              <w:br/>
              <w:t xml:space="preserve">2.为广播系统提供合并音源，手动控制CD、MP3和收音机蓝牙四种音源的播放器。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1.具有多路话筒、音频以及紧急信号输入线路，单通道输出的前置放大器。</w:t>
            </w:r>
            <w:r>
              <w:rPr>
                <w:rFonts w:hint="eastAsia" w:ascii="宋体" w:hAnsi="宋体" w:cs="宋体"/>
                <w:color w:val="000000" w:themeColor="text1"/>
                <w:sz w:val="20"/>
                <w:szCs w:val="20"/>
              </w:rPr>
              <w:br/>
              <w:t xml:space="preserve">2.适用于对普通音源进行前级放大。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1.话筒带前奏音（开启时，有前奏音乐放出），具备有灯环提示功能，具有良好的抗手机、电磁、高频干扰能力。</w:t>
            </w:r>
            <w:r>
              <w:rPr>
                <w:rFonts w:hint="eastAsia" w:ascii="宋体" w:hAnsi="宋体" w:cs="宋体"/>
                <w:color w:val="000000" w:themeColor="text1"/>
                <w:sz w:val="20"/>
                <w:szCs w:val="20"/>
              </w:rPr>
              <w:br/>
              <w:t xml:space="preserve">2.换能方式：驻极体</w:t>
            </w:r>
            <w:r>
              <w:rPr>
                <w:rFonts w:hint="eastAsia" w:ascii="宋体" w:hAnsi="宋体" w:cs="宋体"/>
                <w:color w:val="000000" w:themeColor="text1"/>
                <w:sz w:val="20"/>
                <w:szCs w:val="20"/>
              </w:rPr>
              <w:br/>
              <w:t xml:space="preserve">3.咪杆长度 ：420mm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音频采集器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1.音频采集器，专为IP网络广播系统采集外部模拟音频信号设计，可将模拟音频采集编码成数字音频，通过网络传输到指定区域终端播放。</w:t>
            </w:r>
            <w:r>
              <w:rPr>
                <w:rFonts w:hint="eastAsia" w:ascii="宋体" w:hAnsi="宋体" w:cs="宋体"/>
                <w:color w:val="000000" w:themeColor="text1"/>
                <w:sz w:val="20"/>
                <w:szCs w:val="20"/>
              </w:rPr>
              <w:br/>
              <w:t xml:space="preserve">2.支持2组RCA输入端子，带输入音量电位器调节，支持输入音频压限功能。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报警采集器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1.IP报警采集器。适用于学校、办公楼宇、会议中心、报警中心、地铁管理中心等场所。用来接受外部系统干接点触发联动信号，通过网络数字化传输。让系统执行预设定的报警任务或音源采集功能。</w:t>
            </w:r>
            <w:r>
              <w:rPr>
                <w:rFonts w:hint="eastAsia" w:ascii="宋体" w:hAnsi="宋体" w:cs="宋体"/>
                <w:color w:val="000000" w:themeColor="text1"/>
                <w:sz w:val="20"/>
                <w:szCs w:val="20"/>
              </w:rPr>
              <w:br/>
              <w:t xml:space="preserve">2.19英寸机柜式箱体设计。</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1.设备采用机柜式设计，自动实现卫星自动校时，使用地球同步卫星作为校时基准，与格林威治时间误差≤0.1秒。</w:t>
            </w:r>
            <w:r>
              <w:rPr>
                <w:rFonts w:hint="eastAsia" w:ascii="宋体" w:hAnsi="宋体" w:cs="宋体"/>
                <w:color w:val="000000" w:themeColor="text1"/>
                <w:sz w:val="20"/>
                <w:szCs w:val="20"/>
              </w:rPr>
              <w:br/>
              <w:t xml:space="preserve">2.LCD显示屏显示当前时间、信号和卫星信息。</w:t>
            </w:r>
            <w:r>
              <w:rPr>
                <w:rFonts w:hint="eastAsia" w:ascii="宋体" w:hAnsi="宋体" w:cs="宋体"/>
                <w:color w:val="000000" w:themeColor="text1"/>
                <w:sz w:val="20"/>
                <w:szCs w:val="20"/>
              </w:rPr>
              <w:br/>
              <w:t xml:space="preserve">3.支持与公共广播系统对接作为校时系统。</w:t>
            </w:r>
            <w:r>
              <w:rPr>
                <w:rFonts w:hint="eastAsia" w:ascii="宋体" w:hAnsi="宋体" w:cs="宋体"/>
                <w:color w:val="000000" w:themeColor="text1"/>
                <w:sz w:val="20"/>
                <w:szCs w:val="20"/>
              </w:rPr>
              <w:br/>
              <w:t xml:space="preserve">4.产品标配BDS（北斗卫星）校时系统。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1.为系统其它设备提供电源供电，并可结合系统主机进行电源上、断电管理的设备。</w:t>
            </w:r>
            <w:r>
              <w:rPr>
                <w:rFonts w:hint="eastAsia" w:ascii="宋体" w:hAnsi="宋体" w:cs="宋体"/>
                <w:color w:val="000000" w:themeColor="text1"/>
                <w:sz w:val="20"/>
                <w:szCs w:val="20"/>
              </w:rPr>
              <w:br/>
              <w:t xml:space="preserve">2.≥16路电源输出，具有≥14个AC220V(10A)，≥2个AC220V(16A)接口， 电源插口总容量达≥ 6KVA。</w:t>
            </w:r>
            <w:r>
              <w:rPr>
                <w:rFonts w:hint="eastAsia" w:ascii="宋体" w:hAnsi="宋体" w:cs="宋体"/>
                <w:color w:val="000000" w:themeColor="text1"/>
                <w:sz w:val="20"/>
                <w:szCs w:val="20"/>
              </w:rPr>
              <w:br/>
              <w:t xml:space="preserve">3.设有船型开关，可手动控制16个电源上断电；也可与定时器、智能控制器相连接，实现自动控制；支持配置CH1和CH2通道为受控或不受控状态。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数字化网络广播系统管理平台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1.分控工作站软件是利用IP网络（局域网、广域网）远程登录到服务器，实现远程音频播放、实时采播、会话管理、广播室讲话等功能。</w:t>
            </w:r>
            <w:r>
              <w:rPr>
                <w:rFonts w:hint="eastAsia" w:ascii="宋体" w:hAnsi="宋体" w:cs="宋体"/>
                <w:color w:val="000000" w:themeColor="text1"/>
                <w:sz w:val="20"/>
                <w:szCs w:val="20"/>
              </w:rPr>
              <w:br/>
              <w:t xml:space="preserve">2.支持多种登录方式，包括账户密码、PIN码和图案密码；支持登录错误次数限制设置，可自定义锁定时间。</w:t>
            </w:r>
            <w:r>
              <w:rPr>
                <w:rFonts w:hint="eastAsia" w:ascii="宋体" w:hAnsi="宋体" w:cs="宋体"/>
                <w:color w:val="000000" w:themeColor="text1"/>
                <w:sz w:val="20"/>
                <w:szCs w:val="20"/>
              </w:rPr>
              <w:br/>
              <w:t xml:space="preserve">3.支持多语言功能，支持多语言一键切换，支持中文简体、中文繁体、英文、韩语、葡萄牙语、西班牙语、俄语、法语、阿拉伯语的语言切换。</w:t>
            </w:r>
            <w:r>
              <w:rPr>
                <w:rFonts w:hint="eastAsia" w:ascii="宋体" w:hAnsi="宋体" w:cs="宋体"/>
                <w:color w:val="000000" w:themeColor="text1"/>
                <w:sz w:val="20"/>
                <w:szCs w:val="20"/>
              </w:rPr>
              <w:br/>
              <w:t xml:space="preserve">4.今日任务支持列表模式或时间轴模式显示，在时间轴模式状态下用户可以查看任务在各个时间点的分布情况，可切换查看过去≥30个自然日的任务历史。支持对今日任务状态当天临时禁用1次，第二天自动恢复。</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寻呼话筒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1.话筒。</w:t>
            </w:r>
            <w:r>
              <w:rPr>
                <w:rFonts w:hint="eastAsia" w:ascii="宋体" w:hAnsi="宋体" w:cs="宋体"/>
                <w:color w:val="000000" w:themeColor="text1"/>
                <w:sz w:val="20"/>
                <w:szCs w:val="20"/>
              </w:rPr>
              <w:br/>
              <w:t xml:space="preserve">2.具有自定义按钮，支持自定义音乐播放、对讲、广播功能；具有紧急报警按钮，支持一键报警广播功能。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1.IP网络音箱，适用于普通教室、多媒体教室、办公室等场所播放录制语音文件或背景音乐节目,同时支持本地广播扩音。</w:t>
            </w:r>
            <w:r>
              <w:rPr>
                <w:rFonts w:hint="eastAsia" w:ascii="宋体" w:hAnsi="宋体" w:cs="宋体"/>
                <w:color w:val="000000" w:themeColor="text1"/>
                <w:sz w:val="20"/>
                <w:szCs w:val="20"/>
              </w:rPr>
              <w:br/>
              <w:t xml:space="preserve">2.主音箱内置≥2×30W（MAX）的双通道D类数字功率放大器。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1.网络功放，安装在各个广播管理区域的弱电间或分控机房，内置数字功率放大器，用于大厅、走廊、室外等区域的节目播放及本地广播。</w:t>
            </w:r>
            <w:r>
              <w:rPr>
                <w:rFonts w:hint="eastAsia" w:ascii="宋体" w:hAnsi="宋体" w:cs="宋体"/>
                <w:color w:val="000000" w:themeColor="text1"/>
                <w:sz w:val="20"/>
                <w:szCs w:val="20"/>
              </w:rPr>
              <w:br/>
              <w:t xml:space="preserve">2.功放输出功率≥120W。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w:t>
            </w:r>
            <w:r>
              <w:rPr>
                <w:rFonts w:hint="eastAsia" w:ascii="宋体" w:hAnsi="宋体" w:cs="宋体"/>
                <w:color w:val="000000" w:themeColor="text1"/>
                <w:sz w:val="20"/>
                <w:szCs w:val="20"/>
              </w:rPr>
              <w:t xml:space="preserve">终端2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1.网络功放，安装在各个广播管理区域的弱电间或分控机房，内置数字功率放大器，</w:t>
            </w:r>
            <w:r>
              <w:rPr>
                <w:rFonts w:hint="eastAsia" w:ascii="宋体" w:hAnsi="宋体" w:cs="宋体"/>
                <w:color w:val="000000" w:themeColor="text1"/>
                <w:sz w:val="20"/>
                <w:szCs w:val="20"/>
              </w:rPr>
              <w:t xml:space="preserve">用于大厅、走廊、室外等区域的节目播放及本地广播。</w:t>
            </w:r>
            <w:r>
              <w:rPr>
                <w:rFonts w:hint="eastAsia" w:ascii="宋体" w:hAnsi="宋体" w:cs="宋体"/>
                <w:color w:val="000000" w:themeColor="text1"/>
                <w:sz w:val="20"/>
                <w:szCs w:val="20"/>
              </w:rPr>
              <w:br/>
              <w:t xml:space="preserve">2.功放输出功率≥240W。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1.网络功放，安装在各个广播管理区域的弱电间或分控机房，内置数字功率放大器，用于大厅、走廊、室外等区域的节目播放及本地广播。</w:t>
            </w:r>
            <w:r>
              <w:rPr>
                <w:rFonts w:hint="eastAsia" w:ascii="宋体" w:hAnsi="宋体" w:cs="宋体"/>
                <w:color w:val="000000" w:themeColor="text1"/>
                <w:sz w:val="20"/>
                <w:szCs w:val="20"/>
              </w:rPr>
              <w:br/>
              <w:t xml:space="preserve">2.功放输出功率≥350W。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IP网络功放终端4</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1.网络功放，安装在各个广播管理区域的弱电间或分控机房，内置数字功率放大器，用于大厅、走廊、室外等区域的节目播放及本地广播。</w:t>
            </w:r>
            <w:r>
              <w:rPr>
                <w:rFonts w:hint="eastAsia" w:ascii="宋体" w:hAnsi="宋体" w:cs="宋体"/>
                <w:color w:val="000000" w:themeColor="text1"/>
                <w:sz w:val="20"/>
                <w:szCs w:val="20"/>
              </w:rPr>
              <w:br/>
              <w:t xml:space="preserve">2.功放输出功率≥800W。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IP终端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1.数字化传输解码器，安装在各个广播管理区的弱电间或分控机房。支持提供≥2台功率放大器供电接口，并提供智能电源管理控制。适用于行政大厅、走廊、操场等场合的节目音源播放和本地广播。</w:t>
            </w:r>
            <w:r>
              <w:rPr>
                <w:rFonts w:hint="eastAsia" w:ascii="宋体" w:hAnsi="宋体" w:cs="宋体"/>
                <w:color w:val="000000" w:themeColor="text1"/>
                <w:sz w:val="20"/>
                <w:szCs w:val="20"/>
              </w:rPr>
              <w:br/>
              <w:t xml:space="preserve">2.内置网络音频解码模块，支持MP3、WAV、FLAC、OGG、AAC、OPUS等主流音频格式，兼容8kHz-48kHz全采样率。</w:t>
            </w:r>
            <w:r>
              <w:rPr>
                <w:rFonts w:hint="eastAsia" w:ascii="宋体" w:hAnsi="宋体" w:cs="宋体"/>
                <w:color w:val="000000" w:themeColor="text1"/>
                <w:sz w:val="20"/>
                <w:szCs w:val="20"/>
              </w:rPr>
              <w:br/>
              <w:t xml:space="preserve">3.面板具有≥3个自定义功能按键。</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壁挂音箱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1．额定功率（100V）：3W,6W,10W</w:t>
            </w:r>
            <w:r>
              <w:rPr>
                <w:rFonts w:hint="eastAsia" w:ascii="宋体" w:hAnsi="宋体" w:cs="宋体"/>
                <w:color w:val="000000" w:themeColor="text1"/>
                <w:sz w:val="20"/>
                <w:szCs w:val="20"/>
              </w:rPr>
              <w:br/>
              <w:t xml:space="preserve">2．额定功率（70V）：1.5W,3W,5W</w:t>
            </w:r>
            <w:r>
              <w:rPr>
                <w:rFonts w:hint="eastAsia" w:ascii="宋体" w:hAnsi="宋体" w:cs="宋体"/>
                <w:color w:val="000000" w:themeColor="text1"/>
                <w:sz w:val="20"/>
                <w:szCs w:val="20"/>
              </w:rPr>
              <w:br/>
              <w:t xml:space="preserve">3．阻抗：COM/3.3KΩ/1.7KΩ/1KΩ；喇叭单元：6.5"×1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天花喇叭</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1．额定功率（100V）：3W,6W</w:t>
            </w:r>
            <w:r>
              <w:rPr>
                <w:rFonts w:hint="eastAsia" w:ascii="宋体" w:hAnsi="宋体" w:cs="宋体"/>
                <w:color w:val="000000" w:themeColor="text1"/>
                <w:sz w:val="20"/>
                <w:szCs w:val="20"/>
              </w:rPr>
              <w:br/>
              <w:t xml:space="preserve">2．额定功率（70V）：1.5W,3W</w:t>
            </w:r>
            <w:r>
              <w:rPr>
                <w:rFonts w:hint="eastAsia" w:ascii="宋体" w:hAnsi="宋体" w:cs="宋体"/>
                <w:color w:val="000000" w:themeColor="text1"/>
                <w:sz w:val="20"/>
                <w:szCs w:val="20"/>
              </w:rPr>
              <w:br/>
              <w:t xml:space="preserve">3．阻抗：COM/3.3KΩ/1.7KΩ；喇叭单元：5"x1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1.IP网络音箱。适用于听力考试教室、会议室、医院科室、高铁休息室等场所。用来作为本地扩声及紧急广播。同时兼顾播放打铃任务或背景音乐节目。</w:t>
            </w:r>
            <w:r>
              <w:rPr>
                <w:rFonts w:hint="eastAsia" w:ascii="宋体" w:hAnsi="宋体" w:cs="宋体"/>
                <w:color w:val="000000" w:themeColor="text1"/>
                <w:sz w:val="20"/>
                <w:szCs w:val="20"/>
              </w:rPr>
              <w:br/>
              <w:t xml:space="preserve">2.主音箱内置2×30W（MAX）的双通道D类数字功率放大器。</w:t>
            </w:r>
            <w:r>
              <w:rPr>
                <w:rFonts w:hint="eastAsia" w:ascii="宋体" w:hAnsi="宋体" w:cs="宋体"/>
                <w:color w:val="000000" w:themeColor="text1"/>
                <w:sz w:val="20"/>
                <w:szCs w:val="20"/>
              </w:rPr>
              <w:br/>
              <w:t xml:space="preserve">3.具有1路100V定压信号备份输入接口。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专业数字播放器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1.专业听力考试的解码播放设备，支持光盘、SD卡、U盘多种音频载体解码播放功能，可识别多种不同音频文件格式，并具有强大的音频解码播放能力。</w:t>
            </w:r>
            <w:r>
              <w:rPr>
                <w:rFonts w:hint="eastAsia" w:ascii="宋体" w:hAnsi="宋体" w:cs="宋体"/>
                <w:color w:val="000000" w:themeColor="text1"/>
                <w:sz w:val="20"/>
                <w:szCs w:val="20"/>
              </w:rPr>
              <w:br/>
              <w:t xml:space="preserve">2.采用3.99英寸LCD屏显示，方便查看节目信息。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音频保障主机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频保障主机是一款应用于广播系统数模备份的音频播放保障设备，具有音源备份功能，支持两路本地音频输入，可接入专业数字播放器，实现双路音频同步备份，任意一路播放器故障均不影响音频流畅播放。并支持搭配IP广播系统实现数模备份保障，可同时作为网络音源与本地音源，通过数模双链路播放到IP广播终端。支持离线打铃广播，全链路故障检测，断电直通保障，电源时序控制等功能。</w:t>
            </w:r>
            <w:r>
              <w:rPr>
                <w:rFonts w:hint="eastAsia" w:ascii="宋体" w:hAnsi="宋体" w:cs="宋体"/>
                <w:color w:val="000000" w:themeColor="text1"/>
                <w:sz w:val="20"/>
                <w:szCs w:val="20"/>
              </w:rPr>
              <w:br/>
              <w:t xml:space="preserve">2.面板自带7英寸高清液晶屏，图形化操作界面。</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1.具有多路话筒、音频以及紧急信号输入线路，单通道输出的前置放大器。</w:t>
            </w:r>
            <w:r>
              <w:rPr>
                <w:rFonts w:hint="eastAsia" w:ascii="宋体" w:hAnsi="宋体" w:cs="宋体"/>
                <w:color w:val="000000" w:themeColor="text1"/>
                <w:sz w:val="20"/>
                <w:szCs w:val="20"/>
              </w:rPr>
              <w:br/>
              <w:t xml:space="preserve">2.适用于对普通音源进行前级放大。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主备切换器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1.主备切换器具有4个独立通道，每个通道均支持主、备功放自动检测与自动切换。</w:t>
            </w:r>
            <w:r>
              <w:rPr>
                <w:rFonts w:hint="eastAsia" w:ascii="宋体" w:hAnsi="宋体" w:cs="宋体"/>
                <w:color w:val="000000" w:themeColor="text1"/>
                <w:sz w:val="20"/>
                <w:szCs w:val="20"/>
              </w:rPr>
              <w:br/>
              <w:t xml:space="preserve">2.工作模式4主1备。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纯后级功放</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是一款高性能的开关电源单通道大功率纯后级广播功放，结构紧凑、合理，智能保护电路提供先进的D类数字功放技术和软开关电源技术,保证机器的稳定性和可靠性，可以在极端条件下保护放大器和扬声器。为广播系统提供区域功率放大，适用于较大区域范围的广播扩声，如中大型学校、大厦，会所，场所酒吧，公园等。</w:t>
            </w:r>
            <w:r>
              <w:rPr>
                <w:rFonts w:hint="eastAsia" w:ascii="宋体" w:hAnsi="宋体" w:cs="宋体"/>
                <w:color w:val="000000" w:themeColor="text1"/>
                <w:sz w:val="20"/>
                <w:szCs w:val="20"/>
              </w:rPr>
              <w:br/>
              <w:t xml:space="preserve">2.具有2种定阻和定压输出模式:4-16Ω/100V可选择。额定输出功率：2000W</w:t>
            </w:r>
            <w:r/>
          </w:p>
        </w:tc>
      </w:tr>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定向音箱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1.定向音箱采用波束成形定向传声技术，将音频分别从多组扬声器发出，对多组扬声器进行波束及相位控制，声波在目标区域形成语言扩声明亮清晰、音乐声音层次分明的相控阵声场。</w:t>
            </w:r>
            <w:r>
              <w:rPr>
                <w:rFonts w:hint="eastAsia" w:ascii="宋体" w:hAnsi="宋体" w:cs="宋体"/>
                <w:color w:val="000000" w:themeColor="text1"/>
                <w:sz w:val="20"/>
                <w:szCs w:val="20"/>
              </w:rPr>
              <w:br/>
              <w:t xml:space="preserve">2.≥1路防水型220V防水航空插头、≥1防水开关、≥1路防水型SC光纤输入接口、≥1路防水型SC光纤输出接口、≥1路防水型XLR卡农输入接口。</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3.音箱前方一米处声压值≥115dB。定向音箱一体机前后中低音频差异≥20dB，前后高频差异≥30dB。发声角度30°（-10dB），可实现一体机后方1米~30米降至≤55dB。</w:t>
            </w:r>
            <w:r>
              <w:rPr>
                <w:rFonts w:hint="eastAsia" w:ascii="宋体" w:hAnsi="宋体" w:cs="宋体"/>
                <w:color w:val="000000" w:themeColor="text1"/>
                <w:sz w:val="20"/>
                <w:szCs w:val="20"/>
              </w:rPr>
              <w:br/>
              <w:t xml:space="preserve">4.定向效果正前方与正后方相差≥30dB（1m@1000Hz），声压级≥115dB@1m1000Hz。</w:t>
            </w:r>
            <w:r>
              <w:rPr>
                <w:rFonts w:hint="eastAsia" w:ascii="宋体" w:hAnsi="宋体" w:cs="宋体"/>
                <w:color w:val="000000" w:themeColor="text1"/>
                <w:sz w:val="20"/>
                <w:szCs w:val="20"/>
              </w:rPr>
              <w:br/>
              <w:t xml:space="preserve">5.▲设备通过数字光纤传输音频，具有≥1路防水型SC光纤输入接口、≥1路防水型SC光纤输出接口，可以通过光纤跳线手拉手级联。具有≥1路防水型220V防水航空插头。具有≥1路防水型XLR卡农输入接口。</w:t>
            </w:r>
            <w:r>
              <w:rPr>
                <w:rFonts w:hint="eastAsia" w:ascii="宋体" w:hAnsi="宋体" w:cs="宋体"/>
                <w:b/>
                <w:bCs/>
                <w:color w:val="000000" w:themeColor="text1"/>
                <w:sz w:val="20"/>
                <w:szCs w:val="20"/>
              </w:rPr>
              <w:t xml:space="preserve">（提供第三方检测机构出具的具有CMA标识的检测报告证明文件并加盖供应商公章）</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隔音罩</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1.户外喷塑工艺。</w:t>
            </w:r>
            <w:r>
              <w:rPr>
                <w:rFonts w:hint="eastAsia" w:ascii="宋体" w:hAnsi="宋体" w:cs="宋体"/>
                <w:color w:val="000000" w:themeColor="text1"/>
                <w:sz w:val="20"/>
                <w:szCs w:val="20"/>
              </w:rPr>
              <w:br/>
              <w:t xml:space="preserve">2.隔声效果6dB~10dB。</w:t>
            </w:r>
            <w:r>
              <w:rPr>
                <w:rFonts w:hint="eastAsia" w:ascii="宋体" w:hAnsi="宋体" w:cs="宋体"/>
                <w:color w:val="000000" w:themeColor="text1"/>
                <w:sz w:val="20"/>
                <w:szCs w:val="20"/>
              </w:rPr>
              <w:br/>
              <w:t xml:space="preserve">3.支持抱箍与杆体固定。</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1.具有≥2路莲花（RCA）输入接口，≥1路SC光纤输出接口，≥1路直流电源输入接口。</w:t>
            </w:r>
            <w:r>
              <w:rPr>
                <w:rFonts w:hint="eastAsia" w:ascii="宋体" w:hAnsi="宋体" w:cs="宋体"/>
                <w:color w:val="000000" w:themeColor="text1"/>
                <w:sz w:val="20"/>
                <w:szCs w:val="20"/>
              </w:rPr>
              <w:br/>
              <w:t xml:space="preserve">2.支持24bit/96khz采样，高保真CD级音频传输。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159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款高性能音频处理器，具有≥4路模拟平衡输入和4路模拟平衡输出。集成动态范围控制（DRC）、自动增益（AGC）、反馈抑制（AFC）、自适应降噪（ANS）、AI智能降噪、自适应回声消除（AEC）、音频滤波器（GEQ、PEQ、分频器）等功能，主要应用于专业扩声场景，可以满足会议室、法庭、礼堂、多功能厅、演出、教室等场所对扩声系统应用方面的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1.频率范围：470-510MHz、540MHz-590MHz、640MHz-690MHz、807MHz-830MHz，调制方式：pi/4-DQPSK。采用独有的加密方式进行音频传输，保障会议内容安全。采用独有的ID码导频技术，可防止出现串频干扰。</w:t>
            </w:r>
            <w:r>
              <w:rPr>
                <w:rFonts w:hint="eastAsia" w:ascii="宋体" w:hAnsi="宋体" w:cs="宋体"/>
                <w:color w:val="000000" w:themeColor="text1"/>
                <w:sz w:val="20"/>
                <w:szCs w:val="20"/>
              </w:rPr>
              <w:br/>
              <w:t xml:space="preserve">2.具有混响、高中低音调节。具有自动静音功能，麦克风跌落、抛掷时，毫秒级响应自动静音，避免冲击声；静置5秒自动静音、8分钟自动关机。具有一键静音功能，实用性强。</w:t>
            </w:r>
            <w:r>
              <w:rPr>
                <w:rFonts w:hint="eastAsia" w:ascii="宋体" w:hAnsi="宋体" w:cs="宋体"/>
                <w:color w:val="000000" w:themeColor="text1"/>
                <w:sz w:val="20"/>
                <w:szCs w:val="20"/>
              </w:rPr>
              <w:br/>
              <w:t xml:space="preserve">3.具有≥两路平衡输出、≥一路非平衡混音输出。</w:t>
            </w:r>
            <w:r>
              <w:rPr>
                <w:rFonts w:hint="eastAsia" w:ascii="宋体" w:hAnsi="宋体" w:cs="宋体"/>
                <w:color w:val="000000" w:themeColor="text1"/>
                <w:sz w:val="20"/>
                <w:szCs w:val="20"/>
              </w:rPr>
              <w:br/>
              <w:t xml:space="preserve">4.配套有1台接收主机和≥2个手持发射机。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1.此扇叶天线也叫指向性天线，天线传输距离远，使用角度约为90°，主要安装在室外；在有源的状态下，天线在直线距离可接收约 100-150 米的信号。</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天线放大器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可以增加接收机与天线之间的缆线容许长度，以提高无线安装的灵活性。天线可以安装在更接近舞台的位置，或者天花板和墙壁上，从而确保与发送设备之间保持更稳定的通信距离。</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前置放大器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1.具有多路话筒、音频以及紧急信号输入线路，单通道输出的前置放大器。</w:t>
            </w:r>
            <w:r>
              <w:rPr>
                <w:rFonts w:hint="eastAsia" w:ascii="宋体" w:hAnsi="宋体" w:cs="宋体"/>
                <w:color w:val="000000" w:themeColor="text1"/>
                <w:sz w:val="20"/>
                <w:szCs w:val="20"/>
              </w:rPr>
              <w:br/>
              <w:t xml:space="preserve">2.适用于对普通音源进行前级放大。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IP音频采集器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1.专为IP网络广播系统采集外部模拟音频信号设计，可将模拟音频采集编码成数字音频，通过网络传输到指定区域终端播放。</w:t>
            </w:r>
            <w:r>
              <w:rPr>
                <w:rFonts w:hint="eastAsia" w:ascii="宋体" w:hAnsi="宋体" w:cs="宋体"/>
                <w:color w:val="000000" w:themeColor="text1"/>
                <w:sz w:val="20"/>
                <w:szCs w:val="20"/>
              </w:rPr>
              <w:br/>
              <w:t xml:space="preserve">2.支持≥5分区独立触发打开或关闭采集功能，面板带有≥5个分区触发按键及指示灯。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避雷器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1.设有4组独立的输入/输出通道。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噪声检测器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1.可根据环境噪声大小自动调整背景音量大小，适合在具有火警自动语音疏散和手动触发语音疏散的独立语音播放控制器。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数字噪音采集探头</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1.壁挂式全数字噪音采集探头；探头即可以串接也可以并接，并且每路数字探头最多可接小于或等于16个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包含本系统所需要的各类辅材，满足学校实际使用需求（包括但不限于室外音柱立杆、音频线缆、莲花线、连接线、转接头、地插等）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C.5 8、无感扩声系统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169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无感扩声管理主机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1、形态规格：2U机架式，国产CPU性能：≥英特尔至强®银牌4309Y（1颗，8核心，2.8GHz）；</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2、国产内存：≥32GBECCDDR4；国产存储：≥3*4TB硬盘，RAID5；</w:t>
            </w:r>
            <w:r>
              <w:rPr>
                <w:rFonts w:hint="eastAsia" w:ascii="宋体" w:hAnsi="宋体" w:cs="宋体"/>
                <w:color w:val="000000" w:themeColor="text1"/>
                <w:sz w:val="20"/>
                <w:szCs w:val="20"/>
              </w:rPr>
              <w:br/>
              <w:t xml:space="preserve">3、网络：≥4个1GRJ45，支持链路聚合/负载均衡，单接口速率≥100MB/s；</w:t>
            </w:r>
            <w:r>
              <w:rPr>
                <w:rFonts w:hint="eastAsia" w:ascii="宋体" w:hAnsi="宋体" w:cs="宋体"/>
                <w:color w:val="000000" w:themeColor="text1"/>
                <w:sz w:val="20"/>
                <w:szCs w:val="20"/>
              </w:rPr>
              <w:br/>
              <w:t xml:space="preserve">4、并发接入：单元支持≥50间教室音频采集设备同时接入；数据读写：单次≤60分钟音频（约60MB）写入≤30秒，支撑单次分析任务≤10分钟；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无感扩声综合综合评价管理平台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1、支持教室信息（名称、区域、楼层、容量、所属学校、关联班级）的增删改查；可查看教室绑定的教学设备列表（如无线麦克风、边缘计算设备），支持设备与教室的绑定、解绑操作；</w:t>
            </w:r>
            <w:r>
              <w:rPr>
                <w:rFonts w:hint="eastAsia" w:ascii="宋体" w:hAnsi="宋体" w:cs="宋体"/>
                <w:color w:val="000000" w:themeColor="text1"/>
                <w:sz w:val="20"/>
                <w:szCs w:val="20"/>
              </w:rPr>
              <w:br/>
              <w:t xml:space="preserve">2、显示教室实时使用状态（空闲、占用中、维护中），占用状态标注当前课程名称、授课教师、上课班级及剩余课时；支持按日期、时间段查询教室使用记录；</w:t>
            </w:r>
            <w:r>
              <w:rPr>
                <w:rFonts w:hint="eastAsia" w:ascii="宋体" w:hAnsi="宋体" w:cs="宋体"/>
                <w:color w:val="000000" w:themeColor="text1"/>
                <w:sz w:val="20"/>
                <w:szCs w:val="20"/>
              </w:rPr>
              <w:br/>
              <w:t xml:space="preserve">4、支持科目信息（学科名称、学段、年级、教材版本、核心知识点体系）的增删改查；</w:t>
            </w:r>
            <w:r>
              <w:rPr>
                <w:rFonts w:hint="eastAsia" w:ascii="宋体" w:hAnsi="宋体" w:cs="宋体"/>
                <w:color w:val="000000" w:themeColor="text1"/>
                <w:sz w:val="20"/>
                <w:szCs w:val="20"/>
              </w:rPr>
              <w:br/>
              <w:t xml:space="preserve">5、支持为不同学科配置专属教学评价标准，可调整学科内各评价维度的权重；</w:t>
            </w:r>
            <w:r>
              <w:rPr>
                <w:rFonts w:hint="eastAsia" w:ascii="宋体" w:hAnsi="宋体" w:cs="宋体"/>
                <w:color w:val="000000" w:themeColor="text1"/>
                <w:sz w:val="20"/>
                <w:szCs w:val="20"/>
              </w:rPr>
              <w:br/>
              <w:t xml:space="preserve">6、支持按学科筛选优质课例、备课素材、评价报告，支持学科资源的批量导入、导出；</w:t>
            </w:r>
            <w:r>
              <w:rPr>
                <w:rFonts w:hint="eastAsia" w:ascii="宋体" w:hAnsi="宋体" w:cs="宋体"/>
                <w:color w:val="000000" w:themeColor="text1"/>
                <w:sz w:val="20"/>
                <w:szCs w:val="20"/>
              </w:rPr>
              <w:br/>
              <w:t xml:space="preserve">8、支持课程信息（课程名称、所属学科、学段、班级、课时数、教学目标、授课教师）的增删改查；</w:t>
            </w:r>
            <w:r>
              <w:rPr>
                <w:rFonts w:hint="eastAsia" w:ascii="宋体" w:hAnsi="宋体" w:cs="宋体"/>
                <w:color w:val="000000" w:themeColor="text1"/>
                <w:sz w:val="20"/>
                <w:szCs w:val="20"/>
              </w:rPr>
              <w:br/>
              <w:t xml:space="preserve">9、支持教师上传备课方案（含教案、课件链接、教学环节设计），支持方案的修改、删除、版本管理（保留历史备课版本，标注修改人及修改时间）；系统可依据学科评价标准自动校验备课方案与教学目标的匹配度，提示“重难点缺失”“环节衔接不合理”等问题；</w:t>
            </w:r>
            <w:r>
              <w:rPr>
                <w:rFonts w:hint="eastAsia" w:ascii="宋体" w:hAnsi="宋体" w:cs="宋体"/>
                <w:color w:val="000000" w:themeColor="text1"/>
                <w:sz w:val="20"/>
                <w:szCs w:val="20"/>
              </w:rPr>
              <w:br/>
              <w:t xml:space="preserve">10.支持U段无线麦克风控制功能，U段无线麦克风输入支持音量显示、静音开关、增益调节，具备自动扫频和红外对频功能，能显示麦克风音量和信号强度。</w:t>
            </w:r>
            <w:r>
              <w:rPr>
                <w:rFonts w:hint="eastAsia" w:ascii="宋体" w:hAnsi="宋体" w:cs="宋体"/>
                <w:color w:val="000000" w:themeColor="text1"/>
                <w:sz w:val="20"/>
                <w:szCs w:val="20"/>
              </w:rPr>
              <w:br/>
              <w:t xml:space="preserve">11.支持一线制鹅颈话筒控制功能，鹅颈话筒输入支持音量显示、静音开关、增益调节，并具备3路底座插锁开关管理，支持在平台内录入NFC卡数据，并实现扩声系统开关管理。</w:t>
            </w:r>
            <w:r>
              <w:rPr>
                <w:rFonts w:hint="eastAsia" w:ascii="宋体" w:hAnsi="宋体" w:cs="宋体"/>
                <w:color w:val="000000" w:themeColor="text1"/>
                <w:sz w:val="20"/>
                <w:szCs w:val="20"/>
              </w:rPr>
              <w:br/>
              <w:t xml:space="preserve">12.支持中控功能，将处理器功能生成对应功能的外部中控系统指令码，可配置双向RS-232和RS-485接口，生成指令码用于外部中控系统，方便外部中控系统对接处理器，实现管控。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分析模型技术服务费</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1、核心功能：课堂音频行为分析、教学目标评估</w:t>
            </w:r>
            <w:r>
              <w:rPr>
                <w:rFonts w:hint="eastAsia" w:ascii="宋体" w:hAnsi="宋体" w:cs="宋体"/>
                <w:color w:val="000000" w:themeColor="text1"/>
                <w:sz w:val="20"/>
                <w:szCs w:val="20"/>
              </w:rPr>
              <w:br/>
              <w:t xml:space="preserve">2、服务保障：7×24 小时支持，月更新</w:t>
            </w:r>
            <w:r>
              <w:rPr>
                <w:rFonts w:hint="eastAsia" w:ascii="宋体" w:hAnsi="宋体" w:cs="宋体"/>
                <w:color w:val="000000" w:themeColor="text1"/>
                <w:sz w:val="20"/>
                <w:szCs w:val="20"/>
              </w:rPr>
              <w:br/>
              <w:t xml:space="preserve">3、服务期限：5年，含数据更新和功能升级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吸顶式无感扩声麦克风</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1、采集半径：5m±1m</w:t>
            </w:r>
            <w:r>
              <w:rPr>
                <w:rFonts w:hint="eastAsia" w:ascii="宋体" w:hAnsi="宋体" w:cs="宋体"/>
                <w:color w:val="000000" w:themeColor="text1"/>
                <w:sz w:val="20"/>
                <w:szCs w:val="20"/>
              </w:rPr>
              <w:br/>
              <w:t xml:space="preserve">2、灵敏度：≥-42dB</w:t>
            </w:r>
            <w:r>
              <w:rPr>
                <w:rFonts w:hint="eastAsia" w:ascii="宋体" w:hAnsi="宋体" w:cs="宋体"/>
                <w:color w:val="000000" w:themeColor="text1"/>
                <w:sz w:val="20"/>
                <w:szCs w:val="20"/>
              </w:rPr>
              <w:br/>
              <w:t xml:space="preserve">3、频率响应：20Hz-20kHz</w:t>
            </w:r>
            <w:r>
              <w:rPr>
                <w:rFonts w:hint="eastAsia" w:ascii="宋体" w:hAnsi="宋体" w:cs="宋体"/>
                <w:color w:val="000000" w:themeColor="text1"/>
                <w:sz w:val="20"/>
                <w:szCs w:val="20"/>
              </w:rPr>
              <w:br/>
              <w:t xml:space="preserve">4、信噪比：≥54dB</w:t>
            </w:r>
            <w:r>
              <w:rPr>
                <w:rFonts w:hint="eastAsia" w:ascii="宋体" w:hAnsi="宋体" w:cs="宋体"/>
                <w:color w:val="000000" w:themeColor="text1"/>
                <w:sz w:val="20"/>
                <w:szCs w:val="20"/>
              </w:rPr>
              <w:br/>
              <w:t xml:space="preserve">5、降噪性能：≥-32dB降噪等级</w:t>
            </w:r>
            <w:r>
              <w:rPr>
                <w:rFonts w:hint="eastAsia" w:ascii="宋体" w:hAnsi="宋体" w:cs="宋体"/>
                <w:color w:val="000000" w:themeColor="text1"/>
                <w:sz w:val="20"/>
                <w:szCs w:val="20"/>
              </w:rPr>
              <w:br/>
              <w:t xml:space="preserve">6、动态范围：120dB SPL（1KHz，THD≤1%条件）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智控终端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1、电源规格：AC 100~240V，50/60Hz</w:t>
            </w:r>
            <w:r>
              <w:rPr>
                <w:rFonts w:hint="eastAsia" w:ascii="宋体" w:hAnsi="宋体" w:cs="宋体"/>
                <w:color w:val="000000" w:themeColor="text1"/>
                <w:sz w:val="20"/>
                <w:szCs w:val="20"/>
              </w:rPr>
              <w:br/>
              <w:t xml:space="preserve">2、待机功耗≤10W</w:t>
            </w:r>
            <w:r>
              <w:rPr>
                <w:rFonts w:hint="eastAsia" w:ascii="宋体" w:hAnsi="宋体" w:cs="宋体"/>
                <w:color w:val="000000" w:themeColor="text1"/>
                <w:sz w:val="20"/>
                <w:szCs w:val="20"/>
              </w:rPr>
              <w:br/>
              <w:t xml:space="preserve">3、功放功率输出：≥2*100W/8Ω</w:t>
            </w:r>
            <w:r>
              <w:rPr>
                <w:rFonts w:hint="eastAsia" w:ascii="宋体" w:hAnsi="宋体" w:cs="宋体"/>
                <w:color w:val="000000" w:themeColor="text1"/>
                <w:sz w:val="20"/>
                <w:szCs w:val="20"/>
              </w:rPr>
              <w:br/>
              <w:t xml:space="preserve">4、平均无故障时间（MTBF）≥500,000小时，满足7×24小时连续运行需求</w:t>
            </w:r>
            <w:r>
              <w:rPr>
                <w:rFonts w:hint="eastAsia" w:ascii="宋体" w:hAnsi="宋体" w:cs="宋体"/>
                <w:color w:val="000000" w:themeColor="text1"/>
                <w:sz w:val="20"/>
                <w:szCs w:val="20"/>
              </w:rPr>
              <w:br/>
              <w:t xml:space="preserve">5、采样率：48kHz； </w:t>
            </w:r>
            <w:r>
              <w:rPr>
                <w:rFonts w:hint="eastAsia" w:ascii="宋体" w:hAnsi="宋体" w:cs="宋体"/>
                <w:color w:val="000000" w:themeColor="text1"/>
                <w:sz w:val="20"/>
                <w:szCs w:val="20"/>
              </w:rPr>
              <w:br/>
              <w:t xml:space="preserve">6、总谐波失真(THD+N)：≤0.003% @1kHz，4dB；</w:t>
            </w:r>
            <w:r>
              <w:rPr>
                <w:rFonts w:hint="eastAsia" w:ascii="宋体" w:hAnsi="宋体" w:cs="宋体"/>
                <w:color w:val="000000" w:themeColor="text1"/>
                <w:sz w:val="20"/>
                <w:szCs w:val="20"/>
              </w:rPr>
              <w:br/>
              <w:t xml:space="preserve">7、频率响应：20Hz～20kHz，±0.2dB；</w:t>
            </w:r>
            <w:r>
              <w:rPr>
                <w:rFonts w:hint="eastAsia" w:ascii="宋体" w:hAnsi="宋体" w:cs="宋体"/>
                <w:color w:val="000000" w:themeColor="text1"/>
                <w:sz w:val="20"/>
                <w:szCs w:val="20"/>
              </w:rPr>
              <w:br/>
              <w:t xml:space="preserve">8、音频矩阵：≥4*4</w:t>
            </w:r>
            <w:r>
              <w:rPr>
                <w:rFonts w:hint="eastAsia" w:ascii="宋体" w:hAnsi="宋体" w:cs="宋体"/>
                <w:color w:val="000000" w:themeColor="text1"/>
                <w:sz w:val="20"/>
                <w:szCs w:val="20"/>
              </w:rPr>
              <w:br/>
              <w:t xml:space="preserve">9、保护功能：上电保护、过载保护、短路保护；</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含无感扩声系统所需要的各类音频连接线、USB线、接头、音频线等确保系统能够</w:t>
            </w:r>
            <w:r>
              <w:rPr>
                <w:rFonts w:hint="eastAsia" w:ascii="宋体" w:hAnsi="宋体" w:cs="宋体"/>
                <w:color w:val="000000" w:themeColor="text1"/>
                <w:sz w:val="20"/>
                <w:szCs w:val="20"/>
              </w:rPr>
              <w:t xml:space="preserve">正常运行。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9、电子围栏及报警系统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四道单防区控制杆（含底座）</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国标铝型材，内含高性能双防区控制模块，含优质不锈钢SUS304底座，可平行或垂直安装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四道双防区控制杆（含底座）</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国标铝型材，内含高性能双防区控制模块，含优质不锈钢SUS304底座，可平行或垂直安装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避雷器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氧化锌、复合材料</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交流电源24V</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国内电源知名品牌小耳朵，国家CCC强制性认证、国际CE认证，输入AC220V,输出直流24V2A</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179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终端受力杆（含底座）</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铝合金材质，有防锈和耐腐蚀措施,坚固、美观，安装角度可调，含固定件及底座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中间支撑杆（含底座）</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铝合金材质，有防锈和耐腐蚀措施,坚固、美观，适应于转角处安装，安装角度可调，含固定件及底座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束线器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铝合金材质，方便施工，经济、实用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转向滑轮</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不锈钢SUS304+滑轮套件,高度可调节，直接固定于终端杆,适用于转角处90度安装面</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张力收紧器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不锈钢SUS304+精密单向组件，精密紧线，无极变速，解决紧线器倒转</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张力弹簧</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优质不锈钢SUS304材质，有防锈和耐腐蚀措施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多股张力线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优质不锈钢SUS316材质，有防锈和耐腐蚀措施，高于标准，小卷500米/卷，大卷1000米/卷，Φ1.2mm（符合国标）永不生锈</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警示牌</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PVC材料，220×120双面，字夜光型</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声光警号（室外）</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12V</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接地桩</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角铁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接地线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6平方铜导线</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红外对射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三光束100米红外对射</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对射支架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三光束红外对射支架，可选直型和L型</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电子围栏管理软件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1.用户界面：</w:t>
            </w:r>
            <w:r>
              <w:rPr>
                <w:rFonts w:hint="eastAsia" w:ascii="宋体" w:hAnsi="宋体" w:cs="宋体"/>
                <w:color w:val="000000" w:themeColor="text1"/>
                <w:sz w:val="20"/>
                <w:szCs w:val="20"/>
              </w:rPr>
              <w:br/>
              <w:t xml:space="preserve">(1)系统采用了下拉式菜单，使每一步操作都很简单、清晰。</w:t>
            </w:r>
            <w:r>
              <w:rPr>
                <w:rFonts w:hint="eastAsia" w:ascii="宋体" w:hAnsi="宋体" w:cs="宋体"/>
                <w:color w:val="000000" w:themeColor="text1"/>
                <w:sz w:val="20"/>
                <w:szCs w:val="20"/>
              </w:rPr>
              <w:br/>
              <w:t xml:space="preserve">(2)提供万能通用查询，能根据输入的条件查询所需的信息。</w:t>
            </w:r>
            <w:r>
              <w:rPr>
                <w:rFonts w:hint="eastAsia" w:ascii="宋体" w:hAnsi="宋体" w:cs="宋体"/>
                <w:color w:val="000000" w:themeColor="text1"/>
                <w:sz w:val="20"/>
                <w:szCs w:val="20"/>
              </w:rPr>
              <w:br/>
              <w:t xml:space="preserve">(3)提供了智能化的输入界面。</w:t>
            </w:r>
            <w:r>
              <w:rPr>
                <w:rFonts w:hint="eastAsia" w:ascii="宋体" w:hAnsi="宋体" w:cs="宋体"/>
                <w:color w:val="000000" w:themeColor="text1"/>
                <w:sz w:val="20"/>
                <w:szCs w:val="20"/>
              </w:rPr>
              <w:br/>
              <w:t xml:space="preserve">(4)在使用中对所有可能想到的操作错误进行警告和提示，以避免误操作。</w:t>
            </w:r>
            <w:r>
              <w:rPr>
                <w:rFonts w:hint="eastAsia" w:ascii="宋体" w:hAnsi="宋体" w:cs="宋体"/>
                <w:color w:val="000000" w:themeColor="text1"/>
                <w:sz w:val="20"/>
                <w:szCs w:val="20"/>
              </w:rPr>
              <w:br/>
              <w:t xml:space="preserve">(5)窗口可缩放，为用户提供最佳浏览效果。</w:t>
            </w:r>
            <w:r>
              <w:rPr>
                <w:rFonts w:hint="eastAsia" w:ascii="宋体" w:hAnsi="宋体" w:cs="宋体"/>
                <w:color w:val="000000" w:themeColor="text1"/>
                <w:sz w:val="20"/>
                <w:szCs w:val="20"/>
              </w:rPr>
              <w:br/>
              <w:t xml:space="preserve">2.明确的电子地图展示，在警戒状态下能实时监视各用户的报警情况，在有报警时能立即展示报警的方位。</w:t>
            </w:r>
            <w:r>
              <w:rPr>
                <w:rFonts w:hint="eastAsia" w:ascii="宋体" w:hAnsi="宋体" w:cs="宋体"/>
                <w:color w:val="000000" w:themeColor="text1"/>
                <w:sz w:val="20"/>
                <w:szCs w:val="20"/>
              </w:rPr>
              <w:br/>
              <w:t xml:space="preserve">3.能根据你的选择打印报表，在资料打印中提供打印预视功能，实现所见即所打。</w:t>
            </w:r>
            <w:r>
              <w:rPr>
                <w:rFonts w:hint="eastAsia" w:ascii="宋体" w:hAnsi="宋体" w:cs="宋体"/>
                <w:color w:val="000000" w:themeColor="text1"/>
                <w:sz w:val="20"/>
                <w:szCs w:val="20"/>
              </w:rPr>
              <w:br/>
              <w:t xml:space="preserve">4.提供了简单而有效的管理机制：提供设防区域管理、客户管理。</w:t>
            </w:r>
            <w:r>
              <w:rPr>
                <w:rFonts w:hint="eastAsia" w:ascii="宋体" w:hAnsi="宋体" w:cs="宋体"/>
                <w:color w:val="000000" w:themeColor="text1"/>
                <w:sz w:val="20"/>
                <w:szCs w:val="20"/>
              </w:rPr>
              <w:br/>
              <w:t xml:space="preserve">5.在警戒管理的状态下，电脑系统接收S800主机传来的报警信号，在电脑上显示报警信号在设防区域图上的方位，并可根据集中管理中心的要求，确定电脑主机是否发出报警音，是否在一有报警即刻打印该客户的《报警核查单》。并可显示当前报警客户的详细信息。</w:t>
            </w:r>
            <w:r>
              <w:rPr>
                <w:rFonts w:hint="eastAsia" w:ascii="宋体" w:hAnsi="宋体" w:cs="宋体"/>
                <w:color w:val="000000" w:themeColor="text1"/>
                <w:sz w:val="20"/>
                <w:szCs w:val="20"/>
              </w:rPr>
              <w:br/>
              <w:t xml:space="preserve">6.报警日志至少可保留30天，保留天数可根据报警中心的需要进行设置。</w:t>
            </w:r>
            <w:r>
              <w:rPr>
                <w:rFonts w:hint="eastAsia" w:ascii="宋体" w:hAnsi="宋体" w:cs="宋体"/>
                <w:color w:val="000000" w:themeColor="text1"/>
                <w:sz w:val="20"/>
                <w:szCs w:val="20"/>
              </w:rPr>
              <w:br/>
              <w:t xml:space="preserve">7.在电子地图上除了显示当前的设防点以外，还能够显示其他的设防点。</w:t>
            </w:r>
            <w:r>
              <w:rPr>
                <w:rFonts w:hint="eastAsia" w:ascii="宋体" w:hAnsi="宋体" w:cs="宋体"/>
                <w:color w:val="000000" w:themeColor="text1"/>
                <w:sz w:val="20"/>
                <w:szCs w:val="20"/>
              </w:rPr>
              <w:br/>
              <w:t xml:space="preserve">8.可统计一段时间内各防区的报警信息。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总线制报警</w:t>
            </w:r>
            <w:r>
              <w:rPr>
                <w:rFonts w:hint="eastAsia" w:ascii="宋体" w:hAnsi="宋体" w:cs="宋体"/>
                <w:color w:val="000000" w:themeColor="text1"/>
                <w:sz w:val="20"/>
                <w:szCs w:val="20"/>
              </w:rPr>
              <w:t xml:space="preserve">主机（带网络模块)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主机具有全独立4路总线输入，具有极强的防雷抗干扰设计大屏幕中文蓝屏显示，8</w:t>
            </w:r>
            <w:r>
              <w:rPr>
                <w:rFonts w:hint="eastAsia" w:ascii="宋体" w:hAnsi="宋体" w:cs="宋体"/>
                <w:color w:val="000000" w:themeColor="text1"/>
                <w:sz w:val="20"/>
                <w:szCs w:val="20"/>
              </w:rPr>
              <w:t xml:space="preserve">个完全独立分区，可带8个分体键盘具有250路总线防区，各个防区属性可设置(延时、及时、24小时防区不用任何中继或放大器。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单地址模块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单地址模块，拨码开关设定地址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声光警号</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报警分贝：120dB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残卫紧急报警按钮</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负载电流：1.25A    工作电压：12VDC 开关耐压：250VDC   外壳材料：ABS 开关方式：钥匙复位（自动复位可定制）※检测报告</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地图联动模块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连接电子示意图用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模拟电子示意图</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项目平面示意图</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199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名称：电子围栏系统专用辅材</w:t>
            </w:r>
            <w:r>
              <w:rPr>
                <w:rFonts w:hint="eastAsia" w:ascii="宋体" w:hAnsi="宋体" w:cs="宋体"/>
                <w:color w:val="000000" w:themeColor="text1"/>
                <w:sz w:val="20"/>
                <w:szCs w:val="20"/>
              </w:rPr>
              <w:br/>
              <w:t xml:space="preserve">配置：包含电子围栏系统运行所需全套辅材，涵盖各类适配线缆（信号传输、供电等专用线缆）、专用接头及其他未明确列明但保障系统正常运行的配套设备，所有辅材均适配电子围栏系统，满足学校安防场景实际使用需求。</w:t>
            </w:r>
            <w:r>
              <w:rPr>
                <w:rFonts w:hint="eastAsia" w:ascii="宋体" w:hAnsi="宋体" w:cs="宋体"/>
                <w:color w:val="000000" w:themeColor="text1"/>
                <w:sz w:val="20"/>
                <w:szCs w:val="20"/>
              </w:rPr>
              <w:br/>
              <w:t xml:space="preserve">性能：各类线缆传输稳定、抗干扰能力强，适配电子围栏信号传输及供电需求；专用接头接触良好、连接牢固，不易脱落；全套辅材兼容性强，与电子围栏系统各设备完美适配，可确保系统稳定运行，无故障隐患。</w:t>
            </w:r>
            <w:r>
              <w:rPr>
                <w:rFonts w:hint="eastAsia" w:ascii="宋体" w:hAnsi="宋体" w:cs="宋体"/>
                <w:color w:val="000000" w:themeColor="text1"/>
                <w:sz w:val="20"/>
                <w:szCs w:val="20"/>
              </w:rPr>
              <w:br/>
              <w:t xml:space="preserve">执行标准：符合电子围栏系统辅材相关质量标准及安防设备配套规范，适配校园安防场景使用要求，确保辅材安全、耐用、合规。</w:t>
            </w:r>
            <w:r>
              <w:rPr>
                <w:rFonts w:hint="eastAsia" w:ascii="宋体" w:hAnsi="宋体" w:cs="宋体"/>
                <w:color w:val="000000" w:themeColor="text1"/>
                <w:sz w:val="20"/>
                <w:szCs w:val="20"/>
              </w:rPr>
              <w:br/>
              <w:t xml:space="preserve">备注：全套辅材成套供货，覆盖电子围栏系统安装及运行所需全部辅助部件，无需额外补充，可直接适配系统装配，保障系统正常运行，满足学校实际安防需求。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10、学生接送系统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人员通道左边机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人员通道左边机</w:t>
            </w:r>
            <w:r>
              <w:rPr>
                <w:rFonts w:hint="eastAsia" w:ascii="宋体" w:hAnsi="宋体" w:cs="宋体"/>
                <w:color w:val="000000" w:themeColor="text1"/>
                <w:sz w:val="20"/>
                <w:szCs w:val="20"/>
              </w:rPr>
              <w:br/>
              <w:t xml:space="preserve">使用环境：室内外</w:t>
            </w:r>
            <w:r>
              <w:rPr>
                <w:rFonts w:hint="eastAsia" w:ascii="宋体" w:hAnsi="宋体" w:cs="宋体"/>
                <w:color w:val="000000" w:themeColor="text1"/>
                <w:sz w:val="20"/>
                <w:szCs w:val="20"/>
              </w:rPr>
              <w:br/>
              <w:t xml:space="preserve">电机类型：无刷直流电机</w:t>
            </w:r>
            <w:r>
              <w:rPr>
                <w:rFonts w:hint="eastAsia" w:ascii="宋体" w:hAnsi="宋体" w:cs="宋体"/>
                <w:color w:val="000000" w:themeColor="text1"/>
                <w:sz w:val="20"/>
                <w:szCs w:val="20"/>
              </w:rPr>
              <w:br/>
              <w:t xml:space="preserve">认证方式：支持选配读卡器；认证比对设备；内嵌式二维码；权限板</w:t>
            </w:r>
            <w:r>
              <w:rPr>
                <w:rFonts w:hint="eastAsia" w:ascii="宋体" w:hAnsi="宋体" w:cs="宋体"/>
                <w:color w:val="000000" w:themeColor="text1"/>
                <w:sz w:val="20"/>
                <w:szCs w:val="20"/>
              </w:rPr>
              <w:br/>
              <w:t xml:space="preserve">红外对数：≥6对</w:t>
            </w:r>
            <w:r>
              <w:rPr>
                <w:rFonts w:hint="eastAsia" w:ascii="宋体" w:hAnsi="宋体" w:cs="宋体"/>
                <w:color w:val="000000" w:themeColor="text1"/>
                <w:sz w:val="20"/>
                <w:szCs w:val="20"/>
              </w:rPr>
              <w:br/>
              <w:t xml:space="preserve">通道宽度：550-950mm</w:t>
            </w:r>
            <w:r>
              <w:rPr>
                <w:rFonts w:hint="eastAsia" w:ascii="宋体" w:hAnsi="宋体" w:cs="宋体"/>
                <w:color w:val="000000" w:themeColor="text1"/>
                <w:sz w:val="20"/>
                <w:szCs w:val="20"/>
              </w:rPr>
              <w:br/>
              <w:t xml:space="preserve">箱体材质：SUS304拉丝不锈钢,顶盖厚度1.2mm,箱体厚度1.0mm</w:t>
            </w:r>
            <w:r>
              <w:rPr>
                <w:rFonts w:hint="eastAsia" w:ascii="宋体" w:hAnsi="宋体" w:cs="宋体"/>
                <w:color w:val="000000" w:themeColor="text1"/>
                <w:sz w:val="20"/>
                <w:szCs w:val="20"/>
              </w:rPr>
              <w:br/>
              <w:t xml:space="preserve">门翼材质：亚克力；不锈钢；其中亚克力厚度8mm</w:t>
            </w:r>
            <w:r>
              <w:rPr>
                <w:rFonts w:hint="eastAsia" w:ascii="宋体" w:hAnsi="宋体" w:cs="宋体"/>
                <w:color w:val="000000" w:themeColor="text1"/>
                <w:sz w:val="20"/>
                <w:szCs w:val="20"/>
              </w:rPr>
              <w:br/>
              <w:t xml:space="preserve">通行速率：20-60人/分钟，受人员情况和通行模式影响</w:t>
            </w:r>
            <w:r>
              <w:rPr>
                <w:rFonts w:hint="eastAsia" w:ascii="宋体" w:hAnsi="宋体" w:cs="宋体"/>
                <w:color w:val="000000" w:themeColor="text1"/>
                <w:sz w:val="20"/>
                <w:szCs w:val="20"/>
              </w:rPr>
              <w:br/>
              <w:t xml:space="preserve">电源电压：AC 200-240 V，50/60 Hz</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人员通道中间机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人员通道中间机</w:t>
            </w:r>
            <w:r>
              <w:rPr>
                <w:rFonts w:hint="eastAsia" w:ascii="宋体" w:hAnsi="宋体" w:cs="宋体"/>
                <w:color w:val="000000" w:themeColor="text1"/>
                <w:sz w:val="20"/>
                <w:szCs w:val="20"/>
              </w:rPr>
              <w:br/>
              <w:t xml:space="preserve">使用环境：室内外</w:t>
            </w:r>
            <w:r>
              <w:rPr>
                <w:rFonts w:hint="eastAsia" w:ascii="宋体" w:hAnsi="宋体" w:cs="宋体"/>
                <w:color w:val="000000" w:themeColor="text1"/>
                <w:sz w:val="20"/>
                <w:szCs w:val="20"/>
              </w:rPr>
              <w:br/>
              <w:t xml:space="preserve">电机类型：无刷直流电机</w:t>
            </w:r>
            <w:r>
              <w:rPr>
                <w:rFonts w:hint="eastAsia" w:ascii="宋体" w:hAnsi="宋体" w:cs="宋体"/>
                <w:color w:val="000000" w:themeColor="text1"/>
                <w:sz w:val="20"/>
                <w:szCs w:val="20"/>
              </w:rPr>
              <w:br/>
              <w:t xml:space="preserve">认证方式：支持选配读卡器；认证对比设备；内嵌式二维码；权限板</w:t>
            </w:r>
            <w:r>
              <w:rPr>
                <w:rFonts w:hint="eastAsia" w:ascii="宋体" w:hAnsi="宋体" w:cs="宋体"/>
                <w:color w:val="000000" w:themeColor="text1"/>
                <w:sz w:val="20"/>
                <w:szCs w:val="20"/>
              </w:rPr>
              <w:br/>
              <w:t xml:space="preserve">红外对数：≥6对</w:t>
            </w:r>
            <w:r>
              <w:rPr>
                <w:rFonts w:hint="eastAsia" w:ascii="宋体" w:hAnsi="宋体" w:cs="宋体"/>
                <w:color w:val="000000" w:themeColor="text1"/>
                <w:sz w:val="20"/>
                <w:szCs w:val="20"/>
              </w:rPr>
              <w:br/>
              <w:t xml:space="preserve">通道宽度：550-950mm</w:t>
            </w:r>
            <w:r>
              <w:rPr>
                <w:rFonts w:hint="eastAsia" w:ascii="宋体" w:hAnsi="宋体" w:cs="宋体"/>
                <w:color w:val="000000" w:themeColor="text1"/>
                <w:sz w:val="20"/>
                <w:szCs w:val="20"/>
              </w:rPr>
              <w:br/>
              <w:t xml:space="preserve">箱体材质：SUS304拉丝不锈钢,顶盖厚度1.2mm,箱体厚度1.0mm</w:t>
            </w:r>
            <w:r>
              <w:rPr>
                <w:rFonts w:hint="eastAsia" w:ascii="宋体" w:hAnsi="宋体" w:cs="宋体"/>
                <w:color w:val="000000" w:themeColor="text1"/>
                <w:sz w:val="20"/>
                <w:szCs w:val="20"/>
              </w:rPr>
              <w:br/>
              <w:t xml:space="preserve">门翼材质：亚克力；不锈钢；其中亚克力厚度8mm</w:t>
            </w:r>
            <w:r>
              <w:rPr>
                <w:rFonts w:hint="eastAsia" w:ascii="宋体" w:hAnsi="宋体" w:cs="宋体"/>
                <w:color w:val="000000" w:themeColor="text1"/>
                <w:sz w:val="20"/>
                <w:szCs w:val="20"/>
              </w:rPr>
              <w:br/>
              <w:t xml:space="preserve">通行速率：20-60人/分钟，受人员情况和通行模式影响</w:t>
            </w:r>
            <w:r>
              <w:rPr>
                <w:rFonts w:hint="eastAsia" w:ascii="宋体" w:hAnsi="宋体" w:cs="宋体"/>
                <w:color w:val="000000" w:themeColor="text1"/>
                <w:sz w:val="20"/>
                <w:szCs w:val="20"/>
              </w:rPr>
              <w:br/>
              <w:t xml:space="preserve">电源电压：AC 200-240 V，50/60 Hz</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人员通道右边机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人员通道右边机</w:t>
            </w:r>
            <w:r>
              <w:rPr>
                <w:rFonts w:hint="eastAsia" w:ascii="宋体" w:hAnsi="宋体" w:cs="宋体"/>
                <w:color w:val="000000" w:themeColor="text1"/>
                <w:sz w:val="20"/>
                <w:szCs w:val="20"/>
              </w:rPr>
              <w:br/>
              <w:t xml:space="preserve">使用环境：室内外</w:t>
            </w:r>
            <w:r>
              <w:rPr>
                <w:rFonts w:hint="eastAsia" w:ascii="宋体" w:hAnsi="宋体" w:cs="宋体"/>
                <w:color w:val="000000" w:themeColor="text1"/>
                <w:sz w:val="20"/>
                <w:szCs w:val="20"/>
              </w:rPr>
              <w:br/>
              <w:t xml:space="preserve">电机类型：无刷直流电机</w:t>
            </w:r>
            <w:r>
              <w:rPr>
                <w:rFonts w:hint="eastAsia" w:ascii="宋体" w:hAnsi="宋体" w:cs="宋体"/>
                <w:color w:val="000000" w:themeColor="text1"/>
                <w:sz w:val="20"/>
                <w:szCs w:val="20"/>
              </w:rPr>
              <w:br/>
              <w:t xml:space="preserve">认证方式：支持选配读卡器；认证比对设备；内嵌式二维码；权限板</w:t>
            </w:r>
            <w:r>
              <w:rPr>
                <w:rFonts w:hint="eastAsia" w:ascii="宋体" w:hAnsi="宋体" w:cs="宋体"/>
                <w:color w:val="000000" w:themeColor="text1"/>
                <w:sz w:val="20"/>
                <w:szCs w:val="20"/>
              </w:rPr>
              <w:br/>
              <w:t xml:space="preserve">红外对数：≥6对</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通道宽度：550-950mm</w:t>
            </w:r>
            <w:r>
              <w:rPr>
                <w:rFonts w:hint="eastAsia" w:ascii="宋体" w:hAnsi="宋体" w:cs="宋体"/>
                <w:color w:val="000000" w:themeColor="text1"/>
                <w:sz w:val="20"/>
                <w:szCs w:val="20"/>
              </w:rPr>
              <w:br/>
              <w:t xml:space="preserve">箱体材质：SUS304拉丝不锈钢,顶盖厚度1.2mm,箱体厚度1.0mm</w:t>
            </w:r>
            <w:r>
              <w:rPr>
                <w:rFonts w:hint="eastAsia" w:ascii="宋体" w:hAnsi="宋体" w:cs="宋体"/>
                <w:color w:val="000000" w:themeColor="text1"/>
                <w:sz w:val="20"/>
                <w:szCs w:val="20"/>
              </w:rPr>
              <w:br/>
              <w:t xml:space="preserve">门翼材质：亚克力；不锈钢；其中亚克力厚度8mm</w:t>
            </w:r>
            <w:r>
              <w:rPr>
                <w:rFonts w:hint="eastAsia" w:ascii="宋体" w:hAnsi="宋体" w:cs="宋体"/>
                <w:color w:val="000000" w:themeColor="text1"/>
                <w:sz w:val="20"/>
                <w:szCs w:val="20"/>
              </w:rPr>
              <w:br/>
              <w:t xml:space="preserve">通行速率：20-60人/分钟，受人员情况和通行模式影响</w:t>
            </w:r>
            <w:r>
              <w:rPr>
                <w:rFonts w:hint="eastAsia" w:ascii="宋体" w:hAnsi="宋体" w:cs="宋体"/>
                <w:color w:val="000000" w:themeColor="text1"/>
                <w:sz w:val="20"/>
                <w:szCs w:val="20"/>
              </w:rPr>
              <w:br/>
              <w:t xml:space="preserve">电源电压：AC 200-240 V，50/60 Hz</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人员通道遥控器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支持一对一和一对多对码模式，默认为一对一模式；</w:t>
            </w:r>
            <w:r>
              <w:rPr>
                <w:rFonts w:hint="eastAsia" w:ascii="宋体" w:hAnsi="宋体" w:cs="宋体"/>
                <w:color w:val="000000" w:themeColor="text1"/>
                <w:sz w:val="20"/>
                <w:szCs w:val="20"/>
              </w:rPr>
              <w:br/>
              <w:t xml:space="preserve">遥控器手柄包含4个按键：进开门、关门、出开门、常开；</w:t>
            </w:r>
            <w:r>
              <w:rPr>
                <w:rFonts w:hint="eastAsia" w:ascii="宋体" w:hAnsi="宋体" w:cs="宋体"/>
                <w:color w:val="000000" w:themeColor="text1"/>
                <w:sz w:val="20"/>
                <w:szCs w:val="20"/>
              </w:rPr>
              <w:br/>
              <w:t xml:space="preserve">进开门，出开门为点动信号，过完人后闸机自动关闭；</w:t>
            </w:r>
            <w:r>
              <w:rPr>
                <w:rFonts w:hint="eastAsia" w:ascii="宋体" w:hAnsi="宋体" w:cs="宋体"/>
                <w:color w:val="000000" w:themeColor="text1"/>
                <w:sz w:val="20"/>
                <w:szCs w:val="20"/>
              </w:rPr>
              <w:br/>
              <w:t xml:space="preserve">点击常开按钮，闸门会一直常开，按关门按钮后关闭；</w:t>
            </w:r>
            <w:r>
              <w:rPr>
                <w:rFonts w:hint="eastAsia" w:ascii="宋体" w:hAnsi="宋体" w:cs="宋体"/>
                <w:color w:val="000000" w:themeColor="text1"/>
                <w:sz w:val="20"/>
                <w:szCs w:val="20"/>
              </w:rPr>
              <w:br/>
              <w:t xml:space="preserve">遥控器电量较低时，按下按键时指示灯会闪烁二次做为提醒；</w:t>
            </w:r>
            <w:r>
              <w:rPr>
                <w:rFonts w:hint="eastAsia" w:ascii="宋体" w:hAnsi="宋体" w:cs="宋体"/>
                <w:color w:val="000000" w:themeColor="text1"/>
                <w:sz w:val="20"/>
                <w:szCs w:val="20"/>
              </w:rPr>
              <w:br/>
              <w:t xml:space="preserve">供电方式：1节碱性锌锰层叠电池。</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人脸识别一体机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操作系统：国产</w:t>
            </w:r>
            <w:r>
              <w:rPr>
                <w:rFonts w:hint="eastAsia" w:ascii="宋体" w:hAnsi="宋体" w:cs="宋体"/>
                <w:color w:val="000000" w:themeColor="text1"/>
                <w:sz w:val="20"/>
                <w:szCs w:val="20"/>
              </w:rPr>
              <w:br/>
              <w:t xml:space="preserve">屏幕参数： ≥7英寸LCD触摸显示屏，屏幕比例9:16，屏幕分辨率≥600*1024；</w:t>
            </w:r>
            <w:r>
              <w:rPr>
                <w:rFonts w:hint="eastAsia" w:ascii="宋体" w:hAnsi="宋体" w:cs="宋体"/>
                <w:color w:val="000000" w:themeColor="text1"/>
                <w:sz w:val="20"/>
                <w:szCs w:val="20"/>
              </w:rPr>
              <w:br/>
              <w:t xml:space="preserve">摄像头参数：≥宽动态200万双目摄像头；</w:t>
            </w:r>
            <w:r>
              <w:rPr>
                <w:rFonts w:hint="eastAsia" w:ascii="宋体" w:hAnsi="宋体" w:cs="宋体"/>
                <w:color w:val="000000" w:themeColor="text1"/>
                <w:sz w:val="20"/>
                <w:szCs w:val="20"/>
              </w:rPr>
              <w:br/>
              <w:t xml:space="preserve">认证方式：支持人脸、密码、二维码（通过摄像头识别）认证方式，可通过 485 接口外接读卡器，也通过 USB 接口外接身份证，实现人证比对功能；</w:t>
            </w:r>
            <w:r>
              <w:rPr>
                <w:rFonts w:hint="eastAsia" w:ascii="宋体" w:hAnsi="宋体" w:cs="宋体"/>
                <w:color w:val="000000" w:themeColor="text1"/>
                <w:sz w:val="20"/>
                <w:szCs w:val="20"/>
              </w:rPr>
              <w:br/>
              <w:t xml:space="preserve">人脸识别：采用深度学习算法，支持照片、视频防假；1:N人脸识别速度≤0.2s，人脸验证准确率≥99%；</w:t>
            </w:r>
            <w:r>
              <w:rPr>
                <w:rFonts w:hint="eastAsia" w:ascii="宋体" w:hAnsi="宋体" w:cs="宋体"/>
                <w:color w:val="000000" w:themeColor="text1"/>
                <w:sz w:val="20"/>
                <w:szCs w:val="20"/>
              </w:rPr>
              <w:br/>
              <w:t xml:space="preserve">存储容量：本地支持不少于50000张人脸、50000张卡（外接读卡器），100000条事件记录；</w:t>
            </w:r>
            <w:r>
              <w:rPr>
                <w:rFonts w:hint="eastAsia" w:ascii="宋体" w:hAnsi="宋体" w:cs="宋体"/>
                <w:color w:val="000000" w:themeColor="text1"/>
                <w:sz w:val="20"/>
                <w:szCs w:val="20"/>
              </w:rPr>
              <w:br/>
              <w:t xml:space="preserve">硬件接口：LAN*1、RS485*1、韦根*1（双向 26/34）、USB*1、电锁*1、门磁*1、报警输入*2、报警输出*1、开门按钮*1；</w:t>
            </w:r>
            <w:r>
              <w:rPr>
                <w:rFonts w:hint="eastAsia" w:ascii="宋体" w:hAnsi="宋体" w:cs="宋体"/>
                <w:color w:val="000000" w:themeColor="text1"/>
                <w:sz w:val="20"/>
                <w:szCs w:val="20"/>
              </w:rPr>
              <w:br/>
              <w:t xml:space="preserve">通信方式：有线网络、WiFi；</w:t>
            </w:r>
            <w:r>
              <w:rPr>
                <w:rFonts w:hint="eastAsia" w:ascii="宋体" w:hAnsi="宋体" w:cs="宋体"/>
                <w:color w:val="000000" w:themeColor="text1"/>
                <w:sz w:val="20"/>
                <w:szCs w:val="20"/>
              </w:rPr>
              <w:br/>
              <w:t xml:space="preserve">使用环境：IP65，室内外环境；</w:t>
            </w:r>
            <w:r>
              <w:rPr>
                <w:rFonts w:hint="eastAsia" w:ascii="宋体" w:hAnsi="宋体" w:cs="宋体"/>
                <w:color w:val="000000" w:themeColor="text1"/>
                <w:sz w:val="20"/>
                <w:szCs w:val="20"/>
              </w:rPr>
              <w:br/>
              <w:t xml:space="preserve">安装方式：配合人员通道安装；</w:t>
            </w:r>
            <w:r>
              <w:rPr>
                <w:rFonts w:hint="eastAsia" w:ascii="宋体" w:hAnsi="宋体" w:cs="宋体"/>
                <w:color w:val="000000" w:themeColor="text1"/>
                <w:sz w:val="20"/>
                <w:szCs w:val="20"/>
              </w:rPr>
              <w:br/>
              <w:t xml:space="preserve">工作电压： DC 12V/2A；</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遮阳罩</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人脸识别一体机专用室外遮阳罩</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通道支架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人脸识别一体机支架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多功能人脸集中录入仪</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1、≥3.97英寸触摸显示屏，屏幕分辨率≥800*480；</w:t>
            </w:r>
            <w:r>
              <w:rPr>
                <w:rFonts w:hint="eastAsia" w:ascii="宋体" w:hAnsi="宋体" w:cs="宋体"/>
                <w:color w:val="000000" w:themeColor="text1"/>
                <w:sz w:val="20"/>
                <w:szCs w:val="20"/>
              </w:rPr>
              <w:br/>
              <w:t xml:space="preserve">2、采用≥200万双目摄像头，有照片视频防假功能；</w:t>
            </w:r>
            <w:r>
              <w:rPr>
                <w:rFonts w:hint="eastAsia" w:ascii="宋体" w:hAnsi="宋体" w:cs="宋体"/>
                <w:color w:val="000000" w:themeColor="text1"/>
                <w:sz w:val="20"/>
                <w:szCs w:val="20"/>
              </w:rPr>
              <w:br/>
              <w:t xml:space="preserve">3、支持人脸采集、卡片录入（ID/IC/普通CPU/国密CPU卡/二三代身份证序列号）；</w:t>
            </w:r>
            <w:r>
              <w:rPr>
                <w:rFonts w:hint="eastAsia" w:ascii="宋体" w:hAnsi="宋体" w:cs="宋体"/>
                <w:color w:val="000000" w:themeColor="text1"/>
                <w:sz w:val="20"/>
                <w:szCs w:val="20"/>
              </w:rPr>
              <w:br/>
              <w:t xml:space="preserve">4、支持有线网络、无线WiFi、USB口通信；</w:t>
            </w:r>
            <w:r>
              <w:rPr>
                <w:rFonts w:hint="eastAsia" w:ascii="宋体" w:hAnsi="宋体" w:cs="宋体"/>
                <w:color w:val="000000" w:themeColor="text1"/>
                <w:sz w:val="20"/>
                <w:szCs w:val="20"/>
              </w:rPr>
              <w:br/>
              <w:t xml:space="preserve">5、支持在线采集，通过网络协议或USB口对接到平台，平台进行在线采集，采集信息实时上传；</w:t>
            </w:r>
            <w:r>
              <w:rPr>
                <w:rFonts w:hint="eastAsia" w:ascii="宋体" w:hAnsi="宋体" w:cs="宋体"/>
                <w:color w:val="000000" w:themeColor="text1"/>
                <w:sz w:val="20"/>
                <w:szCs w:val="20"/>
              </w:rPr>
              <w:br/>
              <w:t xml:space="preserve">6、工作电压：DC12V/1.5A (自带电源适配器）；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接送系统信息发布盒子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信息播放盒，支持4K节目单的新建、编辑、删除、搜索以及4K日程的发布。</w:t>
            </w:r>
            <w:r>
              <w:rPr>
                <w:rFonts w:hint="eastAsia" w:ascii="宋体" w:hAnsi="宋体" w:cs="宋体"/>
                <w:color w:val="000000" w:themeColor="text1"/>
                <w:sz w:val="20"/>
                <w:szCs w:val="20"/>
              </w:rPr>
              <w:br/>
              <w:t xml:space="preserve">操作系统：支持Android 8.1.0以上</w:t>
            </w:r>
            <w:r>
              <w:rPr>
                <w:rFonts w:hint="eastAsia" w:ascii="宋体" w:hAnsi="宋体" w:cs="宋体"/>
                <w:color w:val="000000" w:themeColor="text1"/>
                <w:sz w:val="20"/>
                <w:szCs w:val="20"/>
              </w:rPr>
              <w:br/>
              <w:t xml:space="preserve">CPU：≥Cortex-A17，4核，主频1.6 GHz</w:t>
            </w:r>
            <w:r>
              <w:rPr>
                <w:rFonts w:hint="eastAsia" w:ascii="宋体" w:hAnsi="宋体" w:cs="宋体"/>
                <w:color w:val="000000" w:themeColor="text1"/>
                <w:sz w:val="20"/>
                <w:szCs w:val="20"/>
              </w:rPr>
              <w:br/>
              <w:t xml:space="preserve">内存：≥2 GB</w:t>
            </w:r>
            <w:r>
              <w:rPr>
                <w:rFonts w:hint="eastAsia" w:ascii="宋体" w:hAnsi="宋体" w:cs="宋体"/>
                <w:color w:val="000000" w:themeColor="text1"/>
                <w:sz w:val="20"/>
                <w:szCs w:val="20"/>
              </w:rPr>
              <w:br/>
              <w:t xml:space="preserve">内置存储：≥16 GB（EMMC） </w:t>
            </w:r>
            <w:r>
              <w:rPr>
                <w:rFonts w:hint="eastAsia" w:ascii="宋体" w:hAnsi="宋体" w:cs="宋体"/>
                <w:color w:val="000000" w:themeColor="text1"/>
                <w:sz w:val="20"/>
                <w:szCs w:val="20"/>
              </w:rPr>
              <w:br/>
              <w:t xml:space="preserve">音视频输入接口：≥AUDIO IN × 1</w:t>
            </w:r>
            <w:r>
              <w:rPr>
                <w:rFonts w:hint="eastAsia" w:ascii="宋体" w:hAnsi="宋体" w:cs="宋体"/>
                <w:color w:val="000000" w:themeColor="text1"/>
                <w:sz w:val="20"/>
                <w:szCs w:val="20"/>
              </w:rPr>
              <w:br/>
              <w:t xml:space="preserve">音视频输出接口：≥AUDIO OUT × 1，≥HDMI OUT × 1  </w:t>
            </w:r>
            <w:r>
              <w:rPr>
                <w:rFonts w:hint="eastAsia" w:ascii="宋体" w:hAnsi="宋体" w:cs="宋体"/>
                <w:color w:val="000000" w:themeColor="text1"/>
                <w:sz w:val="20"/>
                <w:szCs w:val="20"/>
              </w:rPr>
              <w:br/>
              <w:t xml:space="preserve">网络接口：≥1000M LAN × 1 </w:t>
            </w:r>
            <w:r>
              <w:rPr>
                <w:rFonts w:hint="eastAsia" w:ascii="宋体" w:hAnsi="宋体" w:cs="宋体"/>
                <w:color w:val="000000" w:themeColor="text1"/>
                <w:sz w:val="20"/>
                <w:szCs w:val="20"/>
              </w:rPr>
              <w:br/>
              <w:t xml:space="preserve">数据传输接口：≥USB 2.0 × 2，≥TF Card × 1</w:t>
            </w:r>
            <w:r>
              <w:rPr>
                <w:rFonts w:hint="eastAsia" w:ascii="宋体" w:hAnsi="宋体" w:cs="宋体"/>
                <w:color w:val="000000" w:themeColor="text1"/>
                <w:sz w:val="20"/>
                <w:szCs w:val="20"/>
              </w:rPr>
              <w:br/>
              <w:t xml:space="preserve">无线协议：WiFi  802.11b/g/n，支持STA/AP， 蓝牙 BT 4.2 </w:t>
            </w:r>
            <w:r>
              <w:rPr>
                <w:rFonts w:hint="eastAsia" w:ascii="宋体" w:hAnsi="宋体" w:cs="宋体"/>
                <w:color w:val="000000" w:themeColor="text1"/>
                <w:sz w:val="20"/>
                <w:szCs w:val="20"/>
              </w:rPr>
              <w:br/>
              <w:t xml:space="preserve">输入电压：12 V DC，2 A</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209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放学接送系</w:t>
            </w:r>
            <w:r>
              <w:rPr>
                <w:rFonts w:hint="eastAsia" w:ascii="宋体" w:hAnsi="宋体" w:cs="宋体"/>
                <w:color w:val="000000" w:themeColor="text1"/>
                <w:sz w:val="20"/>
                <w:szCs w:val="20"/>
              </w:rPr>
              <w:t xml:space="preserve">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可进行学生放学家长接送，出入记录推送家长；</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支持接入信息发布盒设备，在平台进行设备增删改查；</w:t>
            </w:r>
            <w:r>
              <w:rPr>
                <w:rFonts w:hint="eastAsia" w:ascii="宋体" w:hAnsi="宋体" w:cs="宋体"/>
                <w:color w:val="000000" w:themeColor="text1"/>
                <w:sz w:val="20"/>
                <w:szCs w:val="20"/>
              </w:rPr>
              <w:br/>
              <w:t xml:space="preserve">支持打通本地平台组织和人员基础数据，平台录入后自动同步至本地平台；</w:t>
            </w:r>
            <w:r>
              <w:rPr>
                <w:rFonts w:hint="eastAsia" w:ascii="宋体" w:hAnsi="宋体" w:cs="宋体"/>
                <w:color w:val="000000" w:themeColor="text1"/>
                <w:sz w:val="20"/>
                <w:szCs w:val="20"/>
              </w:rPr>
              <w:br/>
              <w:t xml:space="preserve">支持设备添加在本地，实现家校互通功能，包含到离校通知、学生请假、家长接送等，支持出入校记录显示人脸抓拍图片推送家长端；</w:t>
            </w:r>
            <w:r>
              <w:rPr>
                <w:rFonts w:hint="eastAsia" w:ascii="宋体" w:hAnsi="宋体" w:cs="宋体"/>
                <w:color w:val="000000" w:themeColor="text1"/>
                <w:sz w:val="20"/>
                <w:szCs w:val="20"/>
              </w:rPr>
              <w:br/>
              <w:t xml:space="preserve">按照班级和年级配置放学时段、放学时间点，支持同时配置多个放学点，关联多个信息发布盒设备；</w:t>
            </w:r>
            <w:r>
              <w:rPr>
                <w:rFonts w:hint="eastAsia" w:ascii="宋体" w:hAnsi="宋体" w:cs="宋体"/>
                <w:color w:val="000000" w:themeColor="text1"/>
                <w:sz w:val="20"/>
                <w:szCs w:val="20"/>
              </w:rPr>
              <w:br/>
              <w:t xml:space="preserve">包含2年使用费用</w:t>
            </w:r>
            <w:r>
              <w:rPr>
                <w:rFonts w:hint="eastAsia" w:ascii="宋体" w:hAnsi="宋体" w:cs="宋体"/>
                <w:color w:val="000000" w:themeColor="text1"/>
                <w:sz w:val="20"/>
                <w:szCs w:val="20"/>
              </w:rPr>
              <w:br/>
              <w:t xml:space="preserve">支持将放学页面下发到信息发布盒或者直接使用电脑投屏展示；</w:t>
            </w:r>
            <w:r>
              <w:rPr>
                <w:rFonts w:hint="eastAsia" w:ascii="宋体" w:hAnsi="宋体" w:cs="宋体"/>
                <w:color w:val="000000" w:themeColor="text1"/>
                <w:sz w:val="20"/>
                <w:szCs w:val="20"/>
              </w:rPr>
              <w:br/>
              <w:t xml:space="preserve">放学时段自动切换放学状态，支持老师在手机、班牌端修改放学状态、添加滞留学生，家长小程序及时查看对应的放学通知；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w:t>
            </w:r>
            <w:r>
              <w:rPr>
                <w:rFonts w:hint="eastAsia" w:ascii="宋体" w:hAnsi="宋体" w:cs="宋体"/>
                <w:color w:val="000000" w:themeColor="text1"/>
                <w:sz w:val="20"/>
                <w:szCs w:val="20"/>
              </w:rPr>
              <w:br/>
              <w:t xml:space="preserve">学生接送系统辅材包（适配校园场景）</w:t>
            </w:r>
            <w:r>
              <w:rPr>
                <w:rFonts w:hint="eastAsia" w:ascii="宋体" w:hAnsi="宋体" w:cs="宋体"/>
                <w:color w:val="000000" w:themeColor="text1"/>
                <w:sz w:val="20"/>
                <w:szCs w:val="20"/>
              </w:rPr>
              <w:br/>
              <w:t xml:space="preserve">2. 配置（核心产品 / 辅材）</w:t>
            </w:r>
            <w:r>
              <w:rPr>
                <w:rFonts w:hint="eastAsia" w:ascii="宋体" w:hAnsi="宋体" w:cs="宋体"/>
                <w:color w:val="000000" w:themeColor="text1"/>
                <w:sz w:val="20"/>
                <w:szCs w:val="20"/>
              </w:rPr>
              <w:br/>
              <w:t xml:space="preserve">包含学生接送系统正常运行所需全部辅材，具体如下：</w:t>
            </w:r>
            <w:r>
              <w:rPr>
                <w:rFonts w:hint="eastAsia" w:ascii="宋体" w:hAnsi="宋体" w:cs="宋体"/>
                <w:color w:val="000000" w:themeColor="text1"/>
                <w:sz w:val="20"/>
                <w:szCs w:val="20"/>
              </w:rPr>
              <w:br/>
              <w:t xml:space="preserve">各类专用线缆（适配系统运行、信号传输及设备连接）</w:t>
            </w:r>
            <w:r>
              <w:rPr>
                <w:rFonts w:hint="eastAsia" w:ascii="宋体" w:hAnsi="宋体" w:cs="宋体"/>
                <w:color w:val="000000" w:themeColor="text1"/>
                <w:sz w:val="20"/>
                <w:szCs w:val="20"/>
              </w:rPr>
              <w:br/>
              <w:t xml:space="preserve">专用接头（确保线缆连接牢固、信号传输稳定）</w:t>
            </w:r>
            <w:r>
              <w:rPr>
                <w:rFonts w:hint="eastAsia" w:ascii="宋体" w:hAnsi="宋体" w:cs="宋体"/>
                <w:color w:val="000000" w:themeColor="text1"/>
                <w:sz w:val="20"/>
                <w:szCs w:val="20"/>
              </w:rPr>
              <w:br/>
              <w:t xml:space="preserve">其他未明确列明但保障系统正常运行必需的配套设备</w:t>
            </w:r>
            <w:r>
              <w:rPr>
                <w:rFonts w:hint="eastAsia" w:ascii="宋体" w:hAnsi="宋体" w:cs="宋体"/>
                <w:color w:val="000000" w:themeColor="text1"/>
                <w:sz w:val="20"/>
                <w:szCs w:val="20"/>
              </w:rPr>
              <w:br/>
              <w:t xml:space="preserve">所有辅材均为国产合格产品，严格适配学生接送系统的线缆连接、信号传输及设备联动需求，确保与系统各组件完美兼容，无兼容性隐患。</w:t>
            </w:r>
            <w:r>
              <w:rPr>
                <w:rFonts w:hint="eastAsia" w:ascii="宋体" w:hAnsi="宋体" w:cs="宋体"/>
                <w:color w:val="000000" w:themeColor="text1"/>
                <w:sz w:val="20"/>
                <w:szCs w:val="20"/>
              </w:rPr>
              <w:br/>
              <w:t xml:space="preserve">3. 性能</w:t>
            </w:r>
            <w:r>
              <w:rPr>
                <w:rFonts w:hint="eastAsia" w:ascii="宋体" w:hAnsi="宋体" w:cs="宋体"/>
                <w:color w:val="000000" w:themeColor="text1"/>
                <w:sz w:val="20"/>
                <w:szCs w:val="20"/>
              </w:rPr>
              <w:br/>
              <w:t xml:space="preserve">各类线缆传输稳定，无信号衰减、中断问题；接头接触良好，插拔顺畅，不易脱落；所有辅材材质耐用、抗老化，适配校园复杂使用环境，可长期稳定配合系统运行，保障学生接送系统各项功能正常发挥，满足学校日常接送管理需求。</w:t>
            </w:r>
            <w:r>
              <w:rPr>
                <w:rFonts w:hint="eastAsia" w:ascii="宋体" w:hAnsi="宋体" w:cs="宋体"/>
                <w:color w:val="000000" w:themeColor="text1"/>
                <w:sz w:val="20"/>
                <w:szCs w:val="20"/>
              </w:rPr>
              <w:br/>
              <w:t xml:space="preserve">4. 执行标准</w:t>
            </w:r>
            <w:r>
              <w:rPr>
                <w:rFonts w:hint="eastAsia" w:ascii="宋体" w:hAnsi="宋体" w:cs="宋体"/>
                <w:color w:val="000000" w:themeColor="text1"/>
                <w:sz w:val="20"/>
                <w:szCs w:val="20"/>
              </w:rPr>
              <w:br/>
              <w:t xml:space="preserve">符合国家校园安防系统辅材相关标准，线缆、接头等辅材均达到合格标准，适配校园学生接送系统的安全运行要求，确保各项辅材合规、安全、耐用。</w:t>
            </w:r>
            <w:r>
              <w:rPr>
                <w:rFonts w:hint="eastAsia" w:ascii="宋体" w:hAnsi="宋体" w:cs="宋体"/>
                <w:color w:val="000000" w:themeColor="text1"/>
                <w:sz w:val="20"/>
                <w:szCs w:val="20"/>
              </w:rPr>
              <w:br/>
              <w:t xml:space="preserve">5. 备注</w:t>
            </w:r>
            <w:r>
              <w:rPr>
                <w:rFonts w:hint="eastAsia" w:ascii="宋体" w:hAnsi="宋体" w:cs="宋体"/>
                <w:color w:val="000000" w:themeColor="text1"/>
                <w:sz w:val="20"/>
                <w:szCs w:val="20"/>
              </w:rPr>
              <w:br/>
              <w:t xml:space="preserve">全套辅材成套供货，可直接适配学生接送系统的装配与运行，无需额外补充辅材；所有辅材均满足校园场景使用要求，保障系统长期稳定运行，契合学校实际使用需求。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11、综合官网系统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配管1</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名称：PVC电线保护管</w:t>
            </w:r>
            <w:r>
              <w:rPr>
                <w:rFonts w:hint="eastAsia" w:ascii="宋体" w:hAnsi="宋体" w:cs="宋体"/>
                <w:color w:val="000000" w:themeColor="text1"/>
                <w:sz w:val="20"/>
                <w:szCs w:val="20"/>
              </w:rPr>
              <w:br/>
              <w:t xml:space="preserve">材质：硬质PVC 电工套管</w:t>
            </w:r>
            <w:r>
              <w:rPr>
                <w:rFonts w:hint="eastAsia" w:ascii="宋体" w:hAnsi="宋体" w:cs="宋体"/>
                <w:color w:val="000000" w:themeColor="text1"/>
                <w:sz w:val="20"/>
                <w:szCs w:val="20"/>
              </w:rPr>
              <w:br/>
              <w:t xml:space="preserve">规格：公称外径Φ25mm</w:t>
            </w:r>
            <w:r>
              <w:rPr>
                <w:rFonts w:hint="eastAsia" w:ascii="宋体" w:hAnsi="宋体" w:cs="宋体"/>
                <w:color w:val="000000" w:themeColor="text1"/>
                <w:sz w:val="20"/>
                <w:szCs w:val="20"/>
              </w:rPr>
              <w:br/>
              <w:t xml:space="preserve">执行标准：符合国家现行电工套管产品标准</w:t>
            </w:r>
            <w:r>
              <w:rPr>
                <w:rFonts w:hint="eastAsia" w:ascii="宋体" w:hAnsi="宋体" w:cs="宋体"/>
                <w:color w:val="000000" w:themeColor="text1"/>
                <w:sz w:val="20"/>
                <w:szCs w:val="20"/>
              </w:rPr>
              <w:br/>
              <w:t xml:space="preserve">备注：成品供货，满足建筑电气线路防护使用要求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配管2</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名称：PVC电线保护管</w:t>
            </w:r>
            <w:r>
              <w:rPr>
                <w:rFonts w:hint="eastAsia" w:ascii="宋体" w:hAnsi="宋体" w:cs="宋体"/>
                <w:color w:val="000000" w:themeColor="text1"/>
                <w:sz w:val="20"/>
                <w:szCs w:val="20"/>
              </w:rPr>
              <w:br/>
              <w:t xml:space="preserve">材质：硬质PVC 电工套管</w:t>
            </w:r>
            <w:r>
              <w:rPr>
                <w:rFonts w:hint="eastAsia" w:ascii="宋体" w:hAnsi="宋体" w:cs="宋体"/>
                <w:color w:val="000000" w:themeColor="text1"/>
                <w:sz w:val="20"/>
                <w:szCs w:val="20"/>
              </w:rPr>
              <w:br/>
              <w:t xml:space="preserve">规格：公称外径Φ20mm</w:t>
            </w:r>
            <w:r>
              <w:rPr>
                <w:rFonts w:hint="eastAsia" w:ascii="宋体" w:hAnsi="宋体" w:cs="宋体"/>
                <w:color w:val="000000" w:themeColor="text1"/>
                <w:sz w:val="20"/>
                <w:szCs w:val="20"/>
              </w:rPr>
              <w:br/>
              <w:t xml:space="preserve">执行标准：符合国家现行电工套管产品标准</w:t>
            </w:r>
            <w:r>
              <w:rPr>
                <w:rFonts w:hint="eastAsia" w:ascii="宋体" w:hAnsi="宋体" w:cs="宋体"/>
                <w:color w:val="000000" w:themeColor="text1"/>
                <w:sz w:val="20"/>
                <w:szCs w:val="20"/>
              </w:rPr>
              <w:br/>
              <w:t xml:space="preserve">备注：成品供货，满足建筑电气线路防护使用要求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配管3</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名称：PE 电线保护管</w:t>
            </w:r>
            <w:r>
              <w:rPr>
                <w:rFonts w:hint="eastAsia" w:ascii="宋体" w:hAnsi="宋体" w:cs="宋体"/>
                <w:color w:val="000000" w:themeColor="text1"/>
                <w:sz w:val="20"/>
                <w:szCs w:val="20"/>
              </w:rPr>
              <w:br/>
              <w:t xml:space="preserve">材质：高密度聚乙烯（PE）电工专用管</w:t>
            </w:r>
            <w:r>
              <w:rPr>
                <w:rFonts w:hint="eastAsia" w:ascii="宋体" w:hAnsi="宋体" w:cs="宋体"/>
                <w:color w:val="000000" w:themeColor="text1"/>
                <w:sz w:val="20"/>
                <w:szCs w:val="20"/>
              </w:rPr>
              <w:br/>
              <w:t xml:space="preserve">规格：公称外径 Φ100mm</w:t>
            </w:r>
            <w:r>
              <w:rPr>
                <w:rFonts w:hint="eastAsia" w:ascii="宋体" w:hAnsi="宋体" w:cs="宋体"/>
                <w:color w:val="000000" w:themeColor="text1"/>
                <w:sz w:val="20"/>
                <w:szCs w:val="20"/>
              </w:rPr>
              <w:br/>
              <w:t xml:space="preserve">执行标准：符合 GB/T 13663 等国家现行产品质量标准</w:t>
            </w:r>
            <w:r>
              <w:rPr>
                <w:rFonts w:hint="eastAsia" w:ascii="宋体" w:hAnsi="宋体" w:cs="宋体"/>
                <w:color w:val="000000" w:themeColor="text1"/>
                <w:sz w:val="20"/>
                <w:szCs w:val="20"/>
              </w:rPr>
              <w:br/>
              <w:t xml:space="preserve">备注：成品供货，适配埋地场景使用，耐腐蚀、抗压强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配管4</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名称：PE 电线保护管</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材质：高密度聚乙烯（PE）电工专用管</w:t>
            </w:r>
            <w:r>
              <w:rPr>
                <w:rFonts w:hint="eastAsia" w:ascii="宋体" w:hAnsi="宋体" w:cs="宋体"/>
                <w:color w:val="000000" w:themeColor="text1"/>
                <w:sz w:val="20"/>
                <w:szCs w:val="20"/>
              </w:rPr>
              <w:br/>
              <w:t xml:space="preserve">规格：公称外径 Φ50mm</w:t>
            </w:r>
            <w:r>
              <w:rPr>
                <w:rFonts w:hint="eastAsia" w:ascii="宋体" w:hAnsi="宋体" w:cs="宋体"/>
                <w:color w:val="000000" w:themeColor="text1"/>
                <w:sz w:val="20"/>
                <w:szCs w:val="20"/>
              </w:rPr>
              <w:br/>
              <w:t xml:space="preserve">执行标准：符合 GB/T 13663 等国家现行产品质量标准</w:t>
            </w:r>
            <w:r>
              <w:rPr>
                <w:rFonts w:hint="eastAsia" w:ascii="宋体" w:hAnsi="宋体" w:cs="宋体"/>
                <w:color w:val="000000" w:themeColor="text1"/>
                <w:sz w:val="20"/>
                <w:szCs w:val="20"/>
              </w:rPr>
              <w:br/>
              <w:t xml:space="preserve">备注：成品供货，适配埋地场景使用，耐腐蚀、抗压强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配管5</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名称：PE 电线保护管</w:t>
            </w:r>
            <w:r>
              <w:rPr>
                <w:rFonts w:hint="eastAsia" w:ascii="宋体" w:hAnsi="宋体" w:cs="宋体"/>
                <w:color w:val="000000" w:themeColor="text1"/>
                <w:sz w:val="20"/>
                <w:szCs w:val="20"/>
              </w:rPr>
              <w:br/>
              <w:t xml:space="preserve">材质：高密度聚乙烯（PE）电工专用管</w:t>
            </w:r>
            <w:r>
              <w:rPr>
                <w:rFonts w:hint="eastAsia" w:ascii="宋体" w:hAnsi="宋体" w:cs="宋体"/>
                <w:color w:val="000000" w:themeColor="text1"/>
                <w:sz w:val="20"/>
                <w:szCs w:val="20"/>
              </w:rPr>
              <w:br/>
              <w:t xml:space="preserve">规格：公称外径 Φ32mm</w:t>
            </w:r>
            <w:r>
              <w:rPr>
                <w:rFonts w:hint="eastAsia" w:ascii="宋体" w:hAnsi="宋体" w:cs="宋体"/>
                <w:color w:val="000000" w:themeColor="text1"/>
                <w:sz w:val="20"/>
                <w:szCs w:val="20"/>
              </w:rPr>
              <w:br/>
              <w:t xml:space="preserve">执行标准：符合 GB/T 13663 等国家现行产品质量标准</w:t>
            </w:r>
            <w:r>
              <w:rPr>
                <w:rFonts w:hint="eastAsia" w:ascii="宋体" w:hAnsi="宋体" w:cs="宋体"/>
                <w:color w:val="000000" w:themeColor="text1"/>
                <w:sz w:val="20"/>
                <w:szCs w:val="20"/>
              </w:rPr>
              <w:br/>
              <w:t xml:space="preserve">备注：成品供货，适配埋地场景使用，耐腐蚀、抗压强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配管6</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名称：PE 电线保护管</w:t>
            </w:r>
            <w:r>
              <w:rPr>
                <w:rFonts w:hint="eastAsia" w:ascii="宋体" w:hAnsi="宋体" w:cs="宋体"/>
                <w:color w:val="000000" w:themeColor="text1"/>
                <w:sz w:val="20"/>
                <w:szCs w:val="20"/>
              </w:rPr>
              <w:br/>
              <w:t xml:space="preserve">材质：高密度聚乙烯（PE）电工专用管</w:t>
            </w:r>
            <w:r>
              <w:rPr>
                <w:rFonts w:hint="eastAsia" w:ascii="宋体" w:hAnsi="宋体" w:cs="宋体"/>
                <w:color w:val="000000" w:themeColor="text1"/>
                <w:sz w:val="20"/>
                <w:szCs w:val="20"/>
              </w:rPr>
              <w:br/>
              <w:t xml:space="preserve">规格：公称外径 Φ25mm</w:t>
            </w:r>
            <w:r>
              <w:rPr>
                <w:rFonts w:hint="eastAsia" w:ascii="宋体" w:hAnsi="宋体" w:cs="宋体"/>
                <w:color w:val="000000" w:themeColor="text1"/>
                <w:sz w:val="20"/>
                <w:szCs w:val="20"/>
              </w:rPr>
              <w:br/>
              <w:t xml:space="preserve">执行标准：符合 GB/T 13663 等国家现行产品质量标准</w:t>
            </w:r>
            <w:r>
              <w:rPr>
                <w:rFonts w:hint="eastAsia" w:ascii="宋体" w:hAnsi="宋体" w:cs="宋体"/>
                <w:color w:val="000000" w:themeColor="text1"/>
                <w:sz w:val="20"/>
                <w:szCs w:val="20"/>
              </w:rPr>
              <w:br/>
              <w:t xml:space="preserve">备注：成品供货，适配埋地场景使用，耐腐蚀、抗压强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配管7</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名称：KBG 电线保护管</w:t>
            </w:r>
            <w:r>
              <w:rPr>
                <w:rFonts w:hint="eastAsia" w:ascii="宋体" w:hAnsi="宋体" w:cs="宋体"/>
                <w:color w:val="000000" w:themeColor="text1"/>
                <w:sz w:val="20"/>
                <w:szCs w:val="20"/>
              </w:rPr>
              <w:br/>
              <w:t xml:space="preserve">材质：KBG 镀锌薄壁钢管（冷轧钢带，热镀锌处理）</w:t>
            </w:r>
            <w:r>
              <w:rPr>
                <w:rFonts w:hint="eastAsia" w:ascii="宋体" w:hAnsi="宋体" w:cs="宋体"/>
                <w:color w:val="000000" w:themeColor="text1"/>
                <w:sz w:val="20"/>
                <w:szCs w:val="20"/>
              </w:rPr>
              <w:br/>
              <w:t xml:space="preserve">规格：公称外径 Φ20mm，壁厚符合国标要求</w:t>
            </w:r>
            <w:r>
              <w:rPr>
                <w:rFonts w:hint="eastAsia" w:ascii="宋体" w:hAnsi="宋体" w:cs="宋体"/>
                <w:color w:val="000000" w:themeColor="text1"/>
                <w:sz w:val="20"/>
                <w:szCs w:val="20"/>
              </w:rPr>
              <w:br/>
              <w:t xml:space="preserve">执行标准：符合 GB/T 20041.1 等国家现行电工套管产品标准</w:t>
            </w:r>
            <w:r>
              <w:rPr>
                <w:rFonts w:hint="eastAsia" w:ascii="宋体" w:hAnsi="宋体" w:cs="宋体"/>
                <w:color w:val="000000" w:themeColor="text1"/>
                <w:sz w:val="20"/>
                <w:szCs w:val="20"/>
              </w:rPr>
              <w:br/>
              <w:t xml:space="preserve">备注：成品供货，适配室内暗配场景，防腐防锈、易拼接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配管8</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名称：KBG 电线保护管</w:t>
            </w:r>
            <w:r>
              <w:rPr>
                <w:rFonts w:hint="eastAsia" w:ascii="宋体" w:hAnsi="宋体" w:cs="宋体"/>
                <w:color w:val="000000" w:themeColor="text1"/>
                <w:sz w:val="20"/>
                <w:szCs w:val="20"/>
              </w:rPr>
              <w:br/>
              <w:t xml:space="preserve">材质：KBG 镀锌薄壁钢管（冷轧钢带，热镀锌处理）</w:t>
            </w:r>
            <w:r>
              <w:rPr>
                <w:rFonts w:hint="eastAsia" w:ascii="宋体" w:hAnsi="宋体" w:cs="宋体"/>
                <w:color w:val="000000" w:themeColor="text1"/>
                <w:sz w:val="20"/>
                <w:szCs w:val="20"/>
              </w:rPr>
              <w:br/>
              <w:t xml:space="preserve">规格：公称外径 Φ25mm，壁厚符合国标要求</w:t>
            </w:r>
            <w:r>
              <w:rPr>
                <w:rFonts w:hint="eastAsia" w:ascii="宋体" w:hAnsi="宋体" w:cs="宋体"/>
                <w:color w:val="000000" w:themeColor="text1"/>
                <w:sz w:val="20"/>
                <w:szCs w:val="20"/>
              </w:rPr>
              <w:br/>
              <w:t xml:space="preserve">执行标准：符合 GB/T 20041.1 等国家现行电工套管产品标准</w:t>
            </w:r>
            <w:r>
              <w:rPr>
                <w:rFonts w:hint="eastAsia" w:ascii="宋体" w:hAnsi="宋体" w:cs="宋体"/>
                <w:color w:val="000000" w:themeColor="text1"/>
                <w:sz w:val="20"/>
                <w:szCs w:val="20"/>
              </w:rPr>
              <w:br/>
              <w:t xml:space="preserve">备注：成品供货，适配室内暗配场景，防腐防锈、易拼接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219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金属软管1</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名称：金属电线保护软管</w:t>
            </w:r>
            <w:r>
              <w:rPr>
                <w:rFonts w:hint="eastAsia" w:ascii="宋体" w:hAnsi="宋体" w:cs="宋体"/>
                <w:color w:val="000000" w:themeColor="text1"/>
                <w:sz w:val="20"/>
                <w:szCs w:val="20"/>
              </w:rPr>
              <w:br/>
              <w:t xml:space="preserve">材质：电工专用金属软管（镀锌钢带 / 不锈钢材质，按需二选一）</w:t>
            </w:r>
            <w:r>
              <w:rPr>
                <w:rFonts w:hint="eastAsia" w:ascii="宋体" w:hAnsi="宋体" w:cs="宋体"/>
                <w:color w:val="000000" w:themeColor="text1"/>
                <w:sz w:val="20"/>
                <w:szCs w:val="20"/>
              </w:rPr>
              <w:br/>
              <w:t xml:space="preserve">规格：公称外径 Φ20mm，壁厚符合国标要求</w:t>
            </w:r>
            <w:r>
              <w:rPr>
                <w:rFonts w:hint="eastAsia" w:ascii="宋体" w:hAnsi="宋体" w:cs="宋体"/>
                <w:color w:val="000000" w:themeColor="text1"/>
                <w:sz w:val="20"/>
                <w:szCs w:val="20"/>
              </w:rPr>
              <w:br/>
              <w:t xml:space="preserve">执行标准：符合 GB/T 20041 等国家现行电工保护管产品标准</w:t>
            </w:r>
            <w:r>
              <w:rPr>
                <w:rFonts w:hint="eastAsia" w:ascii="宋体" w:hAnsi="宋体" w:cs="宋体"/>
                <w:color w:val="000000" w:themeColor="text1"/>
                <w:sz w:val="20"/>
                <w:szCs w:val="20"/>
              </w:rPr>
              <w:br/>
              <w:t xml:space="preserve">备注：成品供货，柔性可弯曲，适配电线防护场景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金属软管2</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名称：金属电线保护软管</w:t>
            </w:r>
            <w:r>
              <w:rPr>
                <w:rFonts w:hint="eastAsia" w:ascii="宋体" w:hAnsi="宋体" w:cs="宋体"/>
                <w:color w:val="000000" w:themeColor="text1"/>
                <w:sz w:val="20"/>
                <w:szCs w:val="20"/>
              </w:rPr>
              <w:br/>
              <w:t xml:space="preserve">材质：电工专用金属软管（镀锌钢带 / 不锈钢材质，按需二选一）</w:t>
            </w:r>
            <w:r>
              <w:rPr>
                <w:rFonts w:hint="eastAsia" w:ascii="宋体" w:hAnsi="宋体" w:cs="宋体"/>
                <w:color w:val="000000" w:themeColor="text1"/>
                <w:sz w:val="20"/>
                <w:szCs w:val="20"/>
              </w:rPr>
              <w:br/>
              <w:t xml:space="preserve">规格：公称外径 Φ25mm，壁厚符合国标要求</w:t>
            </w:r>
            <w:r>
              <w:rPr>
                <w:rFonts w:hint="eastAsia" w:ascii="宋体" w:hAnsi="宋体" w:cs="宋体"/>
                <w:color w:val="000000" w:themeColor="text1"/>
                <w:sz w:val="20"/>
                <w:szCs w:val="20"/>
              </w:rPr>
              <w:br/>
              <w:t xml:space="preserve">执行标准：符合 GB/T 20041 等国家现行电工保护管产品标准</w:t>
            </w:r>
            <w:r>
              <w:rPr>
                <w:rFonts w:hint="eastAsia" w:ascii="宋体" w:hAnsi="宋体" w:cs="宋体"/>
                <w:color w:val="000000" w:themeColor="text1"/>
                <w:sz w:val="20"/>
                <w:szCs w:val="20"/>
              </w:rPr>
              <w:br/>
              <w:t xml:space="preserve">备注：成品供货，柔性可弯曲，适配电线防护场景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人（手）孔井1</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名称：室外弱电检查井</w:t>
            </w:r>
            <w:r>
              <w:rPr>
                <w:rFonts w:hint="eastAsia" w:ascii="宋体" w:hAnsi="宋体" w:cs="宋体"/>
                <w:color w:val="000000" w:themeColor="text1"/>
                <w:sz w:val="20"/>
                <w:szCs w:val="20"/>
              </w:rPr>
              <w:br/>
              <w:t xml:space="preserve">规格：内腔净空 600mm×600mm×900mm</w:t>
            </w:r>
            <w:r>
              <w:rPr>
                <w:rFonts w:hint="eastAsia" w:ascii="宋体" w:hAnsi="宋体" w:cs="宋体"/>
                <w:color w:val="000000" w:themeColor="text1"/>
                <w:sz w:val="20"/>
                <w:szCs w:val="20"/>
              </w:rPr>
              <w:br/>
              <w:t xml:space="preserve">结构形式：成品砖砌体井体</w:t>
            </w:r>
            <w:r>
              <w:rPr>
                <w:rFonts w:hint="eastAsia" w:ascii="宋体" w:hAnsi="宋体" w:cs="宋体"/>
                <w:color w:val="000000" w:themeColor="text1"/>
                <w:sz w:val="20"/>
                <w:szCs w:val="20"/>
              </w:rPr>
              <w:br/>
              <w:t xml:space="preserve">配套附件：含球墨铸铁成品井盖及井座</w:t>
            </w:r>
            <w:r>
              <w:rPr>
                <w:rFonts w:hint="eastAsia" w:ascii="宋体" w:hAnsi="宋体" w:cs="宋体"/>
                <w:color w:val="000000" w:themeColor="text1"/>
                <w:sz w:val="20"/>
                <w:szCs w:val="20"/>
              </w:rPr>
              <w:br/>
              <w:t xml:space="preserve">执行标准：符合 YD/T 5178-2009 相关产品质量要求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人（手）孔井2</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名称：室外弱电检查井</w:t>
            </w:r>
            <w:r>
              <w:rPr>
                <w:rFonts w:hint="eastAsia" w:ascii="宋体" w:hAnsi="宋体" w:cs="宋体"/>
                <w:color w:val="000000" w:themeColor="text1"/>
                <w:sz w:val="20"/>
                <w:szCs w:val="20"/>
              </w:rPr>
              <w:br/>
              <w:t xml:space="preserve">规格：内腔净空 500mm×500mm×800mm</w:t>
            </w:r>
            <w:r>
              <w:rPr>
                <w:rFonts w:hint="eastAsia" w:ascii="宋体" w:hAnsi="宋体" w:cs="宋体"/>
                <w:color w:val="000000" w:themeColor="text1"/>
                <w:sz w:val="20"/>
                <w:szCs w:val="20"/>
              </w:rPr>
              <w:br/>
              <w:t xml:space="preserve">结构形式：成品砖砌体井体</w:t>
            </w:r>
            <w:r>
              <w:rPr>
                <w:rFonts w:hint="eastAsia" w:ascii="宋体" w:hAnsi="宋体" w:cs="宋体"/>
                <w:color w:val="000000" w:themeColor="text1"/>
                <w:sz w:val="20"/>
                <w:szCs w:val="20"/>
              </w:rPr>
              <w:br/>
              <w:t xml:space="preserve">配套附件：含球墨铸铁成品井盖及井座</w:t>
            </w:r>
            <w:r>
              <w:rPr>
                <w:rFonts w:hint="eastAsia" w:ascii="宋体" w:hAnsi="宋体" w:cs="宋体"/>
                <w:color w:val="000000" w:themeColor="text1"/>
                <w:sz w:val="20"/>
                <w:szCs w:val="20"/>
              </w:rPr>
              <w:br/>
              <w:t xml:space="preserve">执行标准：符合 YD/T 5178-2009 相关产品质量要求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铁开关接线底盒</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名称：铁开关接线底盒</w:t>
            </w:r>
            <w:r>
              <w:rPr>
                <w:rFonts w:hint="eastAsia" w:ascii="宋体" w:hAnsi="宋体" w:cs="宋体"/>
                <w:color w:val="000000" w:themeColor="text1"/>
                <w:sz w:val="20"/>
                <w:szCs w:val="20"/>
              </w:rPr>
              <w:br/>
              <w:t xml:space="preserve">材质：冷轧钢板（铁质），表面防锈处理</w:t>
            </w:r>
            <w:r>
              <w:rPr>
                <w:rFonts w:hint="eastAsia" w:ascii="宋体" w:hAnsi="宋体" w:cs="宋体"/>
                <w:color w:val="000000" w:themeColor="text1"/>
                <w:sz w:val="20"/>
                <w:szCs w:val="20"/>
              </w:rPr>
              <w:br/>
              <w:t xml:space="preserve">规格：86mm×86mm（标准 86 型），厚度符合国标要求</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执行标准：符合 GB/T 13912 等国家现行接线盒产品标准</w:t>
            </w:r>
            <w:r>
              <w:rPr>
                <w:rFonts w:hint="eastAsia" w:ascii="宋体" w:hAnsi="宋体" w:cs="宋体"/>
                <w:color w:val="000000" w:themeColor="text1"/>
                <w:sz w:val="20"/>
                <w:szCs w:val="20"/>
              </w:rPr>
              <w:br/>
              <w:t xml:space="preserve">备注：成品供货，适配各类开关、插座面板安装使用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弱电线1</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名称：RVV软电线</w:t>
            </w:r>
            <w:r>
              <w:rPr>
                <w:rFonts w:hint="eastAsia" w:ascii="宋体" w:hAnsi="宋体" w:cs="宋体"/>
                <w:color w:val="000000" w:themeColor="text1"/>
                <w:sz w:val="20"/>
                <w:szCs w:val="20"/>
              </w:rPr>
              <w:br/>
              <w:t xml:space="preserve">规格型号：RVV 2×1.0mm²</w:t>
            </w:r>
            <w:r>
              <w:rPr>
                <w:rFonts w:hint="eastAsia" w:ascii="宋体" w:hAnsi="宋体" w:cs="宋体"/>
                <w:color w:val="000000" w:themeColor="text1"/>
                <w:sz w:val="20"/>
                <w:szCs w:val="20"/>
              </w:rPr>
              <w:br/>
              <w:t xml:space="preserve">材质：铜芯聚氯乙烯绝缘护套软线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备注：成品线缆，适用于弱电控制及信号传输使用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弱电线2</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名称：屏蔽型弱电软电缆</w:t>
            </w:r>
            <w:r>
              <w:rPr>
                <w:rFonts w:hint="eastAsia" w:ascii="宋体" w:hAnsi="宋体" w:cs="宋体"/>
                <w:color w:val="000000" w:themeColor="text1"/>
                <w:sz w:val="20"/>
                <w:szCs w:val="20"/>
              </w:rPr>
              <w:br/>
              <w:t xml:space="preserve">规格型号：RVSP 2×1.0mm²</w:t>
            </w:r>
            <w:r>
              <w:rPr>
                <w:rFonts w:hint="eastAsia" w:ascii="宋体" w:hAnsi="宋体" w:cs="宋体"/>
                <w:color w:val="000000" w:themeColor="text1"/>
                <w:sz w:val="20"/>
                <w:szCs w:val="20"/>
              </w:rPr>
              <w:br/>
              <w:t xml:space="preserve">材质：铜芯聚氯乙烯绝缘屏蔽护套软线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备注：成品线缆，带屏蔽抗干扰，适用于弱电信号传输使用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弱电线3</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名称：屏蔽型弱电软电缆</w:t>
            </w:r>
            <w:r>
              <w:rPr>
                <w:rFonts w:hint="eastAsia" w:ascii="宋体" w:hAnsi="宋体" w:cs="宋体"/>
                <w:color w:val="000000" w:themeColor="text1"/>
                <w:sz w:val="20"/>
                <w:szCs w:val="20"/>
              </w:rPr>
              <w:br/>
              <w:t xml:space="preserve">规格型号：RVVP 4×1.0mm²</w:t>
            </w:r>
            <w:r>
              <w:rPr>
                <w:rFonts w:hint="eastAsia" w:ascii="宋体" w:hAnsi="宋体" w:cs="宋体"/>
                <w:color w:val="000000" w:themeColor="text1"/>
                <w:sz w:val="20"/>
                <w:szCs w:val="20"/>
              </w:rPr>
              <w:br/>
              <w:t xml:space="preserve">材质：铜芯聚氯乙烯绝缘屏蔽护套软线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备注：成品线缆，带屏蔽抗干扰，适用于弱电信号传输使用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弱电线4</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名称：屏蔽型弱电软电缆</w:t>
            </w:r>
            <w:r>
              <w:rPr>
                <w:rFonts w:hint="eastAsia" w:ascii="宋体" w:hAnsi="宋体" w:cs="宋体"/>
                <w:color w:val="000000" w:themeColor="text1"/>
                <w:sz w:val="20"/>
                <w:szCs w:val="20"/>
              </w:rPr>
              <w:br/>
              <w:t xml:space="preserve">规格型号：RVVP 2×1.0mm²</w:t>
            </w:r>
            <w:r>
              <w:rPr>
                <w:rFonts w:hint="eastAsia" w:ascii="宋体" w:hAnsi="宋体" w:cs="宋体"/>
                <w:color w:val="000000" w:themeColor="text1"/>
                <w:sz w:val="20"/>
                <w:szCs w:val="20"/>
              </w:rPr>
              <w:br/>
              <w:t xml:space="preserve">材质：铜芯聚氯乙烯绝缘屏蔽护套软线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备注：成品线缆，带屏蔽抗干扰，适用于弱电信号传输使用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弱电线5</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名称：屏蔽型弱电软电缆</w:t>
            </w:r>
            <w:r>
              <w:rPr>
                <w:rFonts w:hint="eastAsia" w:ascii="宋体" w:hAnsi="宋体" w:cs="宋体"/>
                <w:color w:val="000000" w:themeColor="text1"/>
                <w:sz w:val="20"/>
                <w:szCs w:val="20"/>
              </w:rPr>
              <w:br/>
              <w:t xml:space="preserve">规格型号：RVSP 4×1.0mm²</w:t>
            </w:r>
            <w:r>
              <w:rPr>
                <w:rFonts w:hint="eastAsia" w:ascii="宋体" w:hAnsi="宋体" w:cs="宋体"/>
                <w:color w:val="000000" w:themeColor="text1"/>
                <w:sz w:val="20"/>
                <w:szCs w:val="20"/>
              </w:rPr>
              <w:br/>
              <w:t xml:space="preserve">材质：铜芯聚氯乙烯绝缘屏蔽护套软线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备注：成品线缆，带屏蔽抗干扰，适用于弱电信号传输使用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229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弱电线6</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名称：屏蔽型弱电软电缆</w:t>
            </w:r>
            <w:r>
              <w:rPr>
                <w:rFonts w:hint="eastAsia" w:ascii="宋体" w:hAnsi="宋体" w:cs="宋体"/>
                <w:color w:val="000000" w:themeColor="text1"/>
                <w:sz w:val="20"/>
                <w:szCs w:val="20"/>
              </w:rPr>
              <w:br/>
              <w:t xml:space="preserve">规格型号：RVVP 6×1.0mm²</w:t>
            </w:r>
            <w:r>
              <w:rPr>
                <w:rFonts w:hint="eastAsia" w:ascii="宋体" w:hAnsi="宋体" w:cs="宋体"/>
                <w:color w:val="000000" w:themeColor="text1"/>
                <w:sz w:val="20"/>
                <w:szCs w:val="20"/>
              </w:rPr>
              <w:br/>
              <w:t xml:space="preserve">材质：铜芯聚氯乙烯绝缘屏蔽护套软线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备注：成品线缆，带屏蔽抗干扰，适用于弱电信号传输使用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广播专用音箱线（用于室内）</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名称：室内广播专用音箱线</w:t>
            </w:r>
            <w:r>
              <w:rPr>
                <w:rFonts w:hint="eastAsia" w:ascii="宋体" w:hAnsi="宋体" w:cs="宋体"/>
                <w:color w:val="000000" w:themeColor="text1"/>
                <w:sz w:val="20"/>
                <w:szCs w:val="20"/>
              </w:rPr>
              <w:br/>
              <w:t xml:space="preserve">规格型号：RVV 2×1.5mm²</w:t>
            </w:r>
            <w:r>
              <w:rPr>
                <w:rFonts w:hint="eastAsia" w:ascii="宋体" w:hAnsi="宋体" w:cs="宋体"/>
                <w:color w:val="000000" w:themeColor="text1"/>
                <w:sz w:val="20"/>
                <w:szCs w:val="20"/>
              </w:rPr>
              <w:br/>
              <w:t xml:space="preserve">材质：纯铜芯聚氯乙烯绝缘护套软线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备注：成品线缆，适用于室内广播音频信号传输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广播专用音箱线（用于室外）</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名称：室内广播专用音箱线</w:t>
            </w:r>
            <w:r>
              <w:rPr>
                <w:rFonts w:hint="eastAsia" w:ascii="宋体" w:hAnsi="宋体" w:cs="宋体"/>
                <w:color w:val="000000" w:themeColor="text1"/>
                <w:sz w:val="20"/>
                <w:szCs w:val="20"/>
              </w:rPr>
              <w:br/>
              <w:t xml:space="preserve">规格型号：RVV 2×2.5mm²</w:t>
            </w:r>
            <w:r>
              <w:rPr>
                <w:rFonts w:hint="eastAsia" w:ascii="宋体" w:hAnsi="宋体" w:cs="宋体"/>
                <w:color w:val="000000" w:themeColor="text1"/>
                <w:sz w:val="20"/>
                <w:szCs w:val="20"/>
              </w:rPr>
              <w:br/>
              <w:t xml:space="preserve">材质：纯铜芯聚氯乙烯绝缘护套软线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备注：成品线缆，适用于室内广播音频信号传输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音箱线</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名称：专业音箱线缆</w:t>
            </w:r>
            <w:r>
              <w:rPr>
                <w:rFonts w:hint="eastAsia" w:ascii="宋体" w:hAnsi="宋体" w:cs="宋体"/>
                <w:color w:val="000000" w:themeColor="text1"/>
                <w:sz w:val="20"/>
                <w:szCs w:val="20"/>
              </w:rPr>
              <w:br/>
              <w:t xml:space="preserve">规格：线径 8.6mm，2 芯，单芯 129 股，总 258 芯，单芯截面积 1.5mm²，双芯合计 3mm²</w:t>
            </w:r>
            <w:r>
              <w:rPr>
                <w:rFonts w:hint="eastAsia" w:ascii="宋体" w:hAnsi="宋体" w:cs="宋体"/>
                <w:color w:val="000000" w:themeColor="text1"/>
                <w:sz w:val="20"/>
                <w:szCs w:val="20"/>
              </w:rPr>
              <w:br/>
              <w:t xml:space="preserve">材质：纯铜芯绝缘护套线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备注：成品线缆，适用于音频扩声系统使用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地下室、人防、进户、过马路套管预埋</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名称：定制线缆保护钢套管及防火封堵材料</w:t>
            </w:r>
            <w:r>
              <w:rPr>
                <w:rFonts w:hint="eastAsia" w:ascii="宋体" w:hAnsi="宋体" w:cs="宋体"/>
                <w:color w:val="000000" w:themeColor="text1"/>
                <w:sz w:val="20"/>
                <w:szCs w:val="20"/>
              </w:rPr>
              <w:br/>
              <w:t xml:space="preserve">规格：根据现场实际需求定制加工</w:t>
            </w:r>
            <w:r>
              <w:rPr>
                <w:rFonts w:hint="eastAsia" w:ascii="宋体" w:hAnsi="宋体" w:cs="宋体"/>
                <w:color w:val="000000" w:themeColor="text1"/>
                <w:sz w:val="20"/>
                <w:szCs w:val="20"/>
              </w:rPr>
              <w:br/>
              <w:t xml:space="preserve">材质：室外过路专用钢制套管、防火泥</w:t>
            </w:r>
            <w:r>
              <w:rPr>
                <w:rFonts w:hint="eastAsia" w:ascii="宋体" w:hAnsi="宋体" w:cs="宋体"/>
                <w:color w:val="000000" w:themeColor="text1"/>
                <w:sz w:val="20"/>
                <w:szCs w:val="20"/>
              </w:rPr>
              <w:br/>
              <w:t xml:space="preserve">配置：含地下室、人防、进户、过马路场景配套定制钢套管及防火封堵材料</w:t>
            </w:r>
            <w:r>
              <w:rPr>
                <w:rFonts w:hint="eastAsia" w:ascii="宋体" w:hAnsi="宋体" w:cs="宋体"/>
                <w:color w:val="000000" w:themeColor="text1"/>
                <w:sz w:val="20"/>
                <w:szCs w:val="20"/>
              </w:rPr>
              <w:br/>
              <w:t xml:space="preserve">执行标准：符合国家现行钢制套管、防火封堵材料产品质量标准</w:t>
            </w:r>
            <w:r>
              <w:rPr>
                <w:rFonts w:hint="eastAsia" w:ascii="宋体" w:hAnsi="宋体" w:cs="宋体"/>
                <w:color w:val="000000" w:themeColor="text1"/>
                <w:sz w:val="20"/>
                <w:szCs w:val="20"/>
              </w:rPr>
              <w:br/>
              <w:t xml:space="preserve">备注：成品供货，满足线缆防护及防火密封配套使用需求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12、管理机房系统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UPS主机（含承重支架）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名称：高频在线式 UPS 主机</w:t>
            </w:r>
            <w:r>
              <w:rPr>
                <w:rFonts w:hint="eastAsia" w:ascii="宋体" w:hAnsi="宋体" w:cs="宋体"/>
                <w:color w:val="000000" w:themeColor="text1"/>
                <w:sz w:val="20"/>
                <w:szCs w:val="20"/>
              </w:rPr>
              <w:br/>
              <w:t xml:space="preserve">规格：30KVA，三进三出</w:t>
            </w:r>
            <w:r>
              <w:rPr>
                <w:rFonts w:hint="eastAsia" w:ascii="宋体" w:hAnsi="宋体" w:cs="宋体"/>
                <w:color w:val="000000" w:themeColor="text1"/>
                <w:sz w:val="20"/>
                <w:szCs w:val="20"/>
              </w:rPr>
              <w:br/>
              <w:t xml:space="preserve">类型：高频在线式 UPS</w:t>
            </w:r>
            <w:r>
              <w:rPr>
                <w:rFonts w:hint="eastAsia" w:ascii="宋体" w:hAnsi="宋体" w:cs="宋体"/>
                <w:color w:val="000000" w:themeColor="text1"/>
                <w:sz w:val="20"/>
                <w:szCs w:val="20"/>
              </w:rPr>
              <w:br/>
              <w:t xml:space="preserve">配套附件：含UPS专用承重安装支架</w:t>
            </w:r>
            <w:r>
              <w:rPr>
                <w:rFonts w:hint="eastAsia" w:ascii="宋体" w:hAnsi="宋体" w:cs="宋体"/>
                <w:color w:val="000000" w:themeColor="text1"/>
                <w:sz w:val="20"/>
                <w:szCs w:val="20"/>
              </w:rPr>
              <w:br/>
              <w:t xml:space="preserve">性能要求：纯在线式工作模式，支持三相输入三相输出，满足机房设备不间断供电需求</w:t>
            </w:r>
            <w:r>
              <w:rPr>
                <w:rFonts w:hint="eastAsia" w:ascii="宋体" w:hAnsi="宋体" w:cs="宋体"/>
                <w:color w:val="000000" w:themeColor="text1"/>
                <w:sz w:val="20"/>
                <w:szCs w:val="20"/>
              </w:rPr>
              <w:br/>
              <w:t xml:space="preserve">执行标准：符合国家现行 UPS 产品相关标准</w:t>
            </w:r>
            <w:r>
              <w:rPr>
                <w:rFonts w:hint="eastAsia" w:ascii="宋体" w:hAnsi="宋体" w:cs="宋体"/>
                <w:color w:val="000000" w:themeColor="text1"/>
                <w:sz w:val="20"/>
                <w:szCs w:val="20"/>
              </w:rPr>
              <w:br/>
              <w:t xml:space="preserve">备注：成品设备供货，满足弱电及机房供电配套使用要求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蓄电池（含承重支架）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名称：阀控式免维护铅酸蓄电池及配套支架</w:t>
            </w:r>
            <w:r>
              <w:rPr>
                <w:rFonts w:hint="eastAsia" w:ascii="宋体" w:hAnsi="宋体" w:cs="宋体"/>
                <w:color w:val="000000" w:themeColor="text1"/>
                <w:sz w:val="20"/>
                <w:szCs w:val="20"/>
              </w:rPr>
              <w:br/>
              <w:t xml:space="preserve">规格：12V/100Ah</w:t>
            </w:r>
            <w:r>
              <w:rPr>
                <w:rFonts w:hint="eastAsia" w:ascii="宋体" w:hAnsi="宋体" w:cs="宋体"/>
                <w:color w:val="000000" w:themeColor="text1"/>
                <w:sz w:val="20"/>
                <w:szCs w:val="20"/>
              </w:rPr>
              <w:br/>
              <w:t xml:space="preserve">性能要求：阀控式免维护铅酸蓄电池，设计浮充使用寿命不低于 10 年</w:t>
            </w:r>
            <w:r>
              <w:rPr>
                <w:rFonts w:hint="eastAsia" w:ascii="宋体" w:hAnsi="宋体" w:cs="宋体"/>
                <w:color w:val="000000" w:themeColor="text1"/>
                <w:sz w:val="20"/>
                <w:szCs w:val="20"/>
              </w:rPr>
              <w:br/>
              <w:t xml:space="preserve">配套附件：含蓄电池专用承重安装支架</w:t>
            </w:r>
            <w:r>
              <w:rPr>
                <w:rFonts w:hint="eastAsia" w:ascii="宋体" w:hAnsi="宋体" w:cs="宋体"/>
                <w:color w:val="000000" w:themeColor="text1"/>
                <w:sz w:val="20"/>
                <w:szCs w:val="20"/>
              </w:rPr>
              <w:br/>
              <w:t xml:space="preserve">执行标准：符合国家现行蓄电池产品质量标准</w:t>
            </w:r>
            <w:r>
              <w:rPr>
                <w:rFonts w:hint="eastAsia" w:ascii="宋体" w:hAnsi="宋体" w:cs="宋体"/>
                <w:color w:val="000000" w:themeColor="text1"/>
                <w:sz w:val="20"/>
                <w:szCs w:val="20"/>
              </w:rPr>
              <w:br/>
              <w:t xml:space="preserve">备注：成品供货，适配 UPS 不间断供电系统使用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机架式电池柜</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名称：机架式蓄电池专用机柜</w:t>
            </w:r>
            <w:r>
              <w:rPr>
                <w:rFonts w:hint="eastAsia" w:ascii="宋体" w:hAnsi="宋体" w:cs="宋体"/>
                <w:color w:val="000000" w:themeColor="text1"/>
                <w:sz w:val="20"/>
                <w:szCs w:val="20"/>
              </w:rPr>
              <w:br/>
              <w:t xml:space="preserve">规格：可容纳 32 节蓄电池安装</w:t>
            </w:r>
            <w:r>
              <w:rPr>
                <w:rFonts w:hint="eastAsia" w:ascii="宋体" w:hAnsi="宋体" w:cs="宋体"/>
                <w:color w:val="000000" w:themeColor="text1"/>
                <w:sz w:val="20"/>
                <w:szCs w:val="20"/>
              </w:rPr>
              <w:br/>
              <w:t xml:space="preserve">工艺：整体焊接成型，结构稳固承重</w:t>
            </w:r>
            <w:r>
              <w:rPr>
                <w:rFonts w:hint="eastAsia" w:ascii="宋体" w:hAnsi="宋体" w:cs="宋体"/>
                <w:color w:val="000000" w:themeColor="text1"/>
                <w:sz w:val="20"/>
                <w:szCs w:val="20"/>
              </w:rPr>
              <w:br/>
              <w:t xml:space="preserve">材质：优质冷轧钢板，表面防腐处理</w:t>
            </w:r>
            <w:r>
              <w:rPr>
                <w:rFonts w:hint="eastAsia" w:ascii="宋体" w:hAnsi="宋体" w:cs="宋体"/>
                <w:color w:val="000000" w:themeColor="text1"/>
                <w:sz w:val="20"/>
                <w:szCs w:val="20"/>
              </w:rPr>
              <w:br/>
              <w:t xml:space="preserve">执行标准：符合机房配套机柜产品相关标准</w:t>
            </w:r>
            <w:r>
              <w:rPr>
                <w:rFonts w:hint="eastAsia" w:ascii="宋体" w:hAnsi="宋体" w:cs="宋体"/>
                <w:color w:val="000000" w:themeColor="text1"/>
                <w:sz w:val="20"/>
                <w:szCs w:val="20"/>
              </w:rPr>
              <w:br/>
              <w:t xml:space="preserve">备注：成品机柜供货，适配 UPS 蓄电池组安装使用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电池连接线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名称：铜芯多股连接导线</w:t>
            </w:r>
            <w:r>
              <w:rPr>
                <w:rFonts w:hint="eastAsia" w:ascii="宋体" w:hAnsi="宋体" w:cs="宋体"/>
                <w:color w:val="000000" w:themeColor="text1"/>
                <w:sz w:val="20"/>
                <w:szCs w:val="20"/>
              </w:rPr>
              <w:br/>
              <w:t xml:space="preserve">规格型号：BVR 16mm²</w:t>
            </w:r>
            <w:r>
              <w:rPr>
                <w:rFonts w:hint="eastAsia" w:ascii="宋体" w:hAnsi="宋体" w:cs="宋体"/>
                <w:color w:val="000000" w:themeColor="text1"/>
                <w:sz w:val="20"/>
                <w:szCs w:val="20"/>
              </w:rPr>
              <w:br/>
              <w:t xml:space="preserve">材质：纯铜芯聚氯乙烯绝缘软线</w:t>
            </w:r>
            <w:r>
              <w:rPr>
                <w:rFonts w:hint="eastAsia" w:ascii="宋体" w:hAnsi="宋体" w:cs="宋体"/>
                <w:color w:val="000000" w:themeColor="text1"/>
                <w:sz w:val="20"/>
                <w:szCs w:val="20"/>
              </w:rPr>
              <w:br/>
              <w:t xml:space="preserve">执行标准：符合国家现行电线电缆产品标准</w:t>
            </w:r>
            <w:r>
              <w:rPr>
                <w:rFonts w:hint="eastAsia" w:ascii="宋体" w:hAnsi="宋体" w:cs="宋体"/>
                <w:color w:val="000000" w:themeColor="text1"/>
                <w:sz w:val="20"/>
                <w:szCs w:val="20"/>
              </w:rPr>
              <w:br/>
              <w:t xml:space="preserve">备注：成品线缆，适用于蓄电池组连接使用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电池直流开关盒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名称：蓄电池直流开关盒</w:t>
            </w:r>
            <w:r>
              <w:rPr>
                <w:rFonts w:hint="eastAsia" w:ascii="宋体" w:hAnsi="宋体" w:cs="宋体"/>
                <w:color w:val="000000" w:themeColor="text1"/>
                <w:sz w:val="20"/>
                <w:szCs w:val="20"/>
              </w:rPr>
              <w:br/>
              <w:t xml:space="preserve">配置：内置 100A/3P 直流专用开关</w:t>
            </w:r>
            <w:r>
              <w:rPr>
                <w:rFonts w:hint="eastAsia" w:ascii="宋体" w:hAnsi="宋体" w:cs="宋体"/>
                <w:color w:val="000000" w:themeColor="text1"/>
                <w:sz w:val="20"/>
                <w:szCs w:val="20"/>
              </w:rPr>
              <w:br/>
              <w:t xml:space="preserve">性能：适用于蓄电池直流回路保护</w:t>
            </w:r>
            <w:r>
              <w:rPr>
                <w:rFonts w:hint="eastAsia" w:ascii="宋体" w:hAnsi="宋体" w:cs="宋体"/>
                <w:color w:val="000000" w:themeColor="text1"/>
                <w:sz w:val="20"/>
                <w:szCs w:val="20"/>
              </w:rPr>
              <w:br/>
              <w:t xml:space="preserve">执行标准：符合国家现行低压电器产品标准</w:t>
            </w:r>
            <w:r>
              <w:rPr>
                <w:rFonts w:hint="eastAsia" w:ascii="宋体" w:hAnsi="宋体" w:cs="宋体"/>
                <w:color w:val="000000" w:themeColor="text1"/>
                <w:sz w:val="20"/>
                <w:szCs w:val="20"/>
              </w:rPr>
              <w:br/>
              <w:t xml:space="preserve">备注：成品供货，适配 UPS 电池组配电使用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239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名称：UPS 系统配套辅材</w:t>
            </w:r>
            <w:r>
              <w:rPr>
                <w:rFonts w:hint="eastAsia" w:ascii="宋体" w:hAnsi="宋体" w:cs="宋体"/>
                <w:color w:val="000000" w:themeColor="text1"/>
                <w:sz w:val="20"/>
                <w:szCs w:val="20"/>
              </w:rPr>
              <w:br/>
              <w:t xml:space="preserve">配置：含铜鼻子等全套配套辅材</w:t>
            </w:r>
            <w:r>
              <w:rPr>
                <w:rFonts w:hint="eastAsia" w:ascii="宋体" w:hAnsi="宋体" w:cs="宋体"/>
                <w:color w:val="000000" w:themeColor="text1"/>
                <w:sz w:val="20"/>
                <w:szCs w:val="20"/>
              </w:rPr>
              <w:br/>
              <w:t xml:space="preserve">备注：全套配套辅材，满足 UPS 系统配套使用需求，成品供货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精密空调主机（含所有配件及安装辅材）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名称：机房精密空调主机</w:t>
            </w:r>
            <w:r>
              <w:rPr>
                <w:rFonts w:hint="eastAsia" w:ascii="宋体" w:hAnsi="宋体" w:cs="宋体"/>
                <w:color w:val="000000" w:themeColor="text1"/>
                <w:sz w:val="20"/>
                <w:szCs w:val="20"/>
              </w:rPr>
              <w:br/>
              <w:t xml:space="preserve">规格：额定功率13.2kW，供电电压380V</w:t>
            </w:r>
            <w:r>
              <w:rPr>
                <w:rFonts w:hint="eastAsia" w:ascii="宋体" w:hAnsi="宋体" w:cs="宋体"/>
                <w:color w:val="000000" w:themeColor="text1"/>
                <w:sz w:val="20"/>
                <w:szCs w:val="20"/>
              </w:rPr>
              <w:br/>
              <w:t xml:space="preserve">性能参数：支持24小时恒温连续运行，具备断电记忆、来电自动重启功能，采用风电分离设计，支持在线维护模式，送风角度可达 158°以上广域送风</w:t>
            </w:r>
            <w:r>
              <w:rPr>
                <w:rFonts w:hint="eastAsia" w:ascii="宋体" w:hAnsi="宋体" w:cs="宋体"/>
                <w:color w:val="000000" w:themeColor="text1"/>
                <w:sz w:val="20"/>
                <w:szCs w:val="20"/>
              </w:rPr>
              <w:br/>
              <w:t xml:space="preserve">配套配置：含设备原厂标准配件及全套辅材</w:t>
            </w:r>
            <w:r>
              <w:rPr>
                <w:rFonts w:hint="eastAsia" w:ascii="宋体" w:hAnsi="宋体" w:cs="宋体"/>
                <w:color w:val="000000" w:themeColor="text1"/>
                <w:sz w:val="20"/>
                <w:szCs w:val="20"/>
              </w:rPr>
              <w:br/>
              <w:t xml:space="preserve">执行标准：符合国家现行精密空调产品质量标准</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备注：成品设备供货，满足机房恒温恒湿环境调控需求</w:t>
            </w:r>
            <w:r>
              <w:rPr>
                <w:rFonts w:hint="eastAsia" w:ascii="宋体" w:hAnsi="宋体" w:cs="宋体"/>
                <w:color w:val="000000" w:themeColor="text1"/>
                <w:sz w:val="20"/>
                <w:szCs w:val="20"/>
              </w:rPr>
              <w:t xml:space="preserve">     </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空调室内机室外机钢架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名称：空调室内外机安装支架</w:t>
            </w:r>
            <w:r>
              <w:rPr>
                <w:rFonts w:hint="eastAsia" w:ascii="宋体" w:hAnsi="宋体" w:cs="宋体"/>
                <w:color w:val="000000" w:themeColor="text1"/>
                <w:sz w:val="20"/>
                <w:szCs w:val="20"/>
              </w:rPr>
              <w:br/>
              <w:t xml:space="preserve">规格：采用 5# 槽钢加工成型</w:t>
            </w:r>
            <w:r>
              <w:rPr>
                <w:rFonts w:hint="eastAsia" w:ascii="宋体" w:hAnsi="宋体" w:cs="宋体"/>
                <w:color w:val="000000" w:themeColor="text1"/>
                <w:sz w:val="20"/>
                <w:szCs w:val="20"/>
              </w:rPr>
              <w:br/>
              <w:t xml:space="preserve">材质：优质槽钢，表面防腐防锈处理</w:t>
            </w:r>
            <w:r>
              <w:rPr>
                <w:rFonts w:hint="eastAsia" w:ascii="宋体" w:hAnsi="宋体" w:cs="宋体"/>
                <w:color w:val="000000" w:themeColor="text1"/>
                <w:sz w:val="20"/>
                <w:szCs w:val="20"/>
              </w:rPr>
              <w:br/>
              <w:t xml:space="preserve">执行标准：符合空调配套支架产品相关标准</w:t>
            </w:r>
            <w:r>
              <w:rPr>
                <w:rFonts w:hint="eastAsia" w:ascii="宋体" w:hAnsi="宋体" w:cs="宋体"/>
                <w:color w:val="000000" w:themeColor="text1"/>
                <w:sz w:val="20"/>
                <w:szCs w:val="20"/>
              </w:rPr>
              <w:br/>
              <w:t xml:space="preserve">备注：成品支架供货，适配精密空调室内外机安装使用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防水围堰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名称：防水围堰</w:t>
            </w:r>
            <w:r>
              <w:rPr>
                <w:rFonts w:hint="eastAsia" w:ascii="宋体" w:hAnsi="宋体" w:cs="宋体"/>
                <w:color w:val="000000" w:themeColor="text1"/>
                <w:sz w:val="20"/>
                <w:szCs w:val="20"/>
              </w:rPr>
              <w:br/>
              <w:t xml:space="preserve">规格：50cm×100cm</w:t>
            </w:r>
            <w:r>
              <w:rPr>
                <w:rFonts w:hint="eastAsia" w:ascii="宋体" w:hAnsi="宋体" w:cs="宋体"/>
                <w:color w:val="000000" w:themeColor="text1"/>
                <w:sz w:val="20"/>
                <w:szCs w:val="20"/>
              </w:rPr>
              <w:br/>
              <w:t xml:space="preserve">适用场景：适用于静电地板下方精密空调区域防水围挡使用</w:t>
            </w:r>
            <w:r>
              <w:rPr>
                <w:rFonts w:hint="eastAsia" w:ascii="宋体" w:hAnsi="宋体" w:cs="宋体"/>
                <w:color w:val="000000" w:themeColor="text1"/>
                <w:sz w:val="20"/>
                <w:szCs w:val="20"/>
              </w:rPr>
              <w:br/>
              <w:t xml:space="preserve">执行标准：符合防水围挡相关产品质量要求</w:t>
            </w:r>
            <w:r>
              <w:rPr>
                <w:rFonts w:hint="eastAsia" w:ascii="宋体" w:hAnsi="宋体" w:cs="宋体"/>
                <w:color w:val="000000" w:themeColor="text1"/>
                <w:sz w:val="20"/>
                <w:szCs w:val="20"/>
              </w:rPr>
              <w:br/>
              <w:t xml:space="preserve">备注：成品供货，满足机房防水防护使用需求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普通型服务器机柜</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名称：42U 标准服务器机柜</w:t>
            </w:r>
            <w:r>
              <w:rPr>
                <w:rFonts w:hint="eastAsia" w:ascii="宋体" w:hAnsi="宋体" w:cs="宋体"/>
                <w:color w:val="000000" w:themeColor="text1"/>
                <w:sz w:val="20"/>
                <w:szCs w:val="20"/>
              </w:rPr>
              <w:br/>
              <w:t xml:space="preserve">规格尺寸：600mm (宽)×1200mm (深)×42U (高)</w:t>
            </w:r>
            <w:r>
              <w:rPr>
                <w:rFonts w:hint="eastAsia" w:ascii="宋体" w:hAnsi="宋体" w:cs="宋体"/>
                <w:color w:val="000000" w:themeColor="text1"/>
                <w:sz w:val="20"/>
                <w:szCs w:val="20"/>
              </w:rPr>
              <w:br/>
              <w:t xml:space="preserve">结构工艺：机柜主体采用九折型材框架，静态承重 1800kg，配置三段式底板，不含侧门</w:t>
            </w:r>
            <w:r>
              <w:rPr>
                <w:rFonts w:hint="eastAsia" w:ascii="宋体" w:hAnsi="宋体" w:cs="宋体"/>
                <w:color w:val="000000" w:themeColor="text1"/>
                <w:sz w:val="20"/>
                <w:szCs w:val="20"/>
              </w:rPr>
              <w:br/>
              <w:t xml:space="preserve">门板样式：前门为蜂窝六角平板网孔散热门，后门为蜂窝六角网孔散热双开门</w:t>
            </w:r>
            <w:r>
              <w:rPr>
                <w:rFonts w:hint="eastAsia" w:ascii="宋体" w:hAnsi="宋体" w:cs="宋体"/>
                <w:color w:val="000000" w:themeColor="text1"/>
                <w:sz w:val="20"/>
                <w:szCs w:val="20"/>
              </w:rPr>
              <w:br/>
              <w:t xml:space="preserve">外观工艺：黑色细沙纹表面处理</w:t>
            </w:r>
            <w:r>
              <w:rPr>
                <w:rFonts w:hint="eastAsia" w:ascii="宋体" w:hAnsi="宋体" w:cs="宋体"/>
                <w:color w:val="000000" w:themeColor="text1"/>
                <w:sz w:val="20"/>
                <w:szCs w:val="20"/>
              </w:rPr>
              <w:br/>
              <w:t xml:space="preserve">执行标准：符合网络服务器机柜相关产品标准</w:t>
            </w:r>
            <w:r>
              <w:rPr>
                <w:rFonts w:hint="eastAsia" w:ascii="宋体" w:hAnsi="宋体" w:cs="宋体"/>
                <w:color w:val="000000" w:themeColor="text1"/>
                <w:sz w:val="20"/>
                <w:szCs w:val="20"/>
              </w:rPr>
              <w:br/>
              <w:t xml:space="preserve">备注：成品机柜供货，适用于机房设备安装部署</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标准侧板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名称：机柜外挂式标准侧板</w:t>
            </w:r>
            <w:r>
              <w:rPr>
                <w:rFonts w:hint="eastAsia" w:ascii="宋体" w:hAnsi="宋体" w:cs="宋体"/>
                <w:color w:val="000000" w:themeColor="text1"/>
                <w:sz w:val="20"/>
                <w:szCs w:val="20"/>
              </w:rPr>
              <w:br/>
              <w:t xml:space="preserve">规格：适配 1200mm (深)×2000mm (高) 机柜列头安装</w:t>
            </w:r>
            <w:r>
              <w:rPr>
                <w:rFonts w:hint="eastAsia" w:ascii="宋体" w:hAnsi="宋体" w:cs="宋体"/>
                <w:color w:val="000000" w:themeColor="text1"/>
                <w:sz w:val="20"/>
                <w:szCs w:val="20"/>
              </w:rPr>
              <w:br/>
              <w:t xml:space="preserve">类型：1242 型外挂侧板</w:t>
            </w:r>
            <w:r>
              <w:rPr>
                <w:rFonts w:hint="eastAsia" w:ascii="宋体" w:hAnsi="宋体" w:cs="宋体"/>
                <w:color w:val="000000" w:themeColor="text1"/>
                <w:sz w:val="20"/>
                <w:szCs w:val="20"/>
              </w:rPr>
              <w:br/>
              <w:t xml:space="preserve">执行标准：符合机房机柜配套侧板产品相关标准</w:t>
            </w:r>
            <w:r>
              <w:rPr>
                <w:rFonts w:hint="eastAsia" w:ascii="宋体" w:hAnsi="宋体" w:cs="宋体"/>
                <w:color w:val="000000" w:themeColor="text1"/>
                <w:sz w:val="20"/>
                <w:szCs w:val="20"/>
              </w:rPr>
              <w:br/>
              <w:t xml:space="preserve">备注：成品侧板供货，适配对应规格机柜列头安装使用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盲板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名称：1U 机柜快装盲板</w:t>
            </w:r>
            <w:r>
              <w:rPr>
                <w:rFonts w:hint="eastAsia" w:ascii="宋体" w:hAnsi="宋体" w:cs="宋体"/>
                <w:color w:val="000000" w:themeColor="text1"/>
                <w:sz w:val="20"/>
                <w:szCs w:val="20"/>
              </w:rPr>
              <w:br/>
              <w:t xml:space="preserve">规格：1U 标准高度</w:t>
            </w:r>
            <w:r>
              <w:rPr>
                <w:rFonts w:hint="eastAsia" w:ascii="宋体" w:hAnsi="宋体" w:cs="宋体"/>
                <w:color w:val="000000" w:themeColor="text1"/>
                <w:sz w:val="20"/>
                <w:szCs w:val="20"/>
              </w:rPr>
              <w:br/>
              <w:t xml:space="preserve">安装方式：快装式，免工具安装</w:t>
            </w:r>
            <w:r>
              <w:rPr>
                <w:rFonts w:hint="eastAsia" w:ascii="宋体" w:hAnsi="宋体" w:cs="宋体"/>
                <w:color w:val="000000" w:themeColor="text1"/>
                <w:sz w:val="20"/>
                <w:szCs w:val="20"/>
              </w:rPr>
              <w:br/>
              <w:t xml:space="preserve">执行标准：符合机房机柜配套配件产品相关标准</w:t>
            </w:r>
            <w:r>
              <w:rPr>
                <w:rFonts w:hint="eastAsia" w:ascii="宋体" w:hAnsi="宋体" w:cs="宋体"/>
                <w:color w:val="000000" w:themeColor="text1"/>
                <w:sz w:val="20"/>
                <w:szCs w:val="20"/>
              </w:rPr>
              <w:br/>
              <w:t xml:space="preserve">备注：成品配件供货，适用于标准服务器机柜空位封堵使用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走线槽</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名称：M 型顶部走线槽</w:t>
            </w:r>
            <w:r>
              <w:rPr>
                <w:rFonts w:hint="eastAsia" w:ascii="宋体" w:hAnsi="宋体" w:cs="宋体"/>
                <w:color w:val="000000" w:themeColor="text1"/>
                <w:sz w:val="20"/>
                <w:szCs w:val="20"/>
              </w:rPr>
              <w:br/>
              <w:t xml:space="preserve">规格：宽度 600mm，双通道隔离式线缆管理组件</w:t>
            </w:r>
            <w:r>
              <w:rPr>
                <w:rFonts w:hint="eastAsia" w:ascii="宋体" w:hAnsi="宋体" w:cs="宋体"/>
                <w:color w:val="000000" w:themeColor="text1"/>
                <w:sz w:val="20"/>
                <w:szCs w:val="20"/>
              </w:rPr>
              <w:br/>
              <w:t xml:space="preserve">适配性：与 600mm 宽标准机柜柜体匹配使用</w:t>
            </w:r>
            <w:r>
              <w:rPr>
                <w:rFonts w:hint="eastAsia" w:ascii="宋体" w:hAnsi="宋体" w:cs="宋体"/>
                <w:color w:val="000000" w:themeColor="text1"/>
                <w:sz w:val="20"/>
                <w:szCs w:val="20"/>
              </w:rPr>
              <w:br/>
              <w:t xml:space="preserve">执行标准：符合机房机柜布线配套产品相关标准</w:t>
            </w:r>
            <w:r>
              <w:rPr>
                <w:rFonts w:hint="eastAsia" w:ascii="宋体" w:hAnsi="宋体" w:cs="宋体"/>
                <w:color w:val="000000" w:themeColor="text1"/>
                <w:sz w:val="20"/>
                <w:szCs w:val="20"/>
              </w:rPr>
              <w:br/>
              <w:t xml:space="preserve">备注：成品配件供货，用于机柜顶部线缆收纳管理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顶部走线梯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名称：机柜顶部走线梯</w:t>
            </w:r>
            <w:r>
              <w:rPr>
                <w:rFonts w:hint="eastAsia" w:ascii="宋体" w:hAnsi="宋体" w:cs="宋体"/>
                <w:color w:val="000000" w:themeColor="text1"/>
                <w:sz w:val="20"/>
                <w:szCs w:val="20"/>
              </w:rPr>
              <w:br/>
              <w:t xml:space="preserve">用途：用于机柜列与列之间线缆跨接布线</w:t>
            </w:r>
            <w:r>
              <w:rPr>
                <w:rFonts w:hint="eastAsia" w:ascii="宋体" w:hAnsi="宋体" w:cs="宋体"/>
                <w:color w:val="000000" w:themeColor="text1"/>
                <w:sz w:val="20"/>
                <w:szCs w:val="20"/>
              </w:rPr>
              <w:br/>
              <w:t xml:space="preserve">执行标准：符合机房布线配套产品相关标准</w:t>
            </w:r>
            <w:r>
              <w:rPr>
                <w:rFonts w:hint="eastAsia" w:ascii="宋体" w:hAnsi="宋体" w:cs="宋体"/>
                <w:color w:val="000000" w:themeColor="text1"/>
                <w:sz w:val="20"/>
                <w:szCs w:val="20"/>
              </w:rPr>
              <w:br/>
              <w:t xml:space="preserve">备注：成品配件供货，适用于机房顶部线缆跨接管理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轻载层板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名称：机柜轻载层板</w:t>
            </w:r>
            <w:r>
              <w:rPr>
                <w:rFonts w:hint="eastAsia" w:ascii="宋体" w:hAnsi="宋体" w:cs="宋体"/>
                <w:color w:val="000000" w:themeColor="text1"/>
                <w:sz w:val="20"/>
                <w:szCs w:val="20"/>
              </w:rPr>
              <w:br/>
              <w:t xml:space="preserve">性能：额定承重 80kg</w:t>
            </w:r>
            <w:r>
              <w:rPr>
                <w:rFonts w:hint="eastAsia" w:ascii="宋体" w:hAnsi="宋体" w:cs="宋体"/>
                <w:color w:val="000000" w:themeColor="text1"/>
                <w:sz w:val="20"/>
                <w:szCs w:val="20"/>
              </w:rPr>
              <w:br/>
              <w:t xml:space="preserve">执行标准：符合机房机柜配套配件产品相关标准</w:t>
            </w:r>
            <w:r>
              <w:rPr>
                <w:rFonts w:hint="eastAsia" w:ascii="宋体" w:hAnsi="宋体" w:cs="宋体"/>
                <w:color w:val="000000" w:themeColor="text1"/>
                <w:sz w:val="20"/>
                <w:szCs w:val="20"/>
              </w:rPr>
              <w:br/>
              <w:t xml:space="preserve">备注：成品配件供货，适用于标准服务器机柜内部设备承载使用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249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服务器机柜PDU</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名称：服务器机柜专用PDU电源单元</w:t>
            </w:r>
            <w:r>
              <w:rPr>
                <w:rFonts w:hint="eastAsia" w:ascii="宋体" w:hAnsi="宋体" w:cs="宋体"/>
                <w:color w:val="000000" w:themeColor="text1"/>
                <w:sz w:val="20"/>
                <w:szCs w:val="20"/>
              </w:rPr>
              <w:br/>
              <w:t xml:space="preserve">规格：单路32A输入，配置10A国标插座12口、16A国标插座4口，垂直安装结构，带工作状态指示灯及专用接线盒</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标准：符合 YD/T 2320机房电气标准，材料满足 GB/T 26572、SJ/T 11364 环保限用物质要求</w:t>
            </w:r>
            <w:r>
              <w:rPr>
                <w:rFonts w:hint="eastAsia" w:ascii="宋体" w:hAnsi="宋体" w:cs="宋体"/>
                <w:color w:val="000000" w:themeColor="text1"/>
                <w:sz w:val="20"/>
                <w:szCs w:val="20"/>
              </w:rPr>
              <w:br/>
              <w:t xml:space="preserve">执行标准：符合机房 PDU 电源相关产品标准</w:t>
            </w:r>
            <w:r>
              <w:rPr>
                <w:rFonts w:hint="eastAsia" w:ascii="宋体" w:hAnsi="宋体" w:cs="宋体"/>
                <w:color w:val="000000" w:themeColor="text1"/>
                <w:sz w:val="20"/>
                <w:szCs w:val="20"/>
              </w:rPr>
              <w:br/>
              <w:t xml:space="preserve">备注：成品设备供货，适用于标准服务器机柜供电使用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垂直理线板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名称：42U垂直理线板</w:t>
            </w:r>
            <w:r>
              <w:rPr>
                <w:rFonts w:hint="eastAsia" w:ascii="宋体" w:hAnsi="宋体" w:cs="宋体"/>
                <w:color w:val="000000" w:themeColor="text1"/>
                <w:sz w:val="20"/>
                <w:szCs w:val="20"/>
              </w:rPr>
              <w:br/>
              <w:t xml:space="preserve">规格：42U标准高度</w:t>
            </w:r>
            <w:r>
              <w:rPr>
                <w:rFonts w:hint="eastAsia" w:ascii="宋体" w:hAnsi="宋体" w:cs="宋体"/>
                <w:color w:val="000000" w:themeColor="text1"/>
                <w:sz w:val="20"/>
                <w:szCs w:val="20"/>
              </w:rPr>
              <w:br/>
              <w:t xml:space="preserve">执行标准：符合机房机柜布线配套产品相关标准</w:t>
            </w:r>
            <w:r>
              <w:rPr>
                <w:rFonts w:hint="eastAsia" w:ascii="宋体" w:hAnsi="宋体" w:cs="宋体"/>
                <w:color w:val="000000" w:themeColor="text1"/>
                <w:sz w:val="20"/>
                <w:szCs w:val="20"/>
              </w:rPr>
              <w:br/>
              <w:t xml:space="preserve">备注：成品配件供货，用于机柜内线缆整理收纳</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服务器机柜承重支架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名称：服务器机柜专用承重支架</w:t>
            </w:r>
            <w:r>
              <w:rPr>
                <w:rFonts w:hint="eastAsia" w:ascii="宋体" w:hAnsi="宋体" w:cs="宋体"/>
                <w:color w:val="000000" w:themeColor="text1"/>
                <w:sz w:val="20"/>
                <w:szCs w:val="20"/>
              </w:rPr>
              <w:br/>
              <w:t xml:space="preserve">规格：按机房需求定制加工</w:t>
            </w:r>
            <w:r>
              <w:rPr>
                <w:rFonts w:hint="eastAsia" w:ascii="宋体" w:hAnsi="宋体" w:cs="宋体"/>
                <w:color w:val="000000" w:themeColor="text1"/>
                <w:sz w:val="20"/>
                <w:szCs w:val="20"/>
              </w:rPr>
              <w:br/>
              <w:t xml:space="preserve">性能：满足机房各类机柜承重使用要求</w:t>
            </w:r>
            <w:r>
              <w:rPr>
                <w:rFonts w:hint="eastAsia" w:ascii="宋体" w:hAnsi="宋体" w:cs="宋体"/>
                <w:color w:val="000000" w:themeColor="text1"/>
                <w:sz w:val="20"/>
                <w:szCs w:val="20"/>
              </w:rPr>
              <w:br/>
              <w:t xml:space="preserve">执行标准：符合机房配套支架产品相关标准</w:t>
            </w:r>
            <w:r>
              <w:rPr>
                <w:rFonts w:hint="eastAsia" w:ascii="宋体" w:hAnsi="宋体" w:cs="宋体"/>
                <w:color w:val="000000" w:themeColor="text1"/>
                <w:sz w:val="20"/>
                <w:szCs w:val="20"/>
              </w:rPr>
              <w:br/>
              <w:t xml:space="preserve">备注：成品支架供货，适用于服务器机柜底部承重加固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配电柜系统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名称：成套供配电配电柜系统</w:t>
            </w:r>
            <w:r>
              <w:rPr>
                <w:rFonts w:hint="eastAsia" w:ascii="宋体" w:hAnsi="宋体" w:cs="宋体"/>
                <w:color w:val="000000" w:themeColor="text1"/>
                <w:sz w:val="20"/>
                <w:szCs w:val="20"/>
              </w:rPr>
              <w:br/>
              <w:t xml:space="preserve">配置：按现场实际需求定制配置，包含市电进线柜、UPS输入配电柜、UPS输出配电柜、室外智能化总柜；柜内断路器、输入/输出开关的规格型号与数量均根据实际负荷核算确定，所有电气元器件符合国家标准，满足防雷规范要求，含连接所需要的各类配套国标强电电缆。</w:t>
            </w:r>
            <w:r>
              <w:rPr>
                <w:rFonts w:hint="eastAsia" w:ascii="宋体" w:hAnsi="宋体" w:cs="宋体"/>
                <w:color w:val="000000" w:themeColor="text1"/>
                <w:sz w:val="20"/>
                <w:szCs w:val="20"/>
              </w:rPr>
              <w:br/>
              <w:t xml:space="preserve">性能：全面满足信息化系统整体供配电需求，完全适配学校实际使用要求</w:t>
            </w:r>
            <w:r>
              <w:rPr>
                <w:rFonts w:hint="eastAsia" w:ascii="宋体" w:hAnsi="宋体" w:cs="宋体"/>
                <w:color w:val="000000" w:themeColor="text1"/>
                <w:sz w:val="20"/>
                <w:szCs w:val="20"/>
              </w:rPr>
              <w:br/>
              <w:t xml:space="preserve">执行标准：符合国家低压配电设备相关标准</w:t>
            </w:r>
            <w:r>
              <w:rPr>
                <w:rFonts w:hint="eastAsia" w:ascii="宋体" w:hAnsi="宋体" w:cs="宋体"/>
                <w:color w:val="000000" w:themeColor="text1"/>
                <w:sz w:val="20"/>
                <w:szCs w:val="20"/>
              </w:rPr>
              <w:br/>
              <w:t xml:space="preserve">备注：成品成套设备供货，保障机房供电系统安全稳定运行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13、会议系统1教学楼一层合班教室</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w:t>
            </w:r>
            <w:r>
              <w:rPr>
                <w:rFonts w:hint="eastAsia" w:ascii="宋体" w:hAnsi="宋体" w:cs="宋体"/>
                <w:color w:val="000000" w:themeColor="text1"/>
                <w:sz w:val="20"/>
                <w:szCs w:val="20"/>
              </w:rPr>
              <w:br/>
              <w:t xml:space="preserve">2.高音：≥3"锥形高音单元×1；低音：≥8"低音×1。</w:t>
            </w:r>
            <w:r>
              <w:rPr>
                <w:rFonts w:hint="eastAsia" w:ascii="宋体" w:hAnsi="宋体" w:cs="宋体"/>
                <w:color w:val="000000" w:themeColor="text1"/>
                <w:sz w:val="20"/>
                <w:szCs w:val="20"/>
              </w:rPr>
              <w:br/>
              <w:t xml:space="preserve">3.额定功率：≥150W；覆盖角度：(H)80°(V)60°。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1.标准1U机箱设计，采用D类数字功放设计方案。</w:t>
            </w:r>
            <w:r>
              <w:rPr>
                <w:rFonts w:hint="eastAsia" w:ascii="宋体" w:hAnsi="宋体" w:cs="宋体"/>
                <w:color w:val="000000" w:themeColor="text1"/>
                <w:sz w:val="20"/>
                <w:szCs w:val="20"/>
              </w:rPr>
              <w:br/>
              <w:t xml:space="preserve">2.≥2个LINE平衡XLR输入通道，≥2个LINE平衡XLR级联输出通道，≥2个四芯SPEAKON音响插座输出通道。</w:t>
            </w:r>
            <w:r>
              <w:rPr>
                <w:rFonts w:hint="eastAsia" w:ascii="宋体" w:hAnsi="宋体" w:cs="宋体"/>
                <w:color w:val="000000" w:themeColor="text1"/>
                <w:sz w:val="20"/>
                <w:szCs w:val="20"/>
              </w:rPr>
              <w:br/>
              <w:t xml:space="preserve">3.输出功率：立体声8Ω ：200W×2；立体声4Ω：400W×2；桥接16Ω：400W；桥接8Ω：750W。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调音台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1.专业型紧凑式调音台,超低噪声离散式麦克风前置放大器和+48V幻象电源，功能强大齐全，音质动听。</w:t>
            </w:r>
            <w:r>
              <w:rPr>
                <w:rFonts w:hint="eastAsia" w:ascii="宋体" w:hAnsi="宋体" w:cs="宋体"/>
                <w:color w:val="000000" w:themeColor="text1"/>
                <w:sz w:val="20"/>
                <w:szCs w:val="20"/>
              </w:rPr>
              <w:br/>
              <w:t xml:space="preserve">2.≥8路麦克风输入兼容6路线路输入接口，≥2路立体声输入接口，≥4路RCA输入，话筒接口幻象电源：+48V。≥2组立体声输出、4路编组输出、4路辅助输出、1个耳机监听输出、1个接口双路效果输出 、1组控制室输出、1组主混音断点插入、6个断点插入。≥13个60mm行程的高精密碳膜推子。</w:t>
            </w:r>
            <w:r>
              <w:rPr>
                <w:rFonts w:hint="eastAsia" w:ascii="宋体" w:hAnsi="宋体" w:cs="宋体"/>
                <w:color w:val="000000" w:themeColor="text1"/>
                <w:sz w:val="20"/>
                <w:szCs w:val="20"/>
              </w:rPr>
              <w:br/>
              <w:t xml:space="preserve">3.内置24位DSP效果器，提供≥100种预设效果。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一款高性能音频处理器，具有≥4路模拟平衡输入和4路模拟平衡输出。集成动态范围控制（DRC）、自动增益（AGC）、反馈抑制（AFC）、自适应降噪（ANS）、AI智能降噪、自适应回声消除（AEC）、音频滤波器（GEQ、PEQ、分频器）等功能，主要应用于专业扩声场景，可以满足会议室、法庭、礼堂、多功能厅、演出、教室等场所对扩声系统应用方面的需求。</w:t>
            </w:r>
            <w:r>
              <w:rPr>
                <w:rFonts w:hint="eastAsia" w:ascii="宋体" w:hAnsi="宋体" w:cs="宋体"/>
                <w:color w:val="000000" w:themeColor="text1"/>
                <w:sz w:val="20"/>
                <w:szCs w:val="20"/>
              </w:rPr>
              <w:br/>
              <w:t xml:space="preserve">2.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w:t>
            </w:r>
            <w:r>
              <w:rPr>
                <w:rFonts w:hint="eastAsia" w:ascii="宋体" w:hAnsi="宋体" w:cs="宋体"/>
                <w:color w:val="000000" w:themeColor="text1"/>
                <w:sz w:val="20"/>
                <w:szCs w:val="20"/>
              </w:rPr>
              <w:t xml:space="preserve">频器、高低通滤波器、限幅器；基于啸叫检测门限更新法，具有移频+陷波组合反馈抑制，可以使用≥24个可编程陷波点，可自由分配动态/静态点，自动/手动切换。</w:t>
            </w:r>
            <w:r>
              <w:rPr>
                <w:rFonts w:hint="eastAsia" w:ascii="宋体" w:hAnsi="宋体" w:cs="宋体"/>
                <w:color w:val="000000" w:themeColor="text1"/>
                <w:sz w:val="20"/>
                <w:szCs w:val="20"/>
              </w:rPr>
              <w:br/>
              <w:t xml:space="preserve">3.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抑制器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1.高性能 64bit DPS处理器（≥1.3GHz主频），高精度 32bit/48KHz AD/DA，专业的DSP处理，提供卓越高品质声音。</w:t>
            </w:r>
            <w:r>
              <w:rPr>
                <w:rFonts w:hint="eastAsia" w:ascii="宋体" w:hAnsi="宋体" w:cs="宋体"/>
                <w:color w:val="000000" w:themeColor="text1"/>
                <w:sz w:val="20"/>
                <w:szCs w:val="20"/>
              </w:rPr>
              <w:br/>
              <w:t xml:space="preserve">2.设备配置≥2个完全独立的反馈抑制通道，每通道均支持自适应反馈抑制（AFC）功能，传声增益提升6dB~12dB，可分别处理不同声源信号（如主讲麦克风与观众席拾音），避免多麦克风场景下的交叉啸叫干扰。</w:t>
            </w:r>
            <w:r>
              <w:rPr>
                <w:rFonts w:hint="eastAsia" w:ascii="宋体" w:hAnsi="宋体" w:cs="宋体"/>
                <w:color w:val="000000" w:themeColor="text1"/>
                <w:sz w:val="20"/>
                <w:szCs w:val="20"/>
              </w:rPr>
              <w:br/>
              <w:t xml:space="preserve">3.支持声学校正按钮，按下可以更精准的预测声反馈回路，自适应效果更佳。提供高/中/低三档输入电平调节，适配动圈麦（低灵敏度）、电容麦（高灵敏度）及混合麦克风阵列的会议场景。</w:t>
            </w:r>
            <w:r>
              <w:rPr>
                <w:rFonts w:hint="eastAsia" w:ascii="宋体" w:hAnsi="宋体" w:cs="宋体"/>
                <w:color w:val="000000" w:themeColor="text1"/>
                <w:sz w:val="20"/>
                <w:szCs w:val="20"/>
              </w:rPr>
              <w:br/>
              <w:t xml:space="preserve">4.具有≥2路XLR母座+2路TRS母座模拟输入、2路XLR公座+2路TRS母座模拟输出。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themeColor="text1"/>
                <w:sz w:val="20"/>
                <w:szCs w:val="20"/>
              </w:rPr>
              <w:br/>
              <w:t xml:space="preserve">2.当远程控制有效时同时控制后板ALARM（报警）端口导通以起到级联控制ALARM（报警）功能。</w:t>
            </w:r>
            <w:r>
              <w:rPr>
                <w:rFonts w:hint="eastAsia" w:ascii="宋体" w:hAnsi="宋体" w:cs="宋体"/>
                <w:color w:val="000000" w:themeColor="text1"/>
                <w:sz w:val="20"/>
                <w:szCs w:val="20"/>
              </w:rPr>
              <w:br/>
              <w:t xml:space="preserve">3.单个通道最大负载功率2200W，所有通道负载总功率达不小于6000W。输出连接器：多用途电源插座。</w:t>
            </w:r>
            <w:r>
              <w:rPr>
                <w:rFonts w:hint="eastAsia" w:ascii="宋体" w:hAnsi="宋体" w:cs="宋体"/>
                <w:color w:val="000000" w:themeColor="text1"/>
                <w:sz w:val="20"/>
                <w:szCs w:val="20"/>
              </w:rPr>
              <w:br/>
              <w:t xml:space="preserve">4.≥一路USB输出接口。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259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1.频率范围：470-510MHz、540MHz-590MHz、640MHz-690MHz、807MHz-830MHz，调制方式：pi/4-DQPSK。采用独有的加密方式进行音频传输，保障会议内容安全。采用独有的ID码导频技术，可防止出现串频干扰。</w:t>
            </w:r>
            <w:r>
              <w:rPr>
                <w:rFonts w:hint="eastAsia" w:ascii="宋体" w:hAnsi="宋体" w:cs="宋体"/>
                <w:color w:val="000000" w:themeColor="text1"/>
                <w:sz w:val="20"/>
                <w:szCs w:val="20"/>
              </w:rPr>
              <w:br/>
              <w:t xml:space="preserve">2.具有混响、高中低音调节。具有自动静音功能，麦克风跌落、抛掷时，毫秒级响应自动静音，避免冲击声；静置5秒自动静音、8分钟自动关机。具有一键静音功能，实用性强。</w:t>
            </w:r>
            <w:r>
              <w:rPr>
                <w:rFonts w:hint="eastAsia" w:ascii="宋体" w:hAnsi="宋体" w:cs="宋体"/>
                <w:color w:val="000000" w:themeColor="text1"/>
                <w:sz w:val="20"/>
                <w:szCs w:val="20"/>
              </w:rPr>
              <w:br/>
              <w:t xml:space="preserve">3.具有两路平衡输出、一路非平衡混音输出。</w:t>
            </w:r>
            <w:r>
              <w:rPr>
                <w:rFonts w:hint="eastAsia" w:ascii="宋体" w:hAnsi="宋体" w:cs="宋体"/>
                <w:color w:val="000000" w:themeColor="text1"/>
                <w:sz w:val="20"/>
                <w:szCs w:val="20"/>
              </w:rPr>
              <w:br/>
              <w:t xml:space="preserve">4.配套有1台接收主机和2个手持发射机。</w:t>
            </w:r>
            <w:r>
              <w:rPr>
                <w:rFonts w:hint="eastAsia" w:ascii="宋体" w:hAnsi="宋体" w:cs="宋体"/>
                <w:color w:val="000000" w:themeColor="text1"/>
                <w:sz w:val="20"/>
                <w:szCs w:val="20"/>
              </w:rPr>
              <w:br/>
              <w:t xml:space="preserve">5.具有自动静音功能，麦克风跌落、抛掷时，毫秒级自动静音，避免冲击声；实时监测设备姿态，静置≥5秒静音，≥8分钟关机，无需手动干预。</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1.此壁挂天线输距离较短，使用角度约为180°；主要安装在室内，在短距离的室内使用时，可尽量避免因天线接收信号过大而导致自激；在有源的状态下，天线在直线距离可接收约 100-120 米的信号。</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1.换能方式：电容式；咪杆数量：单咪杆；指向性：超心型指向</w:t>
            </w:r>
            <w:r>
              <w:rPr>
                <w:rFonts w:hint="eastAsia" w:ascii="宋体" w:hAnsi="宋体" w:cs="宋体"/>
                <w:color w:val="000000" w:themeColor="text1"/>
                <w:sz w:val="20"/>
                <w:szCs w:val="20"/>
              </w:rPr>
              <w:br/>
              <w:t xml:space="preserve">2.频率响应：50Hz-18kHz；输出阻抗（欧姆）：1200Ω平衡；灵敏度：-35dB   </w:t>
            </w:r>
            <w:r>
              <w:rPr>
                <w:rFonts w:hint="eastAsia" w:ascii="宋体" w:hAnsi="宋体" w:cs="宋体"/>
                <w:color w:val="000000" w:themeColor="text1"/>
                <w:sz w:val="20"/>
                <w:szCs w:val="20"/>
              </w:rPr>
              <w:br/>
              <w:t xml:space="preserve">3.供电电压：幻象48V</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桌插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1.插座采用全铝结构，信息模块接口采用标准模块。</w:t>
            </w:r>
            <w:r>
              <w:rPr>
                <w:rFonts w:hint="eastAsia" w:ascii="宋体" w:hAnsi="宋体" w:cs="宋体"/>
                <w:color w:val="000000" w:themeColor="text1"/>
                <w:sz w:val="20"/>
                <w:szCs w:val="20"/>
              </w:rPr>
              <w:br/>
              <w:t xml:space="preserve">2.弹起式桌面插座，支持45°仰角。配置接口：1个多功能电源接口、2个RJ45网络、1个3.5音频、1个HDMI高清视频接口、一个功能按键</w:t>
            </w:r>
            <w:r>
              <w:rPr>
                <w:rFonts w:hint="eastAsia" w:ascii="宋体" w:hAnsi="宋体" w:cs="宋体"/>
                <w:color w:val="000000" w:themeColor="text1"/>
                <w:sz w:val="20"/>
                <w:szCs w:val="20"/>
              </w:rPr>
              <w:br/>
              <w:t xml:space="preserve">3.具有1个功能按键，支持自定义按键的功能，搭配中控矩阵使用可实现视频切换、搭配中控系统支持扩展场景调用功能、搭配中控会议系统实现会议系统电源开启关闭功能等。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1.固定面板孔位尺寸（长*宽）： 140mm*65mm</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2.箱体固定面板孔位尺寸（长*宽）： 128mm*70mm</w:t>
            </w:r>
            <w:r>
              <w:rPr>
                <w:rFonts w:hint="eastAsia" w:ascii="宋体" w:hAnsi="宋体" w:cs="宋体"/>
                <w:color w:val="000000" w:themeColor="text1"/>
                <w:sz w:val="20"/>
                <w:szCs w:val="20"/>
              </w:rPr>
              <w:br/>
              <w:t xml:space="preserve">3.设备面板尺寸：160mm*90mm</w:t>
            </w:r>
            <w:r>
              <w:rPr>
                <w:rFonts w:hint="eastAsia" w:ascii="宋体" w:hAnsi="宋体" w:cs="宋体"/>
                <w:color w:val="000000" w:themeColor="text1"/>
                <w:sz w:val="20"/>
                <w:szCs w:val="20"/>
              </w:rPr>
              <w:br/>
              <w:t xml:space="preserve">4.可根据最终办公家具调整实际尺寸</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cs="宋体"/>
                <w:color w:val="000000" w:themeColor="text1"/>
                <w:sz w:val="20"/>
                <w:szCs w:val="20"/>
              </w:rPr>
              <w:br/>
              <w:t xml:space="preserve">2.采用板卡模块化设计，支持接入≥2块输入卡、≥2块输出卡、≥1块控制卡；通过定制配置各类相同或不同的输入输出卡可以组成单一接口类型或多接口类型的矩阵，如HDMI矩阵，DVI矩阵，VGA矩阵，YUV矩阵。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1.≥4路HDMI音视频信号输入。</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1.≥4路HDMI音视频信号输出。</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1.采用SMT全贴片式生产工艺，高度集成处理芯片，系统运行稳定、流畅。内置32位Cortex-A8 ARM架构内嵌式处理器，处理速度高达720MHz。</w:t>
            </w:r>
            <w:r>
              <w:rPr>
                <w:rFonts w:hint="eastAsia" w:ascii="宋体" w:hAnsi="宋体" w:cs="宋体"/>
                <w:color w:val="000000" w:themeColor="text1"/>
                <w:sz w:val="20"/>
                <w:szCs w:val="20"/>
              </w:rPr>
              <w:br/>
              <w:t xml:space="preserve">2.支持红外控制、RS-232、RS-422、RS-485、UDP、TCP、telnet、http、MQTT以及SNMP等多种协议，兼容性强，可对接第三方设备。</w:t>
            </w:r>
            <w:r>
              <w:rPr>
                <w:rFonts w:hint="eastAsia" w:ascii="宋体" w:hAnsi="宋体" w:cs="宋体"/>
                <w:color w:val="000000" w:themeColor="text1"/>
                <w:sz w:val="20"/>
                <w:szCs w:val="20"/>
              </w:rPr>
              <w:br/>
              <w:t xml:space="preserve">3.主机具备4.3英寸触摸彩屏、8路独立可编程串口、8路独立可编程IR红外发射口、8路数字I/0控制口、8路弱电继电器控制接口、1个NET网络控制接口、1路TF卡接口。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名称：国产平板触摸屏</w:t>
            </w:r>
            <w:r>
              <w:rPr>
                <w:rFonts w:hint="eastAsia" w:ascii="宋体" w:hAnsi="宋体" w:cs="宋体"/>
                <w:color w:val="000000" w:themeColor="text1"/>
                <w:sz w:val="20"/>
                <w:szCs w:val="20"/>
              </w:rPr>
              <w:br/>
              <w:t xml:space="preserve">配置：采用全国产化硬件及系统设计；屏幕尺寸≥11.5 英寸，显示分辨率≥2200×1440 高清规格；搭载性能不低于高通骁龙 7 Gen1 的国产 CPU 处理器，配置≥6GB 运行内存 +≥128GB 存储空间；预装国产操作系统，支持 WiFi 无线连接，为 WiFi 版机型；所有硬件组件及操作系统均为国产，满足项目国产化要求。</w:t>
            </w:r>
            <w:r/>
          </w:p>
          <w:p>
            <w:pPr>
              <w:jc w:val="left"/>
              <w:widowControl/>
              <w:rPr>
                <w:rFonts w:ascii="宋体" w:hAnsi="宋体" w:cs="宋体"/>
                <w:color w:val="000000" w:themeColor="text1"/>
                <w:sz w:val="20"/>
                <w:szCs w:val="20"/>
              </w:rPr>
            </w:pPr>
            <w:r>
              <w:rPr>
                <w:rFonts w:hint="eastAsia"/>
                <w:color w:val="000000" w:themeColor="text1"/>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269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无线传输速率:≥ 450Mbps</w:t>
            </w:r>
            <w:r>
              <w:rPr>
                <w:rFonts w:hint="eastAsia" w:ascii="宋体" w:hAnsi="宋体" w:cs="宋体"/>
                <w:color w:val="000000" w:themeColor="text1"/>
                <w:sz w:val="20"/>
                <w:szCs w:val="20"/>
              </w:rPr>
              <w:br/>
              <w:t xml:space="preserve">网络标准: 802.11b 802.11g 802.11n</w:t>
            </w:r>
            <w:r>
              <w:rPr>
                <w:rFonts w:hint="eastAsia" w:ascii="宋体" w:hAnsi="宋体" w:cs="宋体"/>
                <w:color w:val="000000" w:themeColor="text1"/>
                <w:sz w:val="20"/>
                <w:szCs w:val="20"/>
              </w:rPr>
              <w:br/>
              <w:t xml:space="preserve">无线网络支持频率: 2.4G、5G</w:t>
            </w:r>
            <w:r>
              <w:rPr>
                <w:rFonts w:hint="eastAsia" w:ascii="宋体" w:hAnsi="宋体" w:cs="宋体"/>
                <w:color w:val="000000" w:themeColor="text1"/>
                <w:sz w:val="20"/>
                <w:szCs w:val="20"/>
              </w:rPr>
              <w:br/>
              <w:t xml:space="preserve">是否内置防火墙: 是</w:t>
            </w:r>
            <w:r>
              <w:rPr>
                <w:rFonts w:hint="eastAsia" w:ascii="宋体" w:hAnsi="宋体" w:cs="宋体"/>
                <w:color w:val="000000" w:themeColor="text1"/>
                <w:sz w:val="20"/>
                <w:szCs w:val="20"/>
              </w:rPr>
              <w:br/>
              <w:t xml:space="preserve">是否支持WDS: 支持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1.≥8路自动、手动电源控制器，内置8个20A继电器，最大负载能力4400W/单路，搭配可编程中控主机使用,也全面支持第三方设备控制，用于控制灯光、电动投影幕、电动窗帘等会议室周边设备。</w:t>
            </w:r>
            <w:r>
              <w:rPr>
                <w:rFonts w:hint="eastAsia" w:ascii="宋体" w:hAnsi="宋体" w:cs="宋体"/>
                <w:color w:val="000000" w:themeColor="text1"/>
                <w:sz w:val="20"/>
                <w:szCs w:val="20"/>
              </w:rPr>
              <w:br/>
              <w:t xml:space="preserve">2.每路继电器都有三连接点的接线柱,具有常开与常闭的功能。</w:t>
            </w:r>
            <w:r>
              <w:rPr>
                <w:rFonts w:hint="eastAsia" w:ascii="宋体" w:hAnsi="宋体" w:cs="宋体"/>
                <w:color w:val="000000" w:themeColor="text1"/>
                <w:sz w:val="20"/>
                <w:szCs w:val="20"/>
              </w:rPr>
              <w:br/>
              <w:t xml:space="preserve">3.具有复位按键，支持恢复到出厂的默认设置。具有1路网络接口，支持通过网络实现远程控制。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1.采用一体化硬件设计，嵌入式操作系统，高度集成图像采集、识别跟踪、录制、自动导播、直播、点播等系统模块，是一款满足会议录制、培训学习、互动教学等需求的新一代全自动八机位音视频录制设备。</w:t>
            </w:r>
            <w:r>
              <w:rPr>
                <w:rFonts w:hint="eastAsia" w:ascii="宋体" w:hAnsi="宋体" w:cs="宋体"/>
                <w:color w:val="000000" w:themeColor="text1"/>
                <w:sz w:val="20"/>
                <w:szCs w:val="20"/>
              </w:rPr>
              <w:br/>
              <w:t xml:space="preserve">2.基于B/S架构，登陆web端即可实现直播管理、信号管理、分组管理、用户管理、文件管理、预约录制、中控管理以及系统管理等功能。</w:t>
            </w:r>
            <w:r>
              <w:rPr>
                <w:rFonts w:hint="eastAsia" w:ascii="宋体" w:hAnsi="宋体" w:cs="宋体"/>
                <w:color w:val="000000" w:themeColor="text1"/>
                <w:sz w:val="20"/>
                <w:szCs w:val="20"/>
              </w:rPr>
              <w:br/>
              <w:t xml:space="preserve">3.主机内置≥2.2英寸LCD屏，≥2TB的存储空间。</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1.≥20倍光学变倍镜头，≥16倍数字变焦；采用1/2.8英寸、≥207万有效像素的</w:t>
            </w:r>
            <w:r>
              <w:rPr>
                <w:rFonts w:hint="eastAsia" w:ascii="宋体" w:hAnsi="宋体" w:cs="宋体"/>
                <w:color w:val="000000" w:themeColor="text1"/>
                <w:sz w:val="20"/>
                <w:szCs w:val="20"/>
              </w:rPr>
              <w:t xml:space="preserve">高品质HD CMOS传感器。</w:t>
            </w:r>
            <w:r>
              <w:rPr>
                <w:rFonts w:hint="eastAsia" w:ascii="宋体" w:hAnsi="宋体" w:cs="宋体"/>
                <w:color w:val="000000" w:themeColor="text1"/>
                <w:sz w:val="20"/>
                <w:szCs w:val="20"/>
              </w:rPr>
              <w:br/>
              <w:t xml:space="preserve">2.具备≥1路HDMI输出接口，≥1路3G-SDI输出接口，≥1路USB3.0输出接口，支持HDMI、SDI、USB、网络四路视频同时输出。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rPr>
                <w:rFonts w:hint="eastAsia"/>
                <w:color w:val="000000" w:themeColor="text1"/>
              </w:rPr>
              <w:t xml:space="preserve">（该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1.名称：会议系统配套辅材及配套设备</w:t>
            </w:r>
            <w:r>
              <w:rPr>
                <w:rFonts w:hint="eastAsia" w:ascii="宋体" w:hAnsi="宋体" w:cs="宋体"/>
                <w:color w:val="000000" w:themeColor="text1"/>
                <w:sz w:val="20"/>
                <w:szCs w:val="20"/>
              </w:rPr>
              <w:br/>
              <w:t xml:space="preserve">2.配置：包含会议系统正常运行所需全套辅材及配套设备，具体含音频线缆、高清线缆、各类连接线、信号接头、地插等辅材，以及2台75寸辅助液晶显示器；所有辅材、设备的规格型号、数量均按现场实际需求核算配置，适配会议系统整体安装要求。</w:t>
            </w:r>
            <w:r>
              <w:rPr>
                <w:rFonts w:hint="eastAsia" w:ascii="宋体" w:hAnsi="宋体" w:cs="宋体"/>
                <w:color w:val="000000" w:themeColor="text1"/>
                <w:sz w:val="20"/>
                <w:szCs w:val="20"/>
              </w:rPr>
              <w:br/>
              <w:t xml:space="preserve">3.性能：各类辅材及设备质量可靠、适配性强，传输稳定无干扰，地插安装便捷、使用安全，75寸辅助液晶显示器显示清晰、适配会议场景；全套配置可满足会议系统完整安装、调试及长期稳定运行需求，保障会议流程顺畅。</w:t>
            </w:r>
            <w:r>
              <w:rPr>
                <w:rFonts w:hint="eastAsia" w:ascii="宋体" w:hAnsi="宋体" w:cs="宋体"/>
                <w:color w:val="000000" w:themeColor="text1"/>
                <w:sz w:val="20"/>
                <w:szCs w:val="20"/>
              </w:rPr>
              <w:br/>
              <w:t xml:space="preserve">4.执行标准：符合国家现行音频线缆、视频线缆、电气配件及液晶显示器相关产品质量标准，确保产品安全、合规、耐用。</w:t>
            </w:r>
            <w:r>
              <w:rPr>
                <w:rFonts w:hint="eastAsia" w:ascii="宋体" w:hAnsi="宋体" w:cs="宋体"/>
                <w:color w:val="000000" w:themeColor="text1"/>
                <w:sz w:val="20"/>
                <w:szCs w:val="20"/>
              </w:rPr>
              <w:br/>
              <w:t xml:space="preserve">5.备注：成品供货，含所有辅材及2台75寸辅助液晶显示器的运输、配套服务，确保与会议系统完美适配，保障系统正常投入使用。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14、会议系统2行政楼三楼大会议室</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130寸LED一体机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8"/>
              </w:numPr>
              <w:jc w:val="left"/>
              <w:widowControl/>
              <w:rPr>
                <w:color w:val="000000" w:themeColor="text1"/>
              </w:rPr>
            </w:pPr>
            <w:r>
              <w:rPr>
                <w:rFonts w:hint="eastAsia" w:ascii="宋体" w:hAnsi="宋体" w:cs="宋体"/>
                <w:color w:val="000000" w:themeColor="text1"/>
                <w:sz w:val="20"/>
                <w:szCs w:val="20"/>
              </w:rPr>
              <w:t xml:space="preserve">LED显示屏灯珠采用表贴三合一铜线封装；LED封装形式：SMD1212黑灯；</w:t>
            </w:r>
            <w:r>
              <w:rPr>
                <w:rFonts w:hint="eastAsia" w:ascii="宋体" w:hAnsi="宋体" w:cs="宋体"/>
                <w:color w:val="000000" w:themeColor="text1"/>
                <w:sz w:val="20"/>
                <w:szCs w:val="20"/>
              </w:rPr>
              <w:br/>
              <w:t xml:space="preserve">2.LED显示屏采用≤1.588mm点间距，像素点密度≥396424点/m²；</w:t>
            </w:r>
            <w:r>
              <w:rPr>
                <w:rFonts w:hint="eastAsia" w:ascii="宋体" w:hAnsi="宋体" w:cs="宋体"/>
                <w:color w:val="000000" w:themeColor="text1"/>
                <w:sz w:val="20"/>
                <w:szCs w:val="20"/>
              </w:rPr>
              <w:br/>
              <w:t xml:space="preserve">3.LED显示屏箱体尺寸≤610mm（宽）*343mm（高）/分辨率≥384*216点；</w:t>
            </w:r>
            <w:r>
              <w:rPr>
                <w:rFonts w:hint="eastAsia" w:ascii="宋体" w:hAnsi="宋体" w:cs="宋体"/>
                <w:color w:val="000000" w:themeColor="text1"/>
                <w:sz w:val="20"/>
                <w:szCs w:val="20"/>
              </w:rPr>
              <w:br/>
              <w:t xml:space="preserve">4.LED显示屏显示净尺寸不低于：3050mm（宽）m*1715mm（高）；</w:t>
            </w:r>
            <w:r>
              <w:rPr>
                <w:rFonts w:hint="eastAsia" w:ascii="宋体" w:hAnsi="宋体" w:cs="宋体"/>
                <w:color w:val="000000" w:themeColor="text1"/>
                <w:sz w:val="20"/>
                <w:szCs w:val="20"/>
              </w:rPr>
              <w:br/>
              <w:t xml:space="preserve">5.LED显示屏含边框尺寸不低于：3086mm（宽）m*1751mm（高）；</w:t>
            </w:r>
            <w:r>
              <w:rPr>
                <w:rFonts w:hint="eastAsia" w:ascii="宋体" w:hAnsi="宋体" w:cs="宋体"/>
                <w:color w:val="000000" w:themeColor="text1"/>
                <w:sz w:val="20"/>
                <w:szCs w:val="20"/>
              </w:rPr>
              <w:br/>
              <w:t xml:space="preserve">6.LED显示屏整机分辨率≥1920*1080点；</w:t>
            </w:r>
            <w:r>
              <w:rPr>
                <w:rFonts w:hint="eastAsia" w:ascii="宋体" w:hAnsi="宋体" w:cs="宋体"/>
                <w:color w:val="000000" w:themeColor="text1"/>
                <w:sz w:val="20"/>
                <w:szCs w:val="20"/>
              </w:rPr>
              <w:br/>
              <w:t xml:space="preserve">7.LED显示屏显示区域对角线≥138英寸；</w:t>
            </w:r>
            <w:r>
              <w:rPr>
                <w:rFonts w:hint="eastAsia" w:ascii="宋体" w:hAnsi="宋体" w:cs="宋体"/>
                <w:color w:val="000000" w:themeColor="text1"/>
                <w:sz w:val="20"/>
                <w:szCs w:val="20"/>
              </w:rPr>
              <w:br/>
              <w:t xml:space="preserve">8.LED显示屏采用无“下颚”设计，屏占比≥96.8%；</w:t>
            </w:r>
            <w:r>
              <w:rPr>
                <w:rFonts w:hint="eastAsia" w:ascii="宋体" w:hAnsi="宋体" w:cs="宋体"/>
                <w:color w:val="000000" w:themeColor="text1"/>
                <w:sz w:val="20"/>
                <w:szCs w:val="20"/>
              </w:rPr>
              <w:br/>
              <w:t xml:space="preserve">9.LED显示屏单元模组与单元箱体之间采用工业级精密浮动无线连接器，具备嵌合纠偏能力，连接更稳定，以模组为单位可对整屏拼缝进行精细调节，避免模组间因拼缝产生亮暗线效果，箱体内部看不到信号排线、低压电源线，可带电直接插拔；</w:t>
            </w:r>
            <w:r>
              <w:rPr>
                <w:rFonts w:hint="eastAsia" w:ascii="宋体" w:hAnsi="宋体" w:cs="宋体"/>
                <w:color w:val="000000" w:themeColor="text1"/>
                <w:sz w:val="20"/>
                <w:szCs w:val="20"/>
              </w:rPr>
              <w:br/>
              <w:t xml:space="preserve">10.LED显示屏具备模组正面≥IP65防护等级，其他区域具备≥IP5X防护等级；</w:t>
            </w:r>
            <w:r>
              <w:rPr>
                <w:rFonts w:hint="eastAsia" w:ascii="宋体" w:hAnsi="宋体" w:cs="宋体"/>
                <w:color w:val="000000" w:themeColor="text1"/>
                <w:sz w:val="20"/>
                <w:szCs w:val="20"/>
              </w:rPr>
              <w:br/>
              <w:t xml:space="preserve">11.LED显示屏开关电源具备PFC功能，功率因素0.95，电源效率≥91%@25℃，并具有过流、短路、过压、欠压的保护功能；具备宽电压输入AC90-270V 50Hz/60Hz，杜绝电网不稳定造成闪屏、黑屏现象；</w:t>
            </w:r>
            <w:r>
              <w:rPr>
                <w:rFonts w:hint="eastAsia" w:ascii="宋体" w:hAnsi="宋体" w:cs="宋体"/>
                <w:color w:val="000000" w:themeColor="text1"/>
                <w:sz w:val="20"/>
                <w:szCs w:val="20"/>
              </w:rPr>
              <w:br/>
              <w:t xml:space="preserve">12.LED显示屏支持32768*32768点免驱触摸功能，具备10点多人同时无障碍触摸书写，可进行手指/画笔等任意不透明触摸物书写；触摸精度1mm，触摸识别尺寸2.5mm，单点触摸响应时间≤9ms，抗光性≥80000Lux；</w:t>
            </w:r>
            <w:r>
              <w:rPr>
                <w:rFonts w:hint="eastAsia" w:ascii="宋体" w:hAnsi="宋体" w:cs="宋体"/>
                <w:color w:val="000000" w:themeColor="text1"/>
                <w:sz w:val="20"/>
                <w:szCs w:val="20"/>
              </w:rPr>
              <w:br/>
              <w:t xml:space="preserve">13.LED显示屏可通过遥控器、鼠标滑动菜单、触摸屏幕滑动菜单0-100%多级亮度调节，亮度调节范围200-800CD/㎡；LED显示屏亮度均匀性≥99%；</w:t>
            </w:r>
            <w:r>
              <w:rPr>
                <w:rFonts w:hint="eastAsia" w:ascii="宋体" w:hAnsi="宋体" w:cs="宋体"/>
                <w:color w:val="000000" w:themeColor="text1"/>
                <w:sz w:val="20"/>
                <w:szCs w:val="20"/>
              </w:rPr>
              <w:br/>
              <w:t xml:space="preserve">14.LED显示屏刷新频率≥4200Hz；可通过配套控制软件调节刷新率设置选项；</w:t>
            </w:r>
            <w:r>
              <w:rPr>
                <w:rFonts w:hint="eastAsia" w:ascii="宋体" w:hAnsi="宋体" w:cs="宋体"/>
                <w:color w:val="000000" w:themeColor="text1"/>
                <w:sz w:val="20"/>
                <w:szCs w:val="20"/>
              </w:rPr>
              <w:br/>
              <w:t xml:space="preserve">15.LED显示屏峰值功耗：≤3000W/台；LED显示屏平均功耗：≤750W/台；</w:t>
            </w:r>
            <w:r>
              <w:rPr>
                <w:rFonts w:hint="eastAsia" w:ascii="宋体" w:hAnsi="宋体" w:cs="宋体"/>
                <w:color w:val="000000" w:themeColor="text1"/>
                <w:sz w:val="20"/>
                <w:szCs w:val="20"/>
              </w:rPr>
              <w:br/>
              <w:t xml:space="preserve">16.LED显示屏屏体整机一根电源线即可实现对其供电，输入电压AC90-270(50-60Hz）市电即可，具备分布上电措施，无需特地准备其他供电配件如电箱、配电柜等；</w:t>
            </w:r>
            <w:r>
              <w:rPr>
                <w:rFonts w:hint="eastAsia" w:ascii="宋体" w:hAnsi="宋体" w:cs="宋体"/>
                <w:color w:val="000000" w:themeColor="text1"/>
                <w:sz w:val="20"/>
                <w:szCs w:val="20"/>
              </w:rPr>
              <w:br/>
              <w:t xml:space="preserve">17.LED显示屏模组PCB采用表面沉金处理，板厚≥2.0mm，铜厚≥1盎司，TG≥150℃；</w:t>
            </w:r>
            <w:r>
              <w:rPr>
                <w:rFonts w:hint="eastAsia" w:ascii="宋体" w:hAnsi="宋体" w:cs="宋体"/>
                <w:color w:val="000000" w:themeColor="text1"/>
                <w:sz w:val="20"/>
                <w:szCs w:val="20"/>
              </w:rPr>
              <w:br/>
              <w:t xml:space="preserve">18.LED显示屏采用Type-C替代传统的网线进行信号传输，采用5G高带宽、低延迟传输技术，单根Type-C即可带载260万像素数据；</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19.LED显示屏支持一键低功耗模式，保留用户当前进程并进入深度休眠状态，低功耗模式下整机功耗≤0.6W；</w:t>
            </w:r>
            <w:r>
              <w:rPr>
                <w:rFonts w:hint="eastAsia" w:ascii="宋体" w:hAnsi="宋体" w:cs="宋体"/>
                <w:color w:val="000000" w:themeColor="text1"/>
                <w:sz w:val="20"/>
                <w:szCs w:val="20"/>
              </w:rPr>
              <w:br/>
              <w:t xml:space="preserve">20.LED显示屏支持红外遥控休眠/唤醒、低功耗功能，红外遥控开机有效距离5m；同时遥控器具备翻页、信号源选择切换、亮度、音量控制功能，菜单键具备打开系统和应用菜单功能，方向键具备可操作菜单和选项上下左右切换；</w:t>
            </w:r>
            <w:r>
              <w:rPr>
                <w:rFonts w:hint="eastAsia" w:ascii="宋体" w:hAnsi="宋体" w:cs="宋体"/>
                <w:color w:val="000000" w:themeColor="text1"/>
                <w:sz w:val="20"/>
                <w:szCs w:val="20"/>
              </w:rPr>
              <w:br/>
              <w:t xml:space="preserve">21.LED显示屏支持基于Android11.0定制化人机交互UI系统，搭载MaLiG52+1.8G64位4核处理器，运行内存4G、存储内存32G，提供友好的人机交互体验，可添加第三方基于Android的APP应用；</w:t>
            </w:r>
            <w:r>
              <w:rPr>
                <w:rFonts w:hint="eastAsia" w:ascii="宋体" w:hAnsi="宋体" w:cs="宋体"/>
                <w:color w:val="000000" w:themeColor="text1"/>
                <w:sz w:val="20"/>
                <w:szCs w:val="20"/>
              </w:rPr>
              <w:br/>
              <w:t xml:space="preserve">22.LED显示屏支持标准、柔和、影院、视讯4种场景模式，同时可自定义调节亮度、饱和度、对比度等参数。用户针对不同会议应用场景可选用不同模式，保证大屏文档演示、视频播放、远程会议都能呈现优秀显示效果；</w:t>
            </w:r>
            <w:r>
              <w:rPr>
                <w:rFonts w:hint="eastAsia" w:ascii="宋体" w:hAnsi="宋体" w:cs="宋体"/>
                <w:color w:val="000000" w:themeColor="text1"/>
                <w:sz w:val="20"/>
                <w:szCs w:val="20"/>
              </w:rPr>
              <w:br/>
              <w:t xml:space="preserve">23.LED显示屏支持Windows、MacOS、iOS、Android多平台终端连接显示屏热点后进行4画面无线投屏，WindowsPC端需采用硬件无线投屏器；</w:t>
            </w:r>
            <w:r>
              <w:rPr>
                <w:rFonts w:hint="eastAsia" w:ascii="宋体" w:hAnsi="宋体" w:cs="宋体"/>
                <w:color w:val="000000" w:themeColor="text1"/>
                <w:sz w:val="20"/>
                <w:szCs w:val="20"/>
              </w:rPr>
              <w:br/>
              <w:t xml:space="preserve">24.LED显示屏支持2.4G及5G双频WIFI接入，内置WIFI6发射模块可快速创建2.4G及5G双频无线热点与第三方设备连接互动，在第三方设备连接互动时与主屏联网互不干涉，无线无遮挡有效使用距离可达8m；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1.LED一体机显示屏的壁挂式支架；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w:t>
            </w:r>
            <w:r>
              <w:rPr>
                <w:rFonts w:hint="eastAsia" w:ascii="宋体" w:hAnsi="宋体" w:cs="宋体"/>
                <w:color w:val="000000" w:themeColor="text1"/>
                <w:sz w:val="20"/>
                <w:szCs w:val="20"/>
              </w:rPr>
              <w:br/>
              <w:t xml:space="preserve">2.高音：≥3"锥形高音单元×1；低音：≥8"低音×1。</w:t>
            </w:r>
            <w:r>
              <w:rPr>
                <w:rFonts w:hint="eastAsia" w:ascii="宋体" w:hAnsi="宋体" w:cs="宋体"/>
                <w:color w:val="000000" w:themeColor="text1"/>
                <w:sz w:val="20"/>
                <w:szCs w:val="20"/>
              </w:rPr>
              <w:br/>
              <w:t xml:space="preserve">3.额定功率：≥150W；覆盖角度：(H)80°(V)60°。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1.具有≥2个LINE平衡XLR输入通道，≥2个LINE平衡XLR级联输出通道，≥2个四芯SPEAKON音响插座输出通道。</w:t>
            </w:r>
            <w:r>
              <w:rPr>
                <w:rFonts w:hint="eastAsia" w:ascii="宋体" w:hAnsi="宋体" w:cs="宋体"/>
                <w:color w:val="000000" w:themeColor="text1"/>
                <w:sz w:val="20"/>
                <w:szCs w:val="20"/>
              </w:rPr>
              <w:br/>
              <w:t xml:space="preserve">2.输出功率：立体声8Ω ：200W×2；立体声4Ω：400W×2；桥接16Ω：400W；桥接8Ω：750W。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调音台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1.专业型紧凑式调音台,超低噪声离散式麦克风前置放大器和+48V幻象电源，功能强大齐全，音质动听。</w:t>
            </w:r>
            <w:r>
              <w:rPr>
                <w:rFonts w:hint="eastAsia" w:ascii="宋体" w:hAnsi="宋体" w:cs="宋体"/>
                <w:color w:val="000000" w:themeColor="text1"/>
                <w:sz w:val="20"/>
                <w:szCs w:val="20"/>
              </w:rPr>
              <w:br/>
              <w:t xml:space="preserve">2.≥8路麦克风输入兼容6路线路输入接口，≥2路立体声输入接口，≥4路RCA输入，话筒接口幻象电源：+48V。≥2组立体声输出、4路编组输出、4路辅助输出、1个耳机监听输出、1个接口双路效果输出 、1组控制室输出、1组主混音断点插入、6个断点插入。具备13个60mm行程的高精密碳膜推子。</w:t>
            </w:r>
            <w:r>
              <w:rPr>
                <w:rFonts w:hint="eastAsia" w:ascii="宋体" w:hAnsi="宋体" w:cs="宋体"/>
                <w:color w:val="000000" w:themeColor="text1"/>
                <w:sz w:val="20"/>
                <w:szCs w:val="20"/>
              </w:rPr>
              <w:br/>
              <w:t xml:space="preserve">3.内置24位DSP效果器，提供≥100种预设效果。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279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款高性能音频处理器，具有4路模拟平衡输入和4路模拟平衡输出。集成动态范围控制（DRC）、自动增益（AGC）、反馈抑制（AFC）、自适应降噪（ANS）、AI智能降噪、自适应回声消除（AEC）、音频滤波器（GEQ、PEQ、分频器）等功能，主要应用于专业扩声场景，可以满足会议室、法庭、礼堂、多功能厅、演出、教室等场所对扩声系统应用方面的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抑制器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1.高性能 64bit DPS处理器（≥1.3GHz主频），高精度 32bit/48KHz AD/DA，专业的DSP处理，提供卓越高品质声音。</w:t>
            </w:r>
            <w:r>
              <w:rPr>
                <w:rFonts w:hint="eastAsia" w:ascii="宋体" w:hAnsi="宋体" w:cs="宋体"/>
                <w:color w:val="000000" w:themeColor="text1"/>
                <w:sz w:val="20"/>
                <w:szCs w:val="20"/>
              </w:rPr>
              <w:br/>
              <w:t xml:space="preserve">2.设备配置≥2个完全独立的反馈抑制通道，每通道均支持自适应反馈抑制（AFC）功能，传声增益提升6dB~12dB，可分别处理不同声源信号（如主讲麦克风与观众席拾音），避免多麦克风场景下的交叉啸叫干扰。</w:t>
            </w:r>
            <w:r>
              <w:rPr>
                <w:rFonts w:hint="eastAsia" w:ascii="宋体" w:hAnsi="宋体" w:cs="宋体"/>
                <w:color w:val="000000" w:themeColor="text1"/>
                <w:sz w:val="20"/>
                <w:szCs w:val="20"/>
              </w:rPr>
              <w:br/>
              <w:t xml:space="preserve">3.支持声学校正按钮，按下可以更精准的预测声反馈回路，自适应效果更佳。提供高/中/低三档输入电平调节，适配动圈麦（低灵敏度）、电容麦（高灵敏度）及混合麦克风阵列的会议场景。</w:t>
            </w:r>
            <w:r>
              <w:rPr>
                <w:rFonts w:hint="eastAsia" w:ascii="宋体" w:hAnsi="宋体" w:cs="宋体"/>
                <w:color w:val="000000" w:themeColor="text1"/>
                <w:sz w:val="20"/>
                <w:szCs w:val="20"/>
              </w:rPr>
              <w:br/>
              <w:t xml:space="preserve">4.具有≥2路XLR母座+2路TRS母座模拟输入、≥2路XLR公座+2路TRS母座模拟输出。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1.支持≥8通道电源时序打开/关闭，每路动作延时时间：1秒，支持远程控制（上</w:t>
            </w:r>
            <w:r>
              <w:rPr>
                <w:rFonts w:hint="eastAsia" w:ascii="宋体" w:hAnsi="宋体" w:cs="宋体"/>
                <w:color w:val="000000" w:themeColor="text1"/>
                <w:sz w:val="20"/>
                <w:szCs w:val="20"/>
              </w:rPr>
              <w:t xml:space="preserve">电+24V直流信号）8通道电源时序打开/关闭—当电源开关处于off位置时有效。支持配置CH1和CH2通道为受控或不受控状态。</w:t>
            </w:r>
            <w:r>
              <w:rPr>
                <w:rFonts w:hint="eastAsia" w:ascii="宋体" w:hAnsi="宋体" w:cs="宋体"/>
                <w:color w:val="000000" w:themeColor="text1"/>
                <w:sz w:val="20"/>
                <w:szCs w:val="20"/>
              </w:rPr>
              <w:br/>
              <w:t xml:space="preserve">2.当远程控制有效时同时控制后板ALARM（报警）端口导通以起到级联控制ALARM（报警）功能。</w:t>
            </w:r>
            <w:r>
              <w:rPr>
                <w:rFonts w:hint="eastAsia" w:ascii="宋体" w:hAnsi="宋体" w:cs="宋体"/>
                <w:color w:val="000000" w:themeColor="text1"/>
                <w:sz w:val="20"/>
                <w:szCs w:val="20"/>
              </w:rPr>
              <w:br/>
              <w:t xml:space="preserve">3.单个通道最大负载功率2200W，所有通道负载总功率达6000W。输出连接器：多用途电源插座。</w:t>
            </w:r>
            <w:r>
              <w:rPr>
                <w:rFonts w:hint="eastAsia" w:ascii="宋体" w:hAnsi="宋体" w:cs="宋体"/>
                <w:color w:val="000000" w:themeColor="text1"/>
                <w:sz w:val="20"/>
                <w:szCs w:val="20"/>
              </w:rPr>
              <w:br/>
              <w:t xml:space="preserve">4.具有一路USB输出接口。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1.频率范围：470-510MHz、540MHz-590MHz、640MHz-690MHz、807MHz-830MHz，调制方式：pi/4-DQPSK。采用独有的加密方式进行音频传输，保障会议内容安全。采用独有的ID码导频技术，可防止出现串频干扰。</w:t>
            </w:r>
            <w:r>
              <w:rPr>
                <w:rFonts w:hint="eastAsia" w:ascii="宋体" w:hAnsi="宋体" w:cs="宋体"/>
                <w:color w:val="000000" w:themeColor="text1"/>
                <w:sz w:val="20"/>
                <w:szCs w:val="20"/>
              </w:rPr>
              <w:br/>
              <w:t xml:space="preserve">2.具有混响、高中低音调节。具有自动静音功能，麦克风跌落、抛掷时，毫秒级响应自动静音，避免冲击声；静置5秒自动静音、8分钟自动关机。具有一键静音功能，实用性强。</w:t>
            </w:r>
            <w:r>
              <w:rPr>
                <w:rFonts w:hint="eastAsia" w:ascii="宋体" w:hAnsi="宋体" w:cs="宋体"/>
                <w:color w:val="000000" w:themeColor="text1"/>
                <w:sz w:val="20"/>
                <w:szCs w:val="20"/>
              </w:rPr>
              <w:br/>
              <w:t xml:space="preserve">3.具有两路平衡输出、一路非平衡混音输出。</w:t>
            </w:r>
            <w:r>
              <w:rPr>
                <w:rFonts w:hint="eastAsia" w:ascii="宋体" w:hAnsi="宋体" w:cs="宋体"/>
                <w:color w:val="000000" w:themeColor="text1"/>
                <w:sz w:val="20"/>
                <w:szCs w:val="20"/>
              </w:rPr>
              <w:br/>
              <w:t xml:space="preserve">4.配套有1台接收主机和≥2个手持发射机。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配置接口：≥1个多功能电源，≥1个6类网络，≥1个3.5音频，≥1个HDMI</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1.固定面板孔位尺寸（长*宽）： 140mm*65mm</w:t>
            </w:r>
            <w:r>
              <w:rPr>
                <w:rFonts w:hint="eastAsia" w:ascii="宋体" w:hAnsi="宋体" w:cs="宋体"/>
                <w:color w:val="000000" w:themeColor="text1"/>
                <w:sz w:val="20"/>
                <w:szCs w:val="20"/>
              </w:rPr>
              <w:br/>
              <w:t xml:space="preserve">2.箱体固定面板孔位尺寸（长*宽）： 128mm*70mm</w:t>
            </w:r>
            <w:r>
              <w:rPr>
                <w:rFonts w:hint="eastAsia" w:ascii="宋体" w:hAnsi="宋体" w:cs="宋体"/>
                <w:color w:val="000000" w:themeColor="text1"/>
                <w:sz w:val="20"/>
                <w:szCs w:val="20"/>
              </w:rPr>
              <w:br/>
              <w:t xml:space="preserve">3.设备面板尺寸：160mm*90mm</w:t>
            </w:r>
            <w:r>
              <w:rPr>
                <w:rFonts w:hint="eastAsia" w:ascii="宋体" w:hAnsi="宋体" w:cs="宋体"/>
                <w:color w:val="000000" w:themeColor="text1"/>
                <w:sz w:val="20"/>
                <w:szCs w:val="20"/>
              </w:rPr>
              <w:br/>
              <w:t xml:space="preserve">4.可根据最终办公家具调整实际尺寸</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1.会议主机是一款高性能会议主机。≥16组相控分区扩声、同声传译、相控输出、角色分离模式多种音频输出模式，实现一机多用。</w:t>
            </w:r>
            <w:r>
              <w:rPr>
                <w:rFonts w:hint="eastAsia" w:ascii="宋体" w:hAnsi="宋体" w:cs="宋体"/>
                <w:color w:val="000000" w:themeColor="text1"/>
                <w:sz w:val="20"/>
                <w:szCs w:val="20"/>
              </w:rPr>
              <w:br/>
              <w:t xml:space="preserve">2.设备具有客户端、WEB端控制方式，通过客户端或WEB端可调节音频矩阵参数（包括EQ、音量、延时器、话筒灵敏度等）、16通道输出模式切换、开关话筒同步、中英俄法四种语言切换、控制角色分离主机。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cs="宋体"/>
                <w:color w:val="000000" w:themeColor="text1"/>
                <w:sz w:val="20"/>
                <w:szCs w:val="20"/>
              </w:rPr>
              <w:br/>
              <w:t xml:space="preserve">3.支持≥4096台有线会议单元和300台无线会议单元。系统最大发言数量为16个有线话筒和8个无线话筒。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数字会议系统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1.软件内嵌于会议系统主机设备，应用于对传音会议系统音频传输软件的管理或控制。</w:t>
            </w:r>
            <w:r>
              <w:rPr>
                <w:rFonts w:hint="eastAsia" w:ascii="宋体" w:hAnsi="宋体" w:cs="宋体"/>
                <w:color w:val="000000" w:themeColor="text1"/>
                <w:sz w:val="20"/>
                <w:szCs w:val="20"/>
              </w:rPr>
              <w:br/>
              <w:t xml:space="preserve">2.支持同声传译功能。</w:t>
            </w:r>
            <w:r>
              <w:rPr>
                <w:rFonts w:hint="eastAsia" w:ascii="宋体" w:hAnsi="宋体" w:cs="宋体"/>
                <w:color w:val="000000" w:themeColor="text1"/>
                <w:sz w:val="20"/>
                <w:szCs w:val="20"/>
              </w:rPr>
              <w:br/>
              <w:t xml:space="preserve">3.内置DSP音频处理技术，支持EQ均衡调节音频处理能力。</w:t>
            </w:r>
            <w:r>
              <w:rPr>
                <w:rFonts w:hint="eastAsia" w:ascii="宋体" w:hAnsi="宋体" w:cs="宋体"/>
                <w:color w:val="000000" w:themeColor="text1"/>
                <w:sz w:val="20"/>
                <w:szCs w:val="20"/>
              </w:rPr>
              <w:br/>
              <w:t xml:space="preserve">4.支持话筒管理能力，通过不同的模式限制话筒发言数量，保障会场发言秩序。</w:t>
            </w:r>
            <w:r>
              <w:rPr>
                <w:rFonts w:hint="eastAsia" w:ascii="宋体" w:hAnsi="宋体" w:cs="宋体"/>
                <w:color w:val="000000" w:themeColor="text1"/>
                <w:sz w:val="20"/>
                <w:szCs w:val="20"/>
              </w:rPr>
              <w:br/>
              <w:t xml:space="preserve">5.软件支持根据话筒ID提供不同的代码编号给中控系统，与中控系统对接后，可实现摄像自动跟踪功能。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1.具有自动混音功能，包括增益共享型自动混音以及门限型自动混音。具有自动增益功能，具有AFC反馈抑制功能。</w:t>
            </w:r>
            <w:r>
              <w:rPr>
                <w:rFonts w:hint="eastAsia" w:ascii="宋体" w:hAnsi="宋体" w:cs="宋体"/>
                <w:color w:val="000000" w:themeColor="text1"/>
                <w:sz w:val="20"/>
                <w:szCs w:val="20"/>
              </w:rPr>
              <w:br/>
              <w:t xml:space="preserve">3.具有话筒语音激励功能，可设置跟踪阈值，当话筒发言达阈值时可实现联动摄像跟踪功能。具有EQ调节功能，输出具有31段图示均衡器调节。</w:t>
            </w:r>
            <w:r>
              <w:rPr>
                <w:rFonts w:hint="eastAsia" w:ascii="宋体" w:hAnsi="宋体" w:cs="宋体"/>
                <w:color w:val="000000" w:themeColor="text1"/>
                <w:sz w:val="20"/>
                <w:szCs w:val="20"/>
              </w:rPr>
              <w:br/>
              <w:t xml:space="preserve">3.≥2路网口，用于连接无线AP和与会议主机通信。≥1路EXTENSION接口，用于连接会议主机扩展口。≥1路卡侬平衡输出，≥1路莲花非平衡输出。</w:t>
            </w:r>
            <w:r>
              <w:rPr>
                <w:rFonts w:hint="eastAsia" w:ascii="宋体" w:hAnsi="宋体" w:cs="宋体"/>
                <w:color w:val="000000" w:themeColor="text1"/>
                <w:sz w:val="20"/>
                <w:szCs w:val="20"/>
              </w:rPr>
              <w:br/>
              <w:t xml:space="preserve">4.≥1路RS-485通信接口，支持对接摄像机实现摄像跟踪。≥1路RS-232通信接口（摄像跟踪），对接中控系统主机或摄像跟踪主机实现发言摄像跟踪功能。≥1路RS-232通信接口（语音转写），支持对接语音转写服务器，实现语音转写功能。</w:t>
            </w:r>
            <w:r>
              <w:rPr>
                <w:rFonts w:hint="eastAsia" w:ascii="宋体" w:hAnsi="宋体" w:cs="宋体"/>
                <w:color w:val="000000" w:themeColor="text1"/>
                <w:sz w:val="20"/>
                <w:szCs w:val="20"/>
              </w:rPr>
              <w:br/>
              <w:t xml:space="preserve">5.支持话筒同时开麦数量≥16个有线单元+8个无线单元。</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1.一款专业高品质双通道音频隔离器。底噪低，稳定运行，声音淳净，保护设备的安全。适用于现场演出、剧院剧场、工程定制、乐器琴行、专业乐队演出场地等。</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2.低底噪、无50Hz交流“嗡”声、无高频“嗞啦”干扰，高层次CD音质。点对点平衡传输音频，可以选择前面板2个接口中的任意一个COMBO接口输入，从后面板对应COMBO接口输出。</w:t>
            </w:r>
            <w:r>
              <w:rPr>
                <w:rFonts w:hint="eastAsia" w:ascii="宋体" w:hAnsi="宋体" w:cs="宋体"/>
                <w:color w:val="000000" w:themeColor="text1"/>
                <w:sz w:val="20"/>
                <w:szCs w:val="20"/>
              </w:rPr>
              <w:br/>
              <w:t xml:space="preserve">3.即插即用，支持热插拨，无需电源，无需任何操作系统限制，无需软件设置和维护。具有防水特性，全天侯工作，性能稳定可靠。</w:t>
            </w:r>
            <w:r>
              <w:rPr>
                <w:rFonts w:hint="eastAsia" w:ascii="宋体" w:hAnsi="宋体" w:cs="宋体"/>
                <w:color w:val="000000" w:themeColor="text1"/>
                <w:sz w:val="20"/>
                <w:szCs w:val="20"/>
              </w:rPr>
              <w:br/>
              <w:t xml:space="preserve">4.输入：2路XLR输入；输出：2路XLR输出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289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摄像机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tabs>
                <w:tab w:val="left" w:pos="312" w:leader="none"/>
              </w:tabs>
              <w:rPr>
                <w:color w:val="000000" w:themeColor="text1"/>
              </w:rPr>
            </w:pP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≥20倍光学变倍镜头，≥16倍数字变焦；采用1/2.8英寸、207万有效像素的高品质HD CMOS传感器。</w:t>
            </w:r>
            <w:r>
              <w:rPr>
                <w:rFonts w:hint="eastAsia" w:ascii="宋体" w:hAnsi="宋体" w:cs="宋体"/>
                <w:color w:val="000000" w:themeColor="text1"/>
                <w:sz w:val="20"/>
                <w:szCs w:val="20"/>
              </w:rPr>
              <w:br/>
              <w:t xml:space="preserve">2.具备1路HDMI输出接口、1路3G-SDI输出接口、1路USB3.0输出接口，支持HDMI、SDI、USB、网络四路视频同时输出。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p>
          <w:p>
            <w:pPr>
              <w:jc w:val="left"/>
              <w:widowControl/>
              <w:tabs>
                <w:tab w:val="left" w:pos="312" w:leader="none"/>
              </w:tabs>
              <w:rPr>
                <w:color w:val="000000" w:themeColor="text1"/>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混合无缝矩阵切换器是一款配置灵活的矩阵信号切换器。采用高性能的硬件设计，完美支持各类高清晰数字/模拟信号切换处理。为各行业的多种视频及控制信号分配切换处理提供一站式解决方案，可广泛应用于广播电视工程、多媒体会议厅、大屏幕显示工程、电视教学、指挥控制中心等场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1.≥4路HDMI音视频信号输入。</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1.≥4路HDMI音视频信号输出。</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1.采用SMT全贴片式生产工艺，高度集成处理芯片，系统运行稳定、流畅。内置32位Cortex-A8 ARM架构内嵌式处理器，处理速度高达720MHz。</w:t>
            </w:r>
            <w:r>
              <w:rPr>
                <w:rFonts w:hint="eastAsia" w:ascii="宋体" w:hAnsi="宋体" w:cs="宋体"/>
                <w:color w:val="000000" w:themeColor="text1"/>
                <w:sz w:val="20"/>
                <w:szCs w:val="20"/>
              </w:rPr>
              <w:br/>
              <w:t xml:space="preserve">2.支持红外控制、RS-232、RS-422、RS-485、UDP、TCP、telnet、http、MQTT以及SNMP等多种协议，兼容性强，可对接第三方设备。</w:t>
            </w:r>
            <w:r>
              <w:rPr>
                <w:rFonts w:hint="eastAsia" w:ascii="宋体" w:hAnsi="宋体" w:cs="宋体"/>
                <w:color w:val="000000" w:themeColor="text1"/>
                <w:sz w:val="20"/>
                <w:szCs w:val="20"/>
              </w:rPr>
              <w:br/>
              <w:t xml:space="preserve">3.≥4.3英寸触摸彩屏、≥8路独立可编程串口、≥8路独立可编程IR红外发射口、≥8路数字I/0控制口、≥8路弱电继电器控制接口、≥1个NET网络控制接口、≥1路TF卡接口。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名称：国产平板触摸屏</w:t>
            </w:r>
            <w:r>
              <w:rPr>
                <w:rFonts w:hint="eastAsia" w:ascii="宋体" w:hAnsi="宋体" w:cs="宋体"/>
                <w:color w:val="000000" w:themeColor="text1"/>
                <w:sz w:val="20"/>
                <w:szCs w:val="20"/>
              </w:rPr>
              <w:br/>
              <w:t xml:space="preserve">配置：采用全国产化硬件及系统设计；屏幕尺寸≥11.5 英寸，显示分辨率≥2200×1440 高清规格；搭载性能不低于高通骁龙 7 Gen1 的国产 CPU 处理器，配置≥6GB 运行内存 +≥128GB 存储空间；预装国产操作系统，支持 WiFi 无线连接，为 WiFi 版机型；所有硬件组件及操作系统均为国产，满足项目国产化要求。</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无线传输速率:≥ 450Mbps</w:t>
            </w:r>
            <w:r>
              <w:rPr>
                <w:rFonts w:hint="eastAsia" w:ascii="宋体" w:hAnsi="宋体" w:cs="宋体"/>
                <w:color w:val="000000" w:themeColor="text1"/>
                <w:sz w:val="20"/>
                <w:szCs w:val="20"/>
              </w:rPr>
              <w:br/>
              <w:t xml:space="preserve">网络标准: 802.11b 802.11g 802.11n</w:t>
            </w:r>
            <w:r>
              <w:rPr>
                <w:rFonts w:hint="eastAsia" w:ascii="宋体" w:hAnsi="宋体" w:cs="宋体"/>
                <w:color w:val="000000" w:themeColor="text1"/>
                <w:sz w:val="20"/>
                <w:szCs w:val="20"/>
              </w:rPr>
              <w:br/>
              <w:t xml:space="preserve">无线网络支持频率: 2.4G、5G</w:t>
            </w:r>
            <w:r>
              <w:rPr>
                <w:rFonts w:hint="eastAsia" w:ascii="宋体" w:hAnsi="宋体" w:cs="宋体"/>
                <w:color w:val="000000" w:themeColor="text1"/>
                <w:sz w:val="20"/>
                <w:szCs w:val="20"/>
              </w:rPr>
              <w:br/>
              <w:t xml:space="preserve">是否内置防火墙: 是</w:t>
            </w:r>
            <w:r>
              <w:rPr>
                <w:rFonts w:hint="eastAsia" w:ascii="宋体" w:hAnsi="宋体" w:cs="宋体"/>
                <w:color w:val="000000" w:themeColor="text1"/>
                <w:sz w:val="20"/>
                <w:szCs w:val="20"/>
              </w:rPr>
              <w:br/>
              <w:t xml:space="preserve">是否支持WDS: 支持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1.≥8路自动、手动电源控制器，≥8个20A继电器，负载能力≥4400W/单路，搭配可编程中控主机使用,也全面支持第三方设备控制，用于控制灯光、电动投影幕、电动窗帘等会议室周边设备。</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2.每路继电器都有三连接点的接线柱,具有常开与常闭的功能。</w:t>
            </w:r>
            <w:r>
              <w:rPr>
                <w:rFonts w:hint="eastAsia" w:ascii="宋体" w:hAnsi="宋体" w:cs="宋体"/>
                <w:color w:val="000000" w:themeColor="text1"/>
                <w:sz w:val="20"/>
                <w:szCs w:val="20"/>
              </w:rPr>
              <w:br/>
              <w:t xml:space="preserve">3.具有复位按键，支持恢复到出厂的默认设置。具有1路网络接口，支持通过网络实现远程控制。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1.采用一体化硬件设计，高度集成图像采集、识别跟踪、录制、自动导播、直播、点播等系统模块，是一款满足会议录制、培训学习、互动教学等需求的新一代全自动八机位音视频录制设备。</w:t>
            </w:r>
            <w:r>
              <w:rPr>
                <w:rFonts w:hint="eastAsia" w:ascii="宋体" w:hAnsi="宋体" w:cs="宋体"/>
                <w:color w:val="000000" w:themeColor="text1"/>
                <w:sz w:val="20"/>
                <w:szCs w:val="20"/>
              </w:rPr>
              <w:br/>
              <w:t xml:space="preserve">2.基于B/S架构，登陆web端即可实现直播管理、信号管理、分组管理、用户管理、文件管理、预约录制、中控管理以及系统管理等功能。</w:t>
            </w:r>
            <w:r>
              <w:rPr>
                <w:rFonts w:hint="eastAsia" w:ascii="宋体" w:hAnsi="宋体" w:cs="宋体"/>
                <w:color w:val="000000" w:themeColor="text1"/>
                <w:sz w:val="20"/>
                <w:szCs w:val="20"/>
              </w:rPr>
              <w:br/>
              <w:t xml:space="preserve">3.主机内置≥2.2英寸LCD屏，≥2TB的存储空间。</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无纸化服务主机搭配管理软件，负责处理会议功能模块、会议主题、参会人员信息、会议议题、投票内容会前信息预设，具有会议各类文件资料的上传分发、人员的权限管理设置、会议信息的实时记录应用功能。</w:t>
            </w:r>
            <w:r>
              <w:rPr>
                <w:rFonts w:hint="eastAsia" w:ascii="宋体" w:hAnsi="宋体" w:cs="宋体"/>
                <w:color w:val="000000" w:themeColor="text1"/>
                <w:sz w:val="20"/>
                <w:szCs w:val="20"/>
              </w:rPr>
              <w:br/>
              <w:t xml:space="preserve">2.采用处理器配置为4核，内存配置为DDR4 8G，硬盘容量为1TB</w:t>
            </w:r>
            <w:r>
              <w:rPr>
                <w:rFonts w:hint="eastAsia" w:ascii="宋体" w:hAnsi="宋体" w:cs="宋体"/>
                <w:color w:val="000000" w:themeColor="text1"/>
                <w:sz w:val="20"/>
                <w:szCs w:val="20"/>
              </w:rPr>
              <w:br/>
              <w:t xml:space="preserve">3.具有视频输出接口：1×DVI,1× HDMI，1×VGA；具备音频接口：1×MIC in,1× Line out,1× Line in；具备其他接口：2×USB2.0,4×USB3.0 ，2×COM RS232，1×PS/2。</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299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智能无纸化会议管理服务器软件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智能无纸化会议主机服务软件，主要实现会议的配置管理功能；系统管理员可通过后台配置管理服务器参数、会议室信息、数字会议模式、人员组织架构。后台还支持对会议列表、会议流程的管理，支持会议议程、会议议题、参会人员信息、投票表决会议信息预设，会议资料的上传分发、参会人员的权限管理配置、会议信息的实时保存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无纸化流媒体主机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无纸化智能流媒体服务器用于无纸化会议系统外部高清视频信号采集与编码，以及音视频信号输出。可以为无纸化会议系统提供外部音视频信号和内部音视频信号互联互通，同时支持无纸化会议签到、投票、同屏会议信息的展示功能。</w:t>
            </w:r>
            <w:r>
              <w:rPr>
                <w:rFonts w:hint="eastAsia" w:ascii="宋体" w:hAnsi="宋体" w:cs="宋体"/>
                <w:color w:val="000000" w:themeColor="text1"/>
                <w:sz w:val="20"/>
                <w:szCs w:val="20"/>
              </w:rPr>
              <w:br/>
              <w:t xml:space="preserve">2.采用的处理器配置4核，内存配置8GB，硬盘为固态硬盘且容量128GB。</w:t>
            </w:r>
            <w:r>
              <w:rPr>
                <w:rFonts w:hint="eastAsia" w:ascii="宋体" w:hAnsi="宋体" w:cs="宋体"/>
                <w:color w:val="000000" w:themeColor="text1"/>
                <w:sz w:val="20"/>
                <w:szCs w:val="20"/>
              </w:rPr>
              <w:br/>
              <w:t xml:space="preserve">3.具有2×LAN千兆网络接口；具备视频接口：1×DVI,1× HDMI，1×VGA；具备音频接口：1×MIC in,1× Line out,1× Line in；具备其他接口2×USB2.0,4×USB3.0 ，2×COM RS232，1×PS/2。</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无纸化会议终端主席单元</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1.触控超薄高清显示屏与升降器一体化设计，无外露连接线、无连接背板、无外露螺丝。带麦克风一体升降设计，升降话筒采用手拉手方式连接，心型指向性驻极体。</w:t>
            </w:r>
            <w:r>
              <w:rPr>
                <w:rFonts w:hint="eastAsia" w:ascii="宋体" w:hAnsi="宋体" w:cs="宋体"/>
                <w:color w:val="000000" w:themeColor="text1"/>
                <w:sz w:val="20"/>
                <w:szCs w:val="20"/>
              </w:rPr>
              <w:br/>
              <w:t xml:space="preserve">2.采用独创的导轨设计，一键操作即自动化完成启动、液晶屏上升、仰角动作，桌面美观，大气，节省空间为目的，使用起来非常方便，具有防盗，防尘，美化桌面功能。</w:t>
            </w:r>
            <w:r>
              <w:rPr>
                <w:rFonts w:hint="eastAsia" w:ascii="宋体" w:hAnsi="宋体" w:cs="宋体"/>
                <w:color w:val="000000" w:themeColor="text1"/>
                <w:sz w:val="20"/>
                <w:szCs w:val="20"/>
              </w:rPr>
              <w:br/>
              <w:t xml:space="preserve">3.前屏显示尺寸15.6英寸，屏幕比例为16:9，显示分辨率达1920*1080P。</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无纸化会议终端主席单元</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1.触控超薄高清显示屏与升降器一体化设计，无外露连接线、无连接背板、无外露螺丝。带麦克风一体升降设计，升降话筒采用手拉手方式连接，心型指向性驻极体。</w:t>
            </w:r>
            <w:r>
              <w:rPr>
                <w:rFonts w:hint="eastAsia" w:ascii="宋体" w:hAnsi="宋体" w:cs="宋体"/>
                <w:color w:val="000000" w:themeColor="text1"/>
                <w:sz w:val="20"/>
                <w:szCs w:val="20"/>
              </w:rPr>
              <w:br/>
              <w:t xml:space="preserve">2.采用独创的导轨设计，一键操作即自动化完成启动、液晶屏上升、仰角动作，桌面美观，大气，节省空间为目的，使用起来非常方便，具有防盗，防尘，美化桌面功能。</w:t>
            </w:r>
            <w:r>
              <w:rPr>
                <w:rFonts w:hint="eastAsia" w:ascii="宋体" w:hAnsi="宋体" w:cs="宋体"/>
                <w:color w:val="000000" w:themeColor="text1"/>
                <w:sz w:val="20"/>
                <w:szCs w:val="20"/>
              </w:rPr>
              <w:br/>
              <w:t xml:space="preserve">3.前屏显示尺寸15.6英寸，屏幕比例为16:9，显示分辨率达1920*1080P。</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无纸化会议终端客户端软件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无纸化会议终端软件，主要负责会议过程中文件分发、浏览阅读、文件批注、智能签到、投票表决、评分功能、会议纪要、电子白板、电子铭牌、会议交流、会议服务、会议管控、同屏广播。和无纸化升降器搭配，满足各种高端会议场合，以及重要的政务、商务、企事业单位和大型活动会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1.Wi-Fi 6高性能无线接入点。采用独立的三射频设计，向下兼容802.11a/b/g/n/ac/Wave2，支持MU-MIMO，允许AP同时接收多个终端发送数据，整机最大传输速率可达1.901Gbps，可提供更快的无线上网和更大的无线覆盖范围，</w:t>
            </w:r>
            <w:r>
              <w:rPr>
                <w:rFonts w:hint="eastAsia" w:ascii="宋体" w:hAnsi="宋体" w:cs="宋体"/>
                <w:color w:val="000000" w:themeColor="text1"/>
                <w:sz w:val="20"/>
                <w:szCs w:val="20"/>
              </w:rPr>
              <w:t xml:space="preserve">能够轻松满足各种无线业务的承载使用，并提供智能射频、服务质量保证等功能。设备支持本地供电与PoE远程供电，可根据客户现场供电环境进行灵活选择。为用户带来前所未有的快速体验和更安全的业务接入。</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1.具有24个网络端口，4个千兆SFP+光纤口以及一个控制口。支持网口和光纤线热插拨，支持双备份链路。支持胖瘦一体化，具有智能交换机和普通交换机两种工作模式。</w:t>
            </w:r>
            <w:r>
              <w:rPr>
                <w:rFonts w:hint="eastAsia" w:ascii="宋体" w:hAnsi="宋体" w:cs="宋体"/>
                <w:color w:val="000000" w:themeColor="text1"/>
                <w:sz w:val="20"/>
                <w:szCs w:val="20"/>
              </w:rPr>
              <w:br/>
              <w:t xml:space="preserve">2.通过网络管理平台可实现一键快速替换故障设备。具有 IEEE 802.3az 标准的 EEE 节能技术。</w:t>
            </w:r>
            <w:r>
              <w:rPr>
                <w:rFonts w:hint="eastAsia" w:ascii="宋体" w:hAnsi="宋体" w:cs="宋体"/>
                <w:color w:val="000000" w:themeColor="text1"/>
                <w:sz w:val="20"/>
                <w:szCs w:val="20"/>
              </w:rPr>
              <w:br/>
              <w:t xml:space="preserve">3.提供友好的Web管理界面，1:1还原交换机端口和面板状态，可方便、快捷查看交换机端口工作状态、流量趋势。</w:t>
            </w:r>
            <w:r>
              <w:rPr>
                <w:rFonts w:hint="eastAsia" w:ascii="宋体" w:hAnsi="宋体" w:cs="宋体"/>
                <w:color w:val="000000" w:themeColor="text1"/>
                <w:sz w:val="20"/>
                <w:szCs w:val="20"/>
              </w:rPr>
              <w:br/>
              <w:t xml:space="preserve">4.采用“零部署”上线方式，交换机接上网线后自动展示在待激活列表，无需配置，一键即可激活。同时控制器还能对故障交换机进行一键重启和替换，最大程度节省运维时间。具有自动化拓扑生成功能，设备接线后，管理平台自动生成网络拓扑，并且能够直接在拓扑上进行设备配置。</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高清视频终端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1.采用分体式结构，内置硬件视频处理单元。</w:t>
            </w:r>
            <w:r>
              <w:rPr>
                <w:rFonts w:hint="eastAsia" w:ascii="宋体" w:hAnsi="宋体" w:cs="宋体"/>
                <w:color w:val="000000" w:themeColor="text1"/>
                <w:sz w:val="20"/>
                <w:szCs w:val="20"/>
              </w:rPr>
              <w:br/>
              <w:t xml:space="preserve">2.支持ITU-T H.323、SIP标准协议，具有良好的兼容性；支持H.239、BFCP双流协议，主辅流皆可达到4K60；同时主辅屏均可输出4K60分辨率信号。</w:t>
            </w:r>
            <w:r>
              <w:rPr>
                <w:rFonts w:hint="eastAsia" w:ascii="宋体" w:hAnsi="宋体" w:cs="宋体"/>
                <w:color w:val="000000" w:themeColor="text1"/>
                <w:sz w:val="20"/>
                <w:szCs w:val="20"/>
              </w:rPr>
              <w:br/>
              <w:t xml:space="preserve">3.支持H.261、H.263、H.263+、H.264、H.264 HP、H.265视频编解码协议，支持G.711、G.722、G.722.1、G.722.1C、OPUS音频编解码协议，音质可达48KHz。</w:t>
            </w:r>
            <w:r>
              <w:rPr>
                <w:rFonts w:hint="eastAsia" w:ascii="宋体" w:hAnsi="宋体" w:cs="宋体"/>
                <w:color w:val="000000" w:themeColor="text1"/>
                <w:sz w:val="20"/>
                <w:szCs w:val="20"/>
              </w:rPr>
              <w:br/>
              <w:t xml:space="preserve">4.具有丰富的音视频接口，具备≥4路音频输入接口，包括HDMI×1、3.5mm口×2、RJ45×1；具备≥2路音频输出接口，包括HDMI×1、3.5mm口×1；以及具备≥3路高清视频输入接口、2路高清视频输出接口，均可支持4K60。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1.名称：会议系统配套辅材</w:t>
            </w:r>
            <w:r>
              <w:rPr>
                <w:rFonts w:hint="eastAsia" w:ascii="宋体" w:hAnsi="宋体" w:cs="宋体"/>
                <w:color w:val="000000" w:themeColor="text1"/>
                <w:sz w:val="20"/>
                <w:szCs w:val="20"/>
              </w:rPr>
              <w:br/>
              <w:t xml:space="preserve">2.配置：包含会议系统正常运行所需全套辅材及配套设备，具体含音频线缆、高清线缆、各类连接线、信号接头、地插等辅材，所有辅材、设备的规格型号、数量均按现场实际需求核算配置，适配会议系统整体安装要求。</w:t>
            </w:r>
            <w:r>
              <w:rPr>
                <w:rFonts w:hint="eastAsia" w:ascii="宋体" w:hAnsi="宋体" w:cs="宋体"/>
                <w:color w:val="000000" w:themeColor="text1"/>
                <w:sz w:val="20"/>
                <w:szCs w:val="20"/>
              </w:rPr>
              <w:br/>
              <w:t xml:space="preserve">3.性能：各类辅材及设备质量可靠、适配性强，传输稳定无干扰，地插安装便捷、使用安全；全套配置可满足会议系统完整安装、调试及长期稳定运行需求，保障会议流程顺畅。</w:t>
            </w:r>
            <w:r>
              <w:rPr>
                <w:rFonts w:hint="eastAsia" w:ascii="宋体" w:hAnsi="宋体" w:cs="宋体"/>
                <w:color w:val="000000" w:themeColor="text1"/>
                <w:sz w:val="20"/>
                <w:szCs w:val="20"/>
              </w:rPr>
              <w:br/>
              <w:t xml:space="preserve">4.执行标准：符合国家现行音频线缆、视频线缆、电气配件及液晶显示器相关产品质量标准，确保产品安全、合规、耐用。</w:t>
            </w:r>
            <w:r>
              <w:rPr>
                <w:rFonts w:hint="eastAsia" w:ascii="宋体" w:hAnsi="宋体" w:cs="宋体"/>
                <w:color w:val="000000" w:themeColor="text1"/>
                <w:sz w:val="20"/>
                <w:szCs w:val="20"/>
              </w:rPr>
              <w:br/>
              <w:t xml:space="preserve">5.备注：成品供货，确保与会议系统完美适配，保障系统正常投入使</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15、会议系统3地下室报告厅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1.低频扬声器：≥10" x 2，高频扬声器：75mm（3"）压缩驱动器×1，水平覆盖角(-6dB)110°；垂直覆盖角(-6dB)10°。</w:t>
            </w:r>
            <w:r>
              <w:rPr>
                <w:rFonts w:hint="eastAsia" w:ascii="宋体" w:hAnsi="宋体" w:cs="宋体"/>
                <w:color w:val="000000" w:themeColor="text1"/>
                <w:sz w:val="20"/>
                <w:szCs w:val="20"/>
              </w:rPr>
              <w:br/>
              <w:t xml:space="preserve">2.采用吊装组合线阵设计，允许0-8度范围调整音箱覆盖区域。专业吊挂件组合。</w:t>
            </w:r>
            <w:r>
              <w:rPr>
                <w:rFonts w:hint="eastAsia" w:ascii="宋体" w:hAnsi="宋体" w:cs="宋体"/>
                <w:color w:val="000000" w:themeColor="text1"/>
                <w:sz w:val="20"/>
                <w:szCs w:val="20"/>
              </w:rPr>
              <w:br/>
              <w:t xml:space="preserve">3.功率≥700W；标称阻抗：8Ω。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309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1.音箱类型为超低频音箱，低频扬声器：≥18"*1。</w:t>
            </w:r>
            <w:r>
              <w:rPr>
                <w:rFonts w:hint="eastAsia" w:ascii="宋体" w:hAnsi="宋体" w:cs="宋体"/>
                <w:color w:val="000000" w:themeColor="text1"/>
                <w:sz w:val="20"/>
                <w:szCs w:val="20"/>
              </w:rPr>
              <w:br/>
              <w:t xml:space="preserve">2.功率≥800W、标称阻抗：8Ω。</w:t>
            </w:r>
            <w:r>
              <w:rPr>
                <w:rFonts w:hint="eastAsia" w:ascii="宋体" w:hAnsi="宋体" w:cs="宋体"/>
                <w:color w:val="000000" w:themeColor="text1"/>
                <w:sz w:val="20"/>
                <w:szCs w:val="20"/>
              </w:rPr>
              <w:br/>
              <w:t xml:space="preserve">3.频率范围：40Hz-400Hz，灵敏度101dB(1M/1W)。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1.标配长度：6米；包含：葫芦架1套。承重：2t。</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包含：田字架1个，U型扣4个，连接杆4条。</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1.阻抗8Ω，额定功率≥300W，高频≥1.4"×1压缩单元，低频≥10"×1低音单元；覆盖角度：≥80°(H)×60°(V)。</w:t>
            </w:r>
            <w:r>
              <w:rPr>
                <w:rFonts w:hint="eastAsia" w:ascii="宋体" w:hAnsi="宋体" w:cs="宋体"/>
                <w:color w:val="000000" w:themeColor="text1"/>
                <w:sz w:val="20"/>
                <w:szCs w:val="20"/>
              </w:rPr>
              <w:br/>
              <w:t xml:space="preserve">2.频率响应：50Hz-20kHz。</w:t>
            </w:r>
            <w:r>
              <w:rPr>
                <w:rFonts w:hint="eastAsia" w:ascii="宋体" w:hAnsi="宋体" w:cs="宋体"/>
                <w:color w:val="000000" w:themeColor="text1"/>
                <w:sz w:val="20"/>
                <w:szCs w:val="20"/>
              </w:rPr>
              <w:br/>
              <w:t xml:space="preserve">3.指定频带内的声压级：120dB±2dB。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音箱配套</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1.音箱类型为反听音箱，阻抗8Ω，额定功率≥400W，高频≥1×1.7"压缩高音单元，低频≥12"×1低音单元；覆盖角度：80°(H)×60°(V)。</w:t>
            </w:r>
            <w:r>
              <w:rPr>
                <w:rFonts w:hint="eastAsia" w:ascii="宋体" w:hAnsi="宋体" w:cs="宋体"/>
                <w:color w:val="000000" w:themeColor="text1"/>
                <w:sz w:val="20"/>
                <w:szCs w:val="20"/>
              </w:rPr>
              <w:br/>
              <w:t xml:space="preserve">2.频率响应：50Hz-20kHz。</w:t>
            </w:r>
            <w:r>
              <w:rPr>
                <w:rFonts w:hint="eastAsia" w:ascii="宋体" w:hAnsi="宋体" w:cs="宋体"/>
                <w:color w:val="000000" w:themeColor="text1"/>
                <w:sz w:val="20"/>
                <w:szCs w:val="20"/>
              </w:rPr>
              <w:br/>
              <w:t xml:space="preserve">3.指定频带内的声压级：124dB±2dB。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w:t>
            </w:r>
            <w:r>
              <w:rPr>
                <w:rFonts w:hint="eastAsia" w:ascii="宋体" w:hAnsi="宋体" w:cs="宋体"/>
                <w:color w:val="000000" w:themeColor="text1"/>
                <w:sz w:val="20"/>
                <w:szCs w:val="20"/>
              </w:rPr>
              <w:br/>
              <w:t xml:space="preserve">2.低音：≥18"低音×1。</w:t>
            </w:r>
            <w:r>
              <w:rPr>
                <w:rFonts w:hint="eastAsia" w:ascii="宋体" w:hAnsi="宋体" w:cs="宋体"/>
                <w:color w:val="000000" w:themeColor="text1"/>
                <w:sz w:val="20"/>
                <w:szCs w:val="20"/>
              </w:rPr>
              <w:br/>
              <w:t xml:space="preserve">3.额定功率：≥600W。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专业音箱4</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w:t>
            </w:r>
            <w:r>
              <w:rPr>
                <w:rFonts w:hint="eastAsia" w:ascii="宋体" w:hAnsi="宋体" w:cs="宋体"/>
                <w:color w:val="000000" w:themeColor="text1"/>
                <w:sz w:val="20"/>
                <w:szCs w:val="20"/>
              </w:rPr>
              <w:br/>
              <w:t xml:space="preserve">2.高音：≥3"锥形高音单元×1；低音：≥8"低音×1。</w:t>
            </w:r>
            <w:r>
              <w:rPr>
                <w:rFonts w:hint="eastAsia" w:ascii="宋体" w:hAnsi="宋体" w:cs="宋体"/>
                <w:color w:val="000000" w:themeColor="text1"/>
                <w:sz w:val="20"/>
                <w:szCs w:val="20"/>
              </w:rPr>
              <w:br/>
              <w:t xml:space="preserve">3.额定功率：≥150W；覆盖角度：(H)80°(V)60°。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1.双通道大功率专业数字功放；</w:t>
            </w:r>
            <w:r>
              <w:rPr>
                <w:rFonts w:hint="eastAsia" w:ascii="宋体" w:hAnsi="宋体" w:cs="宋体"/>
                <w:color w:val="000000" w:themeColor="text1"/>
                <w:sz w:val="20"/>
                <w:szCs w:val="20"/>
              </w:rPr>
              <w:br/>
              <w:t xml:space="preserve">2.功放有直流、短路、过载、过热保护；</w:t>
            </w:r>
            <w:r>
              <w:rPr>
                <w:rFonts w:hint="eastAsia" w:ascii="宋体" w:hAnsi="宋体" w:cs="宋体"/>
                <w:color w:val="000000" w:themeColor="text1"/>
                <w:sz w:val="20"/>
                <w:szCs w:val="20"/>
              </w:rPr>
              <w:br/>
              <w:t xml:space="preserve">3.XLR平衡式输入/XLR 平衡式LINK输出；SPEAKON音响插座输出；</w:t>
            </w:r>
            <w:r>
              <w:rPr>
                <w:rFonts w:hint="eastAsia" w:ascii="宋体" w:hAnsi="宋体" w:cs="宋体"/>
                <w:color w:val="000000" w:themeColor="text1"/>
                <w:sz w:val="20"/>
                <w:szCs w:val="20"/>
              </w:rPr>
              <w:br/>
              <w:t xml:space="preserve">4.输出功率（1KHz/THD≤1％）：连续功率不低于：立体声8Ω×2：2*1200W；立体声4Ω×2：2*1900W；立体声2Ω×2：2*3200W；桥接16Ω：2400W；桥接8Ω：3800W；桥接4Ω：6400W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1.标准XLR输入接口，和LINK输出口。</w:t>
            </w:r>
            <w:r>
              <w:rPr>
                <w:rFonts w:hint="eastAsia" w:ascii="宋体" w:hAnsi="宋体" w:cs="宋体"/>
                <w:color w:val="000000" w:themeColor="text1"/>
                <w:sz w:val="20"/>
                <w:szCs w:val="20"/>
              </w:rPr>
              <w:br/>
              <w:t xml:space="preserve">2.电源采用开关电源技术，效率高，有效的抑制电源谐波。内置智能削峰限幅器，支持开机软启动，防止开机时向电网吸收大电流，干扰其它用电设备。 </w:t>
            </w:r>
            <w:r>
              <w:rPr>
                <w:rFonts w:hint="eastAsia" w:ascii="宋体" w:hAnsi="宋体" w:cs="宋体"/>
                <w:color w:val="000000" w:themeColor="text1"/>
                <w:sz w:val="20"/>
                <w:szCs w:val="20"/>
              </w:rPr>
              <w:br/>
              <w:t xml:space="preserve">3.输出功率不低于：立体声8Ω ：500W×2；立体声4Ω：850W×2；桥接16Ω：1000W ；桥接8Ω：1700WW。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319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1.标准XLR输入接口，和LINK输出口。</w:t>
            </w:r>
            <w:r>
              <w:rPr>
                <w:rFonts w:hint="eastAsia" w:ascii="宋体" w:hAnsi="宋体" w:cs="宋体"/>
                <w:color w:val="000000" w:themeColor="text1"/>
                <w:sz w:val="20"/>
                <w:szCs w:val="20"/>
              </w:rPr>
              <w:br/>
              <w:t xml:space="preserve">2.电源采用开关电源技术，效率高，有效的抑制电源谐波。内置智能削峰限幅器，支持开机软启动，防止开机时向电网吸收大电流，干扰其它用电设备。 </w:t>
            </w:r>
            <w:r>
              <w:rPr>
                <w:rFonts w:hint="eastAsia" w:ascii="宋体" w:hAnsi="宋体" w:cs="宋体"/>
                <w:color w:val="000000" w:themeColor="text1"/>
                <w:sz w:val="20"/>
                <w:szCs w:val="20"/>
              </w:rPr>
              <w:br/>
              <w:t xml:space="preserve">3.输出功率不低于：立体声8Ω ：350W×2；立体声4Ω：600W×2；桥接16Ω：700W ；桥接8Ω：1200W。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1.具有强大的DSP处理能力，采用10.1英寸触摸控制屏搭载专业的数字音频处理界面，专业按键和触屏可快速操作各功能模块，如电平表、PEQ、Limiter、USB录音放音、场景存储、系统设置等。</w:t>
            </w:r>
            <w:r>
              <w:rPr>
                <w:rFonts w:hint="eastAsia" w:ascii="宋体" w:hAnsi="宋体" w:cs="宋体"/>
                <w:color w:val="000000" w:themeColor="text1"/>
                <w:sz w:val="20"/>
                <w:szCs w:val="20"/>
              </w:rPr>
              <w:br/>
              <w:t xml:space="preserve">2.≥24路数字调音台，≥17个电动推子，内置USB录音、放音功能，≥16个通道独立的反馈抑制器+16路自动混音（增益共享型），≥2个内置效果器，模拟输入≥24CH ( MIC/Line)，≥100组场景预设。</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款高性能音频处理器，具有≥16路模拟平衡输入和16路模拟平衡输出。集成动态范围控制（DRC）、自动增益（AGC）、反馈抑制（AFC）、自适应降噪（ANS）、AI智能降噪、自适应回声消除（AEC）、音频滤波器（GEQ、PEQ、分频器）等功能，主要应用于专业扩声场景，可以满足会议室、法庭、礼堂、多功能厅、演出、教室等场所对扩声系统应用方面的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反馈抑制器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1.高性能 64bit DPS处理器（≥1.3GHz主频），高精度 32bit/48KHz AD/DA，专业的DSP处理，提供卓越高品质声音。</w:t>
            </w:r>
            <w:r>
              <w:rPr>
                <w:rFonts w:hint="eastAsia" w:ascii="宋体" w:hAnsi="宋体" w:cs="宋体"/>
                <w:color w:val="000000" w:themeColor="text1"/>
                <w:sz w:val="20"/>
                <w:szCs w:val="20"/>
              </w:rPr>
              <w:br/>
              <w:t xml:space="preserve">2.设备配置≥2个完全独立的反馈抑制通道，每通道均支持自适应反馈抑制（AFC）功能，传声增益提升6dB~12dB，可分别处理不同声源信号（如主讲麦克风与观众席拾音），避免多麦克风场景下的交叉啸叫干扰。</w:t>
            </w:r>
            <w:r>
              <w:rPr>
                <w:rFonts w:hint="eastAsia" w:ascii="宋体" w:hAnsi="宋体" w:cs="宋体"/>
                <w:color w:val="000000" w:themeColor="text1"/>
                <w:sz w:val="20"/>
                <w:szCs w:val="20"/>
              </w:rPr>
              <w:br/>
              <w:t xml:space="preserve">3.支持声学校正按钮，按下可以更精准的预测声反馈回路，自适应效果更佳。提供高/中/低三档输入电平调节，适配动圈麦（低灵敏度）、电容麦（高灵敏度）及混合麦克风阵列的会议场景。</w:t>
            </w:r>
            <w:r>
              <w:rPr>
                <w:rFonts w:hint="eastAsia" w:ascii="宋体" w:hAnsi="宋体" w:cs="宋体"/>
                <w:color w:val="000000" w:themeColor="text1"/>
                <w:sz w:val="20"/>
                <w:szCs w:val="20"/>
              </w:rPr>
              <w:br/>
              <w:t xml:space="preserve">4.具有≥2路XLR母座+2路TRS母座模拟输入、2路XLR公座+2路TRS母座模拟输出。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电力管控主机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1.空气开关：100A空气开关具有过载和短路双重保护功能。</w:t>
            </w:r>
            <w:r>
              <w:rPr>
                <w:rFonts w:hint="eastAsia" w:ascii="宋体" w:hAnsi="宋体" w:cs="宋体"/>
                <w:color w:val="000000" w:themeColor="text1"/>
                <w:sz w:val="20"/>
                <w:szCs w:val="20"/>
              </w:rPr>
              <w:br/>
              <w:t xml:space="preserve">2.继电器：内置≥12个继电器，可瞬间触发，确保开关的快速响应。</w:t>
            </w:r>
            <w:r>
              <w:rPr>
                <w:rFonts w:hint="eastAsia" w:ascii="宋体" w:hAnsi="宋体" w:cs="宋体"/>
                <w:color w:val="000000" w:themeColor="text1"/>
                <w:sz w:val="20"/>
                <w:szCs w:val="20"/>
              </w:rPr>
              <w:br/>
              <w:t xml:space="preserve">3.输出通道：≥14路独立输出通道（12路可控 + 2路直通）；≥12路可控输出通道为分别为6路10A输出和6路16A输出；≥2路直通输出通道为10A输出；带载≥22KW（100A）。</w:t>
            </w:r>
            <w:r>
              <w:rPr>
                <w:rFonts w:hint="eastAsia" w:ascii="宋体" w:hAnsi="宋体" w:cs="宋体"/>
                <w:color w:val="000000" w:themeColor="text1"/>
                <w:sz w:val="20"/>
                <w:szCs w:val="20"/>
              </w:rPr>
              <w:br/>
              <w:t xml:space="preserve">4.手机/平板APP端、WEB网页端均支持在具有移动网络或宽带网络的任何地点使用，可实现一键开关、顺序开关、并机管理、定时控制、参数监测、报警管理功能。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1.支持≥8通道电源时序打开/关闭，每路动作延时时间：≤1秒。支持配置CH1和CH2通道为受控或不受控状态。</w:t>
            </w:r>
            <w:r>
              <w:rPr>
                <w:rFonts w:hint="eastAsia" w:ascii="宋体" w:hAnsi="宋体" w:cs="宋体"/>
                <w:color w:val="000000" w:themeColor="text1"/>
                <w:sz w:val="20"/>
                <w:szCs w:val="20"/>
              </w:rPr>
              <w:br/>
              <w:t xml:space="preserve">2.单个通道负载功率≥2200W，所有通道负载总功率达≥6000W。输出连接器：多用途电源插座。</w:t>
            </w:r>
            <w:r>
              <w:rPr>
                <w:rFonts w:hint="eastAsia" w:ascii="宋体" w:hAnsi="宋体" w:cs="宋体"/>
                <w:color w:val="000000" w:themeColor="text1"/>
                <w:sz w:val="20"/>
                <w:szCs w:val="20"/>
              </w:rPr>
              <w:br/>
              <w:t xml:space="preserve">3.≥1路USB输出接口。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1.频率范围：540MHz-590MHz、640MHz-690MHz，调制方式：pi/4-DQPSK。采用独有的加密方式进行音频传输，保障会议内容安全。采用独有的ID码导频技术，可防止出现串频干扰。</w:t>
            </w:r>
            <w:r>
              <w:rPr>
                <w:rFonts w:hint="eastAsia" w:ascii="宋体" w:hAnsi="宋体" w:cs="宋体"/>
                <w:color w:val="000000" w:themeColor="text1"/>
                <w:sz w:val="20"/>
                <w:szCs w:val="20"/>
              </w:rPr>
              <w:br/>
              <w:t xml:space="preserve">2.具有混响、高中低音调节。具有自动静音功能，麦克风跌落、抛掷时，毫秒级响应自动静音，避免冲击声。具有一键静音功能，实用性强。</w:t>
            </w:r>
            <w:r>
              <w:rPr>
                <w:rFonts w:hint="eastAsia" w:ascii="宋体" w:hAnsi="宋体" w:cs="宋体"/>
                <w:color w:val="000000" w:themeColor="text1"/>
                <w:sz w:val="20"/>
                <w:szCs w:val="20"/>
              </w:rPr>
              <w:br/>
              <w:t xml:space="preserve">3.具有四路平衡输出、一路非平衡混音输出。</w:t>
            </w:r>
            <w:r>
              <w:rPr>
                <w:rFonts w:hint="eastAsia" w:ascii="宋体" w:hAnsi="宋体" w:cs="宋体"/>
                <w:color w:val="000000" w:themeColor="text1"/>
                <w:sz w:val="20"/>
                <w:szCs w:val="20"/>
              </w:rPr>
              <w:br/>
              <w:t xml:space="preserve">4.配套≥1台接收主机和≥4个手持发射机。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1.换能方式：电容式；咪杆数量：双咪杆；指向性：超心型指向</w:t>
            </w:r>
            <w:r>
              <w:rPr>
                <w:rFonts w:hint="eastAsia" w:ascii="宋体" w:hAnsi="宋体" w:cs="宋体"/>
                <w:color w:val="000000" w:themeColor="text1"/>
                <w:sz w:val="20"/>
                <w:szCs w:val="20"/>
              </w:rPr>
              <w:br/>
              <w:t xml:space="preserve">2.频率响应：50Hz-18kHz；输出阻抗（欧姆）：1200Ω平衡；灵敏度：-35dB   </w:t>
            </w:r>
            <w:r>
              <w:rPr>
                <w:rFonts w:hint="eastAsia" w:ascii="宋体" w:hAnsi="宋体" w:cs="宋体"/>
                <w:color w:val="000000" w:themeColor="text1"/>
                <w:sz w:val="20"/>
                <w:szCs w:val="20"/>
              </w:rPr>
              <w:br/>
              <w:t xml:space="preserve">3.供电电压：幻象48V</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话筒支架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高度：等同或优于980-1680mm</w:t>
            </w:r>
            <w:r>
              <w:rPr>
                <w:rFonts w:hint="eastAsia" w:ascii="宋体" w:hAnsi="宋体" w:cs="宋体"/>
                <w:color w:val="000000" w:themeColor="text1"/>
                <w:sz w:val="20"/>
                <w:szCs w:val="20"/>
              </w:rPr>
              <w:br/>
              <w:t xml:space="preserve">斜杠：等同或优于550-900mm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天线分配器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产品为天线分配器，可将一对天线接收的信号分配至4台接收机，达到扩展无线话筒系统的目的；同时带有≥2路级联信号端口，可用于增加接收机数量。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329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1.此壁挂天线输距离较短，使用角度约为180°；主要安装在室内，在短距离的室内使用时，可尽量避免因天线接收信号过大而导致自激；在有源的状态下，天线在直线距离可接收约 100-120 米的信号。</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卡侬头地插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卡侬头地插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配置接口不少于：1个多功能电源，网络，3.5音频，HDMI</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监听音箱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1.采用双功率放大技术,为低音扬声器提供不低于70W的峰值功率,为软球顶高音扬声器提供50W的峰值功率,均采用DDTⅢ压缩。</w:t>
            </w:r>
            <w:r>
              <w:rPr>
                <w:rFonts w:hint="eastAsia" w:ascii="宋体" w:hAnsi="宋体" w:cs="宋体"/>
                <w:color w:val="000000" w:themeColor="text1"/>
                <w:sz w:val="20"/>
                <w:szCs w:val="20"/>
              </w:rPr>
              <w:br/>
              <w:t xml:space="preserve">2.≥5.25" 复合玻璃纤维低音扬声器和 1" 软球顶高音扬声器,提供 1 组 混合输入连接器和 1 组 RCA 输入连接器。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1.显示器尺寸≥23.8英寸</w:t>
            </w:r>
            <w:r>
              <w:rPr>
                <w:rFonts w:hint="eastAsia" w:ascii="宋体" w:hAnsi="宋体" w:cs="宋体"/>
                <w:color w:val="000000" w:themeColor="text1"/>
                <w:sz w:val="20"/>
                <w:szCs w:val="20"/>
              </w:rPr>
              <w:br/>
              <w:t xml:space="preserve">2.屏幕刷新率：≥100hz</w:t>
            </w:r>
            <w:r>
              <w:rPr>
                <w:rFonts w:hint="eastAsia" w:ascii="宋体" w:hAnsi="宋体" w:cs="宋体"/>
                <w:color w:val="000000" w:themeColor="text1"/>
                <w:sz w:val="20"/>
                <w:szCs w:val="20"/>
              </w:rPr>
              <w:br/>
              <w:t xml:space="preserve">3.接口:HDMI、VGA</w:t>
            </w:r>
            <w:r>
              <w:rPr>
                <w:rFonts w:hint="eastAsia" w:ascii="宋体" w:hAnsi="宋体" w:cs="宋体"/>
                <w:color w:val="000000" w:themeColor="text1"/>
                <w:sz w:val="20"/>
                <w:szCs w:val="20"/>
              </w:rPr>
              <w:br/>
              <w:t xml:space="preserve">4.分辨率：≥1920*1080</w:t>
            </w:r>
            <w:r>
              <w:rPr>
                <w:rFonts w:hint="eastAsia" w:ascii="宋体" w:hAnsi="宋体" w:cs="宋体"/>
                <w:color w:val="000000" w:themeColor="text1"/>
                <w:sz w:val="20"/>
                <w:szCs w:val="20"/>
              </w:rPr>
              <w:br/>
              <w:t xml:space="preserve">5.屏幕比例：16:9</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1.会议主机是一款高性能会议主机。支持16组相控分区扩声、同声传译、相控输出、角色分离模式多种音频输出模式，实现一机多用。</w:t>
            </w:r>
            <w:r>
              <w:rPr>
                <w:rFonts w:hint="eastAsia" w:ascii="宋体" w:hAnsi="宋体" w:cs="宋体"/>
                <w:color w:val="000000" w:themeColor="text1"/>
                <w:sz w:val="20"/>
                <w:szCs w:val="20"/>
              </w:rPr>
              <w:br/>
              <w:t xml:space="preserve">2.设备具有客户端、WEB端控制方式，通过客户端或WEB端可调节音频矩阵参数（包括EQ、音量、延时器、话筒灵敏度等）、≥16通道输出模式切换、开关话筒同步、中英俄法四种语言切换、控制角色分离主机。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cs="宋体"/>
                <w:color w:val="000000" w:themeColor="text1"/>
                <w:sz w:val="20"/>
                <w:szCs w:val="20"/>
              </w:rPr>
              <w:br/>
              <w:t xml:space="preserve">3.系统最大支持≥4096台有线会议单元和300台无线会议单元。系统最大发言数量</w:t>
            </w:r>
            <w:r>
              <w:rPr>
                <w:rFonts w:hint="eastAsia" w:ascii="宋体" w:hAnsi="宋体" w:cs="宋体"/>
                <w:color w:val="000000" w:themeColor="text1"/>
                <w:sz w:val="20"/>
                <w:szCs w:val="20"/>
              </w:rPr>
              <w:t xml:space="preserve">为16个有线话筒和8个无线话筒。</w:t>
            </w:r>
            <w:r>
              <w:rPr>
                <w:rFonts w:hint="eastAsia" w:ascii="宋体" w:hAnsi="宋体" w:cs="宋体"/>
                <w:color w:val="000000" w:themeColor="text1"/>
                <w:sz w:val="20"/>
                <w:szCs w:val="20"/>
              </w:rPr>
              <w:br/>
              <w:t xml:space="preserve">4.具有C/S、B/S管控架构，包括客户</w:t>
            </w:r>
            <w:r>
              <w:rPr>
                <w:rFonts w:hint="eastAsia" w:ascii="宋体" w:hAnsi="宋体" w:cs="宋体"/>
                <w:color w:val="000000" w:themeColor="text1"/>
                <w:sz w:val="20"/>
                <w:szCs w:val="20"/>
              </w:rPr>
              <w:t xml:space="preserve">端、WEB端、本机全彩触摸屏、安卓手机/平板控制方式；通过客户端、WEB端可调节音频矩阵参数（包括EQ、音量、延时器、会议单元灵敏度）、≥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rPr>
                <w:rFonts w:hint="eastAsia" w:ascii="宋体" w:hAnsi="宋体" w:cs="宋体"/>
                <w:color w:val="000000" w:themeColor="text1"/>
                <w:sz w:val="20"/>
                <w:szCs w:val="20"/>
              </w:rPr>
              <w:br/>
              <w:t xml:space="preserve">5.客户端、WEB端软件可运行于windows操作系统或国产操作系统或macOS系统或Ubuntu桌面版操作系统。</w:t>
            </w:r>
            <w:r>
              <w:rPr>
                <w:rFonts w:hint="eastAsia" w:ascii="宋体" w:hAnsi="宋体" w:cs="宋体"/>
                <w:color w:val="000000" w:themeColor="text1"/>
                <w:sz w:val="20"/>
                <w:szCs w:val="20"/>
              </w:rPr>
              <w:br/>
              <w:t xml:space="preserve">6.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无线接入点内置矩阵式智能天线，可提供高速率、低延迟的无线网络。支持先进的WIFI6协议（IEEE 802.11ax），即第六代无线网络技术。支持WPA3安全协议，使会议内容更具保密性更安全。支持80/160MHz的高带宽频段，能减少了拥堵，达到低延迟，提供更高的性能。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1.具有自动混音功能，包括增益共享型自动混音以及门限型自动混音。具有自动增益功能，具有AFC反馈抑制功能。</w:t>
            </w:r>
            <w:r>
              <w:rPr>
                <w:rFonts w:hint="eastAsia" w:ascii="宋体" w:hAnsi="宋体" w:cs="宋体"/>
                <w:color w:val="000000" w:themeColor="text1"/>
                <w:sz w:val="20"/>
                <w:szCs w:val="20"/>
              </w:rPr>
              <w:br/>
              <w:t xml:space="preserve">3.具有话筒语音激励功能，可设置跟踪阈值，当话筒发言达阈值时可实现联动摄像跟踪功能。具有EQ调节功能，输出具有31段图示均衡器调节。</w:t>
            </w:r>
            <w:r>
              <w:rPr>
                <w:rFonts w:hint="eastAsia" w:ascii="宋体" w:hAnsi="宋体" w:cs="宋体"/>
                <w:color w:val="000000" w:themeColor="text1"/>
                <w:sz w:val="20"/>
                <w:szCs w:val="20"/>
              </w:rPr>
              <w:br/>
              <w:t xml:space="preserve">3.具有≥2路网口，用于连接无线AP和与会议主机通信。具有1路EXTENSION接口，用于连接会议主机扩展口。具有1路卡侬平衡输出，1路莲花非平衡输出。</w:t>
            </w:r>
            <w:r>
              <w:rPr>
                <w:rFonts w:hint="eastAsia" w:ascii="宋体" w:hAnsi="宋体" w:cs="宋体"/>
                <w:color w:val="000000" w:themeColor="text1"/>
                <w:sz w:val="20"/>
                <w:szCs w:val="20"/>
              </w:rPr>
              <w:br/>
              <w:t xml:space="preserve">4.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cs="宋体"/>
                <w:color w:val="000000" w:themeColor="text1"/>
                <w:sz w:val="20"/>
                <w:szCs w:val="20"/>
              </w:rPr>
              <w:br/>
              <w:t xml:space="preserve">5.支持话筒同时开麦数量16个有线单元+8个无线单元。</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1.一款专业高品质双通道音频隔离器。底噪低，稳定运行，声音淳净，保护设备的安全。适用于现场演出、剧院剧场、工程定制、乐器琴行、专业乐队演出场地等。</w:t>
            </w:r>
            <w:r>
              <w:rPr>
                <w:rFonts w:hint="eastAsia" w:ascii="宋体" w:hAnsi="宋体" w:cs="宋体"/>
                <w:color w:val="000000" w:themeColor="text1"/>
                <w:sz w:val="20"/>
                <w:szCs w:val="20"/>
              </w:rPr>
              <w:br/>
              <w:t xml:space="preserve">2.低底噪、无50Hz交流“嗡”声、无高频“嗞啦”干扰，高层次CD音质。点对点平衡传输音频。</w:t>
            </w:r>
            <w:r>
              <w:rPr>
                <w:rFonts w:hint="eastAsia" w:ascii="宋体" w:hAnsi="宋体" w:cs="宋体"/>
                <w:color w:val="000000" w:themeColor="text1"/>
                <w:sz w:val="20"/>
                <w:szCs w:val="20"/>
              </w:rPr>
              <w:br/>
              <w:t xml:space="preserve">3.即插即用，支持热插拨，无需电源，无需任何操作系统限制，无需软件设置和维护。具有防水特性，全天侯工作，性能稳定可靠。</w:t>
            </w:r>
            <w:r>
              <w:rPr>
                <w:rFonts w:hint="eastAsia" w:ascii="宋体" w:hAnsi="宋体" w:cs="宋体"/>
                <w:color w:val="000000" w:themeColor="text1"/>
                <w:sz w:val="20"/>
                <w:szCs w:val="20"/>
              </w:rPr>
              <w:br/>
              <w:t xml:space="preserve">4.输入：≥2路XLR输入；输出：≥2路XLR输出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1.单元采用≥4.3英寸全彩触屏。具备3.5mm耳机孔，可连接外置麦克风。咪杆高度：≥240mmm。内置锂电池，电池容量支持不小于14小时持续发言。支持通过Type-C口充电，支持快充，具有智能指标状态。</w:t>
            </w:r>
            <w:r>
              <w:rPr>
                <w:rFonts w:hint="eastAsia" w:ascii="宋体" w:hAnsi="宋体" w:cs="宋体"/>
                <w:color w:val="000000" w:themeColor="text1"/>
                <w:sz w:val="20"/>
                <w:szCs w:val="20"/>
              </w:rPr>
              <w:br/>
              <w:t xml:space="preserve">2.单元具备声控功能、签到功能、会议投票功能。</w:t>
            </w:r>
            <w:r>
              <w:rPr>
                <w:rFonts w:hint="eastAsia" w:ascii="宋体" w:hAnsi="宋体" w:cs="宋体"/>
                <w:color w:val="000000" w:themeColor="text1"/>
                <w:sz w:val="20"/>
                <w:szCs w:val="20"/>
              </w:rPr>
              <w:br/>
              <w:t xml:space="preserve">3.单元具有发言计时和定时发言功能。主席具备优先权功能，可关闭正在发言的所有代表话筒。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339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1.单元采用≥4.3英寸全彩触屏。具备3.5mm耳机孔，可连接外置麦克风。咪杆高度：240mmm。内置锂电池，电池容量支持不小于14小时持续发言。支持通过Type-C口充电，支持18W快充，具有智能指标状态。</w:t>
            </w:r>
            <w:r>
              <w:rPr>
                <w:rFonts w:hint="eastAsia" w:ascii="宋体" w:hAnsi="宋体" w:cs="宋体"/>
                <w:color w:val="000000" w:themeColor="text1"/>
                <w:sz w:val="20"/>
                <w:szCs w:val="20"/>
              </w:rPr>
              <w:br/>
              <w:t xml:space="preserve">2.单元具备声控功能、签到功能、会议投票功能。</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3.单元具有发言计时和定时发言功能。代表机具有申请发言功能，通过主席机批准申请人发言。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充电箱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1.充电箱具有10个USB接口，支持使用USB线充电，提供5V/9V供电。一端连接充电器一端连接会议单元,支持18W快充。支持同时插满所有USB接口，供设备批量充电。</w:t>
            </w:r>
            <w:r>
              <w:rPr>
                <w:rFonts w:hint="eastAsia" w:ascii="宋体" w:hAnsi="宋体" w:cs="宋体"/>
                <w:color w:val="000000" w:themeColor="text1"/>
                <w:sz w:val="20"/>
                <w:szCs w:val="20"/>
              </w:rPr>
              <w:br/>
              <w:t xml:space="preserve">2.根据设备的耐受电流大小充电器会自动匹配合适的电流大小给设备充电，同时有过流保护功能，保证被充电单元的安全。</w:t>
            </w:r>
            <w:r>
              <w:rPr>
                <w:rFonts w:hint="eastAsia" w:ascii="宋体" w:hAnsi="宋体" w:cs="宋体"/>
                <w:color w:val="000000" w:themeColor="text1"/>
                <w:sz w:val="20"/>
                <w:szCs w:val="20"/>
              </w:rPr>
              <w:br/>
              <w:t xml:space="preserve">3.智能自动电路保护，所有USB插口均具有短路保护功能和自恢复功能。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会议专用交换机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≥8个百兆端口支持PoE+供电，符合IEEE 802.3af/at标准，单端口PoE功率可达30W，整机最大PoE输出功率为125W。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cs="宋体"/>
                <w:color w:val="000000" w:themeColor="text1"/>
                <w:sz w:val="20"/>
                <w:szCs w:val="20"/>
              </w:rPr>
              <w:br/>
              <w:t xml:space="preserve">2.采用板卡模块化设计，支持接入≥2块输入卡、≥2块输出卡、≥1块控制卡；通过定制配置各类相同或不同的输入输出卡可以组成单一接口类型或多接口类型的矩阵，如HDMI矩阵，DVI矩阵，VGA矩阵，YUV矩阵。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1.≥4路HDMI音视频信号输入。</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1.≥4路HDMI音视频信号输出。</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1.采用SMT全贴片式生产工艺，高度集成处理芯片，系统运行稳定、流畅。内置32位Cortex-A8 ARM架构内嵌式处理器，处理速度高达720MHz。</w:t>
            </w:r>
            <w:r>
              <w:rPr>
                <w:rFonts w:hint="eastAsia" w:ascii="宋体" w:hAnsi="宋体" w:cs="宋体"/>
                <w:color w:val="000000" w:themeColor="text1"/>
                <w:sz w:val="20"/>
                <w:szCs w:val="20"/>
              </w:rPr>
              <w:br/>
              <w:t xml:space="preserve">2.支持红外控制、RS-232、RS-422、RS-485、UDP、TCP、telnet、http、MQTT以及SNMP等多种协议，兼容性强，可对接第三方设备。</w:t>
            </w:r>
            <w:r>
              <w:rPr>
                <w:rFonts w:hint="eastAsia" w:ascii="宋体" w:hAnsi="宋体" w:cs="宋体"/>
                <w:color w:val="000000" w:themeColor="text1"/>
                <w:sz w:val="20"/>
                <w:szCs w:val="20"/>
              </w:rPr>
              <w:br/>
              <w:t xml:space="preserve">3.主机具备≥4.3英寸触摸彩屏、≥8路独立可编程串口、≥8路独立可编程IR红外发射口、≥8路数字I/0控制口、≥8路弱电继电器控制接口、≥1个NET网络控制接口、≥1路TF卡接口。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名称：国产平板触摸屏</w:t>
            </w:r>
            <w:r>
              <w:rPr>
                <w:rFonts w:hint="eastAsia" w:ascii="宋体" w:hAnsi="宋体" w:cs="宋体"/>
                <w:color w:val="000000" w:themeColor="text1"/>
                <w:sz w:val="20"/>
                <w:szCs w:val="20"/>
              </w:rPr>
              <w:br/>
              <w:t xml:space="preserve">配置：采用全国产化硬件及系统设计；屏幕尺寸≥11.5 英寸，显示分辨率≥2200×1440 高清规格；搭载性能不低于高通骁龙 7 Gen1 的国产 CPU 处理器，配置≥6GB 运行内存 +≥128GB 存储空间；预装国产操作系统，支持 WiFi 无线连接，为 WiFi 版机型；所有硬件组件及操作系统均为国产，满足项目国产化要求。</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无线传输速率:≥450Mbps</w:t>
            </w:r>
            <w:r>
              <w:rPr>
                <w:rFonts w:hint="eastAsia" w:ascii="宋体" w:hAnsi="宋体" w:cs="宋体"/>
                <w:color w:val="000000" w:themeColor="text1"/>
                <w:sz w:val="20"/>
                <w:szCs w:val="20"/>
              </w:rPr>
              <w:br/>
              <w:t xml:space="preserve">网络标准: 802.11b 802.11g 802.11n</w:t>
            </w:r>
            <w:r>
              <w:rPr>
                <w:rFonts w:hint="eastAsia" w:ascii="宋体" w:hAnsi="宋体" w:cs="宋体"/>
                <w:color w:val="000000" w:themeColor="text1"/>
                <w:sz w:val="20"/>
                <w:szCs w:val="20"/>
              </w:rPr>
              <w:br/>
              <w:t xml:space="preserve">无线网络支持频率: 2.4G、5G</w:t>
            </w:r>
            <w:r>
              <w:rPr>
                <w:rFonts w:hint="eastAsia" w:ascii="宋体" w:hAnsi="宋体" w:cs="宋体"/>
                <w:color w:val="000000" w:themeColor="text1"/>
                <w:sz w:val="20"/>
                <w:szCs w:val="20"/>
              </w:rPr>
              <w:br/>
              <w:t xml:space="preserve">是否内置防火墙: 是</w:t>
            </w:r>
            <w:r>
              <w:rPr>
                <w:rFonts w:hint="eastAsia" w:ascii="宋体" w:hAnsi="宋体" w:cs="宋体"/>
                <w:color w:val="000000" w:themeColor="text1"/>
                <w:sz w:val="20"/>
                <w:szCs w:val="20"/>
              </w:rPr>
              <w:br/>
              <w:t xml:space="preserve">是否支持WDS: 支持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1.≥8路自动、手动电源控制器，内置8个20A继电器，最大负载能力4400W/单路，搭配可编程中控主机使用,也全面支持第三方设备控制，用于控制灯光、电动投影幕、电动窗帘等会议室周边设备。</w:t>
            </w:r>
            <w:r>
              <w:rPr>
                <w:rFonts w:hint="eastAsia" w:ascii="宋体" w:hAnsi="宋体" w:cs="宋体"/>
                <w:color w:val="000000" w:themeColor="text1"/>
                <w:sz w:val="20"/>
                <w:szCs w:val="20"/>
              </w:rPr>
              <w:br/>
              <w:t xml:space="preserve">2.每路继电器都有三连接点的接线柱,具有常开与常闭的功能。</w:t>
            </w:r>
            <w:r>
              <w:rPr>
                <w:rFonts w:hint="eastAsia" w:ascii="宋体" w:hAnsi="宋体" w:cs="宋体"/>
                <w:color w:val="000000" w:themeColor="text1"/>
                <w:sz w:val="20"/>
                <w:szCs w:val="20"/>
              </w:rPr>
              <w:br/>
              <w:t xml:space="preserve">3.具有复位按键，支持恢复到出厂的默认设置。具有1路网络接口，支持通过网络实现远程控制。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349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1.采用一体化硬件设计，嵌入式操作系统，高度集成图像采集、识别跟踪、录制、自动导播、直播、点播等系统模块，是一款满足会议录制、培训学习、互动教学等需求的新一代全自动八机位音视频录制设备。</w:t>
            </w:r>
            <w:r>
              <w:rPr>
                <w:rFonts w:hint="eastAsia" w:ascii="宋体" w:hAnsi="宋体" w:cs="宋体"/>
                <w:color w:val="000000" w:themeColor="text1"/>
                <w:sz w:val="20"/>
                <w:szCs w:val="20"/>
              </w:rPr>
              <w:br/>
              <w:t xml:space="preserve">2.基于B/S架构，登陆web端即可实现直播管理、信号管理、分组管理、用户管理、文件管理、预约录制、中控管理以及系统管理等功能。</w:t>
            </w:r>
            <w:r>
              <w:rPr>
                <w:rFonts w:hint="eastAsia" w:ascii="宋体" w:hAnsi="宋体" w:cs="宋体"/>
                <w:color w:val="000000" w:themeColor="text1"/>
                <w:sz w:val="20"/>
                <w:szCs w:val="20"/>
              </w:rPr>
              <w:br/>
              <w:t xml:space="preserve">3.主机内置≥2.2英寸LCD屏，2TB的存储空间。</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1.≥20倍光学变倍镜头，≥16倍数字变焦；≥207万有效像素的高品质HD CMOS传感器。</w:t>
            </w:r>
            <w:r>
              <w:rPr>
                <w:rFonts w:hint="eastAsia" w:ascii="宋体" w:hAnsi="宋体" w:cs="宋体"/>
                <w:color w:val="000000" w:themeColor="text1"/>
                <w:sz w:val="20"/>
                <w:szCs w:val="20"/>
              </w:rPr>
              <w:br/>
              <w:t xml:space="preserve">2.具备1路HDMI输出接口、1路3G-SDI输出接口、1路USB3.0输出接口，支持HDMI、SDI、USB、网络四路视频同时输出。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1.≥30倍光学变倍镜头，≥16倍数字变焦；≥207万有效像素的高品质HD CMOS传感器。</w:t>
            </w:r>
            <w:r>
              <w:rPr>
                <w:rFonts w:hint="eastAsia" w:ascii="宋体" w:hAnsi="宋体" w:cs="宋体"/>
                <w:color w:val="000000" w:themeColor="text1"/>
                <w:sz w:val="20"/>
                <w:szCs w:val="20"/>
              </w:rPr>
              <w:br/>
              <w:t xml:space="preserve">2.具备1路HDMI输出接口、1路3G-SDI输出接口、1路USB3.0输出接口，支持HDMI、SDI、USB、网络四路视频同时输出。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1.18*10W PAR灯；灯具具有RGBW(红绿蓝白)混色，内置宏功能。</w:t>
            </w:r>
            <w:r>
              <w:rPr>
                <w:rFonts w:hint="eastAsia" w:ascii="宋体" w:hAnsi="宋体" w:cs="宋体"/>
                <w:color w:val="000000" w:themeColor="text1"/>
                <w:sz w:val="20"/>
                <w:szCs w:val="20"/>
              </w:rPr>
              <w:br/>
              <w:t xml:space="preserve">2.灯具调光范围为0-100%可调。</w:t>
            </w:r>
            <w:r>
              <w:rPr>
                <w:rFonts w:hint="eastAsia" w:ascii="宋体" w:hAnsi="宋体" w:cs="宋体"/>
                <w:color w:val="000000" w:themeColor="text1"/>
                <w:sz w:val="20"/>
                <w:szCs w:val="20"/>
              </w:rPr>
              <w:br/>
              <w:t xml:space="preserve">3.灯具内置NTC温度控测功能，当LED工作过热时，降低LED的输出功率。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1.300W 平板柔光灯（可调色温）；灯具具有暖白/冷白混色功能。</w:t>
            </w:r>
            <w:r>
              <w:rPr>
                <w:rFonts w:hint="eastAsia" w:ascii="宋体" w:hAnsi="宋体" w:cs="宋体"/>
                <w:color w:val="000000" w:themeColor="text1"/>
                <w:sz w:val="20"/>
                <w:szCs w:val="20"/>
              </w:rPr>
              <w:br/>
              <w:t xml:space="preserve">2.光源：630*0.5W LED。</w:t>
            </w:r>
            <w:r>
              <w:rPr>
                <w:rFonts w:hint="eastAsia" w:ascii="宋体" w:hAnsi="宋体" w:cs="宋体"/>
                <w:color w:val="000000" w:themeColor="text1"/>
                <w:sz w:val="20"/>
                <w:szCs w:val="20"/>
              </w:rPr>
              <w:br/>
              <w:t xml:space="preserve">3.灯具内置NTC温度控测功能，当LED工作过热时，降低LED的输出功率。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1.18*10W PAR灯；灯具具有RGBW(红绿蓝白)混色，内置宏功能。</w:t>
            </w:r>
            <w:r>
              <w:rPr>
                <w:rFonts w:hint="eastAsia" w:ascii="宋体" w:hAnsi="宋体" w:cs="宋体"/>
                <w:color w:val="000000" w:themeColor="text1"/>
                <w:sz w:val="20"/>
                <w:szCs w:val="20"/>
              </w:rPr>
              <w:br/>
              <w:t xml:space="preserve">2.灯具调光范围为0-100%可调。</w:t>
            </w:r>
            <w:r>
              <w:rPr>
                <w:rFonts w:hint="eastAsia" w:ascii="宋体" w:hAnsi="宋体" w:cs="宋体"/>
                <w:color w:val="000000" w:themeColor="text1"/>
                <w:sz w:val="20"/>
                <w:szCs w:val="20"/>
              </w:rPr>
              <w:br/>
              <w:t xml:space="preserve">3.灯具内置NTC温度控测功能，当LED工作过热时，降低LED的输出功率。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1.300W 平板柔光灯（可调色温）；灯具具有暖白/冷白混色功能。</w:t>
            </w:r>
            <w:r>
              <w:rPr>
                <w:rFonts w:hint="eastAsia" w:ascii="宋体" w:hAnsi="宋体" w:cs="宋体"/>
                <w:color w:val="000000" w:themeColor="text1"/>
                <w:sz w:val="20"/>
                <w:szCs w:val="20"/>
              </w:rPr>
              <w:br/>
              <w:t xml:space="preserve">2.光源：630*0.5W LED。</w:t>
            </w:r>
            <w:r>
              <w:rPr>
                <w:rFonts w:hint="eastAsia" w:ascii="宋体" w:hAnsi="宋体" w:cs="宋体"/>
                <w:color w:val="000000" w:themeColor="text1"/>
                <w:sz w:val="20"/>
                <w:szCs w:val="20"/>
              </w:rPr>
              <w:br/>
              <w:t xml:space="preserve">3.灯具内置NTC温度控测功能，当LED工作过热时，降低LED的输出功率。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固定染色灯3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1.18*10W PAR灯；灯具具有RGBW(红绿蓝白)混色，内置宏功能。</w:t>
            </w:r>
            <w:r>
              <w:rPr>
                <w:rFonts w:hint="eastAsia" w:ascii="宋体" w:hAnsi="宋体" w:cs="宋体"/>
                <w:color w:val="000000" w:themeColor="text1"/>
                <w:sz w:val="20"/>
                <w:szCs w:val="20"/>
              </w:rPr>
              <w:br/>
              <w:t xml:space="preserve">2.灯具调光范围为0-100%可调。</w:t>
            </w:r>
            <w:r>
              <w:rPr>
                <w:rFonts w:hint="eastAsia" w:ascii="宋体" w:hAnsi="宋体" w:cs="宋体"/>
                <w:color w:val="000000" w:themeColor="text1"/>
                <w:sz w:val="20"/>
                <w:szCs w:val="20"/>
              </w:rPr>
              <w:br/>
              <w:t xml:space="preserve">3.灯具内置NTC温度控测功能，当LED工作过热时，降低LED的输出功率。</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摇头灯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1.250W摇头光束灯；采用OSRAM 251W光源，具有8000K色温</w:t>
            </w:r>
            <w:r>
              <w:rPr>
                <w:rFonts w:hint="eastAsia" w:ascii="宋体" w:hAnsi="宋体" w:cs="宋体"/>
                <w:color w:val="000000" w:themeColor="text1"/>
                <w:sz w:val="20"/>
                <w:szCs w:val="20"/>
              </w:rPr>
              <w:br/>
              <w:t xml:space="preserve">2.具备2.5°光束角度，频率0.5-13次/s的频闪速度，具有频闪、雾化功能。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影视灯3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1.200W 成像灯（可调焦）；光源:56颗(3030)或(3535）3-5W白光LED光源</w:t>
            </w:r>
            <w:r>
              <w:rPr>
                <w:rFonts w:hint="eastAsia" w:ascii="宋体" w:hAnsi="宋体" w:cs="宋体"/>
                <w:color w:val="000000" w:themeColor="text1"/>
                <w:sz w:val="20"/>
                <w:szCs w:val="20"/>
              </w:rPr>
              <w:br/>
              <w:t xml:space="preserve">2.灯具支持DMX信号接口调光、手动按键调光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359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1.物理固定输出1024个DMX512控制通道，可使用ART-NET拓展到4个输出口，共2048个DMX512通道。</w:t>
            </w:r>
            <w:r>
              <w:rPr>
                <w:rFonts w:hint="eastAsia" w:ascii="宋体" w:hAnsi="宋体" w:cs="宋体"/>
                <w:color w:val="000000" w:themeColor="text1"/>
                <w:sz w:val="20"/>
                <w:szCs w:val="20"/>
              </w:rPr>
              <w:br/>
              <w:t xml:space="preserve">2.最大控制96台电脑灯或96路调光。</w:t>
            </w:r>
            <w:r>
              <w:rPr>
                <w:rFonts w:hint="eastAsia" w:ascii="宋体" w:hAnsi="宋体" w:cs="宋体"/>
                <w:color w:val="000000" w:themeColor="text1"/>
                <w:sz w:val="20"/>
                <w:szCs w:val="20"/>
              </w:rPr>
              <w:br/>
              <w:t xml:space="preserve">3.使用珍珠灯库（R20格式灯库），且控台上可自行编写灯库。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直通箱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1.直通箱；过载与短路双重保护高分断空气开关。A.B.C三相工作指示灯。国际标准3U。</w:t>
            </w:r>
            <w:r>
              <w:rPr>
                <w:rFonts w:hint="eastAsia" w:ascii="宋体" w:hAnsi="宋体" w:cs="宋体"/>
                <w:color w:val="000000" w:themeColor="text1"/>
                <w:sz w:val="20"/>
                <w:szCs w:val="20"/>
              </w:rPr>
              <w:br/>
              <w:t xml:space="preserve">2.额定功率：≥12路×4kW，可适用于任何负载。</w:t>
            </w:r>
            <w:r>
              <w:rPr>
                <w:rFonts w:hint="eastAsia" w:ascii="宋体" w:hAnsi="宋体" w:cs="宋体"/>
                <w:color w:val="000000" w:themeColor="text1"/>
                <w:sz w:val="20"/>
                <w:szCs w:val="20"/>
              </w:rPr>
              <w:br/>
              <w:t xml:space="preserve">3.设两脚和三脚万能用插座方便使用，进口接线端输入，单32A胶木插输出。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信号放大器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1.≥8路信号放大器；DMX512公母接口输入。                                                                                                                                                                                                              </w:t>
            </w:r>
            <w:r>
              <w:rPr>
                <w:rFonts w:hint="eastAsia" w:ascii="宋体" w:hAnsi="宋体" w:cs="宋体"/>
                <w:color w:val="000000" w:themeColor="text1"/>
                <w:sz w:val="20"/>
                <w:szCs w:val="20"/>
              </w:rPr>
              <w:br/>
              <w:t xml:space="preserve">2.输入输出光电隔离 。8路独立放大驱动输出。信号放大整形功能，延长信号传输距离。独立的LED信号指示。                                                                                                                                                      </w:t>
            </w:r>
            <w:r>
              <w:rPr>
                <w:rFonts w:hint="eastAsia" w:ascii="宋体" w:hAnsi="宋体" w:cs="宋体"/>
                <w:color w:val="000000" w:themeColor="text1"/>
                <w:sz w:val="20"/>
                <w:szCs w:val="20"/>
              </w:rPr>
              <w:t xml:space="preserve">                                                                                                                                                                                                                                                                </w:t>
            </w:r>
            <w:r>
              <w:rPr>
                <w:rFonts w:hint="eastAsia" w:ascii="宋体" w:hAnsi="宋体" w:cs="宋体"/>
                <w:color w:val="000000" w:themeColor="text1"/>
                <w:sz w:val="20"/>
                <w:szCs w:val="20"/>
              </w:rPr>
              <w:br/>
              <w:t xml:space="preserve">3.增强数据总线接入设备数量的能力。保护灯光控制台DMX512输出接口，故障现场隔离，提高数字式灯光控制系统的安全可靠性。</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特效设备</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1.1500W烟机（可调角度）；油桶容积：≥4.0 L</w:t>
            </w:r>
            <w:r>
              <w:rPr>
                <w:rFonts w:hint="eastAsia" w:ascii="宋体" w:hAnsi="宋体" w:cs="宋体"/>
                <w:color w:val="000000" w:themeColor="text1"/>
                <w:sz w:val="20"/>
                <w:szCs w:val="20"/>
              </w:rPr>
              <w:br/>
              <w:t xml:space="preserve">2.控制方式:DMX512控制、遥控控制</w:t>
            </w:r>
            <w:r>
              <w:rPr>
                <w:rFonts w:hint="eastAsia" w:ascii="宋体" w:hAnsi="宋体" w:cs="宋体"/>
                <w:color w:val="000000" w:themeColor="text1"/>
                <w:sz w:val="20"/>
                <w:szCs w:val="20"/>
              </w:rPr>
              <w:br/>
              <w:t xml:space="preserve">3.通道:≥2通道</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名称：会议系统配套辅材</w:t>
            </w:r>
            <w:r>
              <w:rPr>
                <w:rFonts w:hint="eastAsia" w:ascii="宋体" w:hAnsi="宋体" w:cs="宋体"/>
                <w:color w:val="000000" w:themeColor="text1"/>
                <w:sz w:val="20"/>
                <w:szCs w:val="20"/>
              </w:rPr>
              <w:br/>
              <w:t xml:space="preserve">配置：包含会议系统安装及正常运行所需全套辅材，含音频线、高清线、连接头、钢丝绳、大灯勾、多功能灯勾、安全绳、烟油、灯杆、电源线、信号线等；所有辅材的规格、数量均按现场实际需求定制配置，满足系统整体安装及使用要求。</w:t>
            </w:r>
            <w:r>
              <w:rPr>
                <w:rFonts w:hint="eastAsia" w:ascii="宋体" w:hAnsi="宋体" w:cs="宋体"/>
                <w:color w:val="000000" w:themeColor="text1"/>
                <w:sz w:val="20"/>
                <w:szCs w:val="20"/>
              </w:rPr>
              <w:br/>
              <w:t xml:space="preserve">性能：各类辅材质量可靠、适配性强，电气线缆传输稳定、绝缘安全，五金及安装辅材牢固耐用，可满足会议系统布线、设备吊装、固定搭建及日常运行使用需求，保障系统安装规范、运行稳定。</w:t>
            </w:r>
            <w:r>
              <w:rPr>
                <w:rFonts w:hint="eastAsia" w:ascii="宋体" w:hAnsi="宋体" w:cs="宋体"/>
                <w:color w:val="000000" w:themeColor="text1"/>
                <w:sz w:val="20"/>
                <w:szCs w:val="20"/>
              </w:rPr>
              <w:br/>
              <w:t xml:space="preserve">执行标准：符合国家现行线缆、电气配件、五金构件及会议舞台安装辅材相关产品质量标准与安全规范。</w:t>
            </w:r>
            <w:r>
              <w:rPr>
                <w:rFonts w:hint="eastAsia" w:ascii="宋体" w:hAnsi="宋体" w:cs="宋体"/>
                <w:color w:val="000000" w:themeColor="text1"/>
                <w:sz w:val="20"/>
                <w:szCs w:val="20"/>
              </w:rPr>
              <w:br/>
              <w:t xml:space="preserve">备注：成品配套供货，覆盖本系统所需全部辅材，满足现场安装、调试及正常运行使用。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16、会议系统4风云操场报告厅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1.低频扬声器：≥10" x 2，高频扬声器：75mm（3"）压缩驱动器×1，水平覆盖角(-6dB)110°；垂直覆盖角(-6dB)10°。</w:t>
            </w:r>
            <w:r>
              <w:rPr>
                <w:rFonts w:hint="eastAsia" w:ascii="宋体" w:hAnsi="宋体" w:cs="宋体"/>
                <w:color w:val="000000" w:themeColor="text1"/>
                <w:sz w:val="20"/>
                <w:szCs w:val="20"/>
              </w:rPr>
              <w:br/>
              <w:t xml:space="preserve">2.采用吊装组合线阵设计，允许0-8度范围调整音箱覆盖区域。专业吊挂件组合。</w:t>
            </w:r>
            <w:r>
              <w:rPr>
                <w:rFonts w:hint="eastAsia" w:ascii="宋体" w:hAnsi="宋体" w:cs="宋体"/>
                <w:color w:val="000000" w:themeColor="text1"/>
                <w:sz w:val="20"/>
                <w:szCs w:val="20"/>
              </w:rPr>
              <w:br/>
              <w:t xml:space="preserve">3.功率≥700W；标称阻抗：8Ω。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线阵音箱2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1.音箱类型为超低频音箱，低频扬声器：≥18"*1。</w:t>
            </w:r>
            <w:r>
              <w:rPr>
                <w:rFonts w:hint="eastAsia" w:ascii="宋体" w:hAnsi="宋体" w:cs="宋体"/>
                <w:color w:val="000000" w:themeColor="text1"/>
                <w:sz w:val="20"/>
                <w:szCs w:val="20"/>
              </w:rPr>
              <w:br/>
              <w:t xml:space="preserve">2.功率≥800W、标称阻抗：8Ω。</w:t>
            </w:r>
            <w:r>
              <w:rPr>
                <w:rFonts w:hint="eastAsia" w:ascii="宋体" w:hAnsi="宋体" w:cs="宋体"/>
                <w:color w:val="000000" w:themeColor="text1"/>
                <w:sz w:val="20"/>
                <w:szCs w:val="20"/>
              </w:rPr>
              <w:br/>
              <w:t xml:space="preserve">3.频率范围：40Hz-400Hz，灵敏度101dB(1M/1W)。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1.标配长度：6米；包含：葫芦架1套。承重：2t。</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包含：田字架1个，U型扣4个，连接杆4条。</w:t>
            </w:r>
            <w:r/>
          </w:p>
        </w:tc>
      </w:tr>
      <w:tr>
        <w:trPr>
          <w:trHeight w:val="145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1.阻抗8Ω，额定功率≥300W，高频≥1.4"×1压缩单元，低频≥10"×1低音单元；覆盖角度：≥80°(H)×60°(V)。</w:t>
            </w:r>
            <w:r>
              <w:rPr>
                <w:rFonts w:hint="eastAsia" w:ascii="宋体" w:hAnsi="宋体" w:cs="宋体"/>
                <w:color w:val="000000" w:themeColor="text1"/>
                <w:sz w:val="20"/>
                <w:szCs w:val="20"/>
              </w:rPr>
              <w:br/>
              <w:t xml:space="preserve">2.频率响应（测试电压：2.83V，测试距离：1m）：等同或宽于50Hz-20kHz。</w:t>
            </w:r>
            <w:r>
              <w:rPr>
                <w:rFonts w:hint="eastAsia" w:ascii="宋体" w:hAnsi="宋体" w:cs="宋体"/>
                <w:color w:val="000000" w:themeColor="text1"/>
                <w:sz w:val="20"/>
                <w:szCs w:val="20"/>
              </w:rPr>
              <w:br/>
              <w:t xml:space="preserve">3.指定频带内的声压级（测试电压：48.9V，频率范围50Hz-20kHz，测试距离1m）：≥120dB±2dB。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369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支架3</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音箱配套</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1.双通道大功率专业数字功放；</w:t>
            </w:r>
            <w:r>
              <w:rPr>
                <w:rFonts w:hint="eastAsia" w:ascii="宋体" w:hAnsi="宋体" w:cs="宋体"/>
                <w:color w:val="000000" w:themeColor="text1"/>
                <w:sz w:val="20"/>
                <w:szCs w:val="20"/>
              </w:rPr>
              <w:br/>
              <w:t xml:space="preserve">2.功放有直流、短路、过载、过热保护；</w:t>
            </w:r>
            <w:r>
              <w:rPr>
                <w:rFonts w:hint="eastAsia" w:ascii="宋体" w:hAnsi="宋体" w:cs="宋体"/>
                <w:color w:val="000000" w:themeColor="text1"/>
                <w:sz w:val="20"/>
                <w:szCs w:val="20"/>
              </w:rPr>
              <w:br/>
              <w:t xml:space="preserve">3.XLR平衡式输入/XLR 平衡式LINK输出；SPEAKON音响插座输出；</w:t>
            </w:r>
            <w:r>
              <w:rPr>
                <w:rFonts w:hint="eastAsia" w:ascii="宋体" w:hAnsi="宋体" w:cs="宋体"/>
                <w:color w:val="000000" w:themeColor="text1"/>
                <w:sz w:val="20"/>
                <w:szCs w:val="20"/>
              </w:rPr>
              <w:br/>
              <w:t xml:space="preserve">4.输出功率（1KHz/THD≤1％）：连续功率：立体声8Ω×2：2*1200W；立体声4Ω×2：2*1900W；立体声2Ω×2：2*3200W；桥接16Ω：2400W；桥接8Ω：3800W；桥接4Ω：6400W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专业功放2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1.1U机箱设计，标准XLR输入接口，和LINK输出口。</w:t>
            </w:r>
            <w:r>
              <w:rPr>
                <w:rFonts w:hint="eastAsia" w:ascii="宋体" w:hAnsi="宋体" w:cs="宋体"/>
                <w:color w:val="000000" w:themeColor="text1"/>
                <w:sz w:val="20"/>
                <w:szCs w:val="20"/>
              </w:rPr>
              <w:br/>
              <w:t xml:space="preserve">2.电源采用开关电源技术，效率高，有效的抑制电源谐波。内置智能削峰限幅器，支持开机软启动，防止开机时向电网吸收大电流，干扰其它用电设备。 </w:t>
            </w:r>
            <w:r>
              <w:rPr>
                <w:rFonts w:hint="eastAsia" w:ascii="宋体" w:hAnsi="宋体" w:cs="宋体"/>
                <w:color w:val="000000" w:themeColor="text1"/>
                <w:sz w:val="20"/>
                <w:szCs w:val="20"/>
              </w:rPr>
              <w:br/>
              <w:t xml:space="preserve">3.输出功率：立体声8Ω ：500W×2；立体声4Ω：850W×2；桥接16Ω：1000W ；桥接8Ω：1700WW。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1.具有强大的DSP处理能力，采用10.1英寸触摸控制屏搭载专业的数字音频处理界</w:t>
            </w:r>
            <w:r>
              <w:rPr>
                <w:rFonts w:hint="eastAsia" w:ascii="宋体" w:hAnsi="宋体" w:cs="宋体"/>
                <w:color w:val="000000" w:themeColor="text1"/>
                <w:sz w:val="20"/>
                <w:szCs w:val="20"/>
              </w:rPr>
              <w:t xml:space="preserve">面，专业按键和触屏可快速操作各功能模块，如电平表、PEQ、Limiter、USB录音放音、场景存储、系统设置等。</w:t>
            </w:r>
            <w:r>
              <w:rPr>
                <w:rFonts w:hint="eastAsia" w:ascii="宋体" w:hAnsi="宋体" w:cs="宋体"/>
                <w:color w:val="000000" w:themeColor="text1"/>
                <w:sz w:val="20"/>
                <w:szCs w:val="20"/>
              </w:rPr>
              <w:br/>
              <w:t xml:space="preserve">2.24路数字调音台，具有17个电动推子，内置USB录音、放音功能，16个通道独立的反馈抑制器+16路自动混音（增益共享型），2个内置效果器，模拟输入24CH ( MIC/Line)，具有100组场景预设。</w:t>
            </w:r>
            <w:r/>
          </w:p>
        </w:tc>
      </w:tr>
      <w:t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一款高性能音频处理器，具有≥4路模拟平衡输入和4路模拟平衡输出。集成动态范围控制（DRC）、自动增益（AGC）、反馈抑制（AFC）、自适应降噪（ANS）、AI智能降噪、自适应回声消除（AEC）、音频滤波器（GEQ、PEQ、分频器）等功能，主要应用于专业扩声场景，可以满足会议室、法庭、礼堂、多功能厅、演出、教室等场所对扩声系统应用方面的需求。</w:t>
            </w:r>
            <w:r>
              <w:rPr>
                <w:rFonts w:hint="eastAsia" w:ascii="宋体" w:hAnsi="宋体" w:cs="宋体"/>
                <w:color w:val="000000" w:themeColor="text1"/>
                <w:sz w:val="20"/>
                <w:szCs w:val="20"/>
              </w:rPr>
              <w:br/>
              <w:t xml:space="preserve">2.输入通道支持前级放大、信号发生</w:t>
            </w:r>
            <w:r>
              <w:rPr>
                <w:rFonts w:hint="eastAsia" w:ascii="宋体" w:hAnsi="宋体" w:cs="宋体"/>
                <w:color w:val="000000" w:themeColor="text1"/>
                <w:sz w:val="20"/>
                <w:szCs w:val="20"/>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themeColor="text1"/>
                <w:sz w:val="20"/>
                <w:szCs w:val="20"/>
              </w:rPr>
              <w:br/>
              <w:t xml:space="preserve">3.▲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cs="宋体"/>
                <w:b/>
                <w:bCs/>
                <w:color w:val="000000" w:themeColor="text1"/>
                <w:sz w:val="20"/>
                <w:szCs w:val="20"/>
              </w:rPr>
              <w:t xml:space="preserve">（提供第三方检测机构出具的具有CMA标识的检测报告证明文件并加盖供应商公章）</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反馈抑制器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1.高性能 64bit DPS处理器（1.3GHz主频），高精度 32bit/48KHz AD/DA，专业的DSP处理，提供卓越高品质声音。</w:t>
            </w:r>
            <w:r>
              <w:rPr>
                <w:rFonts w:hint="eastAsia" w:ascii="宋体" w:hAnsi="宋体" w:cs="宋体"/>
                <w:color w:val="000000" w:themeColor="text1"/>
                <w:sz w:val="20"/>
                <w:szCs w:val="20"/>
              </w:rPr>
              <w:br/>
              <w:t xml:space="preserve">2.设备配置2个完全独立的反馈抑制通道，每通道均支持自适应反馈抑制（AFC）功能，传声增益提升6dB~12dB，可分别处理不同声源信号（如主讲麦克风与观众席拾音），避免多麦克风场景下的交叉啸叫干扰。</w:t>
            </w:r>
            <w:r>
              <w:rPr>
                <w:rFonts w:hint="eastAsia" w:ascii="宋体" w:hAnsi="宋体" w:cs="宋体"/>
                <w:color w:val="000000" w:themeColor="text1"/>
                <w:sz w:val="20"/>
                <w:szCs w:val="20"/>
              </w:rPr>
              <w:br/>
              <w:t xml:space="preserve">3.支持声学校正按钮，按下可以更精准的预测声反馈回路，自适应效果更佳。提供高/中/低三档输入电平调节，适配动圈麦（低灵敏度）、电容麦（高灵敏度）及混合麦克风阵列的会议场景。</w:t>
            </w:r>
            <w:r>
              <w:rPr>
                <w:rFonts w:hint="eastAsia" w:ascii="宋体" w:hAnsi="宋体" w:cs="宋体"/>
                <w:color w:val="000000" w:themeColor="text1"/>
                <w:sz w:val="20"/>
                <w:szCs w:val="20"/>
              </w:rPr>
              <w:br/>
              <w:t xml:space="preserve">4.具有2路XLR母座+2路TRS母座模拟输入、2路XLR公座+2路TRS母座模拟输出。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themeColor="text1"/>
                <w:sz w:val="20"/>
                <w:szCs w:val="20"/>
              </w:rPr>
              <w:br/>
              <w:t xml:space="preserve">2.当远程控制有效时同时控制后板ALARM（报警）端口导通以起到级联控制ALARM（报警）功能。</w:t>
            </w:r>
            <w:r>
              <w:rPr>
                <w:rFonts w:hint="eastAsia" w:ascii="宋体" w:hAnsi="宋体" w:cs="宋体"/>
                <w:color w:val="000000" w:themeColor="text1"/>
                <w:sz w:val="20"/>
                <w:szCs w:val="20"/>
              </w:rPr>
              <w:br/>
              <w:t xml:space="preserve">3.单个通道最大负载功率2200W，所有通道负载总功率达6000W。输出连接器：多用途电源插座。</w:t>
            </w:r>
            <w:r>
              <w:rPr>
                <w:rFonts w:hint="eastAsia" w:ascii="宋体" w:hAnsi="宋体" w:cs="宋体"/>
                <w:color w:val="000000" w:themeColor="text1"/>
                <w:sz w:val="20"/>
                <w:szCs w:val="20"/>
              </w:rPr>
              <w:br/>
              <w:t xml:space="preserve">4.具有一路USB输出接口。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智慧电力管控主机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1.空气开关：100A空气开关具有过载和短路双重保护功能。</w:t>
            </w:r>
            <w:r>
              <w:rPr>
                <w:rFonts w:hint="eastAsia" w:ascii="宋体" w:hAnsi="宋体" w:cs="宋体"/>
                <w:color w:val="000000" w:themeColor="text1"/>
                <w:sz w:val="20"/>
                <w:szCs w:val="20"/>
              </w:rPr>
              <w:br/>
              <w:t xml:space="preserve">2.继电器：内置≥12个继电器，可瞬间触发，确保开关的快速响应。</w:t>
            </w:r>
            <w:r>
              <w:rPr>
                <w:rFonts w:hint="eastAsia" w:ascii="宋体" w:hAnsi="宋体" w:cs="宋体"/>
                <w:color w:val="000000" w:themeColor="text1"/>
                <w:sz w:val="20"/>
                <w:szCs w:val="20"/>
              </w:rPr>
              <w:br/>
              <w:t xml:space="preserve">3.输出通道：≥14路独立输出通道（12路可控 + 2路直通）；12路可控输出通道为分别为6路10A输出和6路16A输出；2路直通输出通道为10A输出；设备整体最大可带载22KW（100A）。</w:t>
            </w:r>
            <w:r>
              <w:rPr>
                <w:rFonts w:hint="eastAsia" w:ascii="宋体" w:hAnsi="宋体" w:cs="宋体"/>
                <w:color w:val="000000" w:themeColor="text1"/>
                <w:sz w:val="20"/>
                <w:szCs w:val="20"/>
              </w:rPr>
              <w:br/>
              <w:t xml:space="preserve">4.手机/平板APP端、WEB网页端均支持在具有移动网络或宽带网络的任何地点使用，可实现一键开关、顺序开关、并机管理、定时控制、参数监测、报警管理功能。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U段无线话</w:t>
            </w:r>
            <w:r>
              <w:rPr>
                <w:rFonts w:hint="eastAsia" w:ascii="宋体" w:hAnsi="宋体" w:cs="宋体"/>
                <w:color w:val="000000" w:themeColor="text1"/>
                <w:sz w:val="20"/>
                <w:szCs w:val="20"/>
              </w:rPr>
              <w:t xml:space="preserve">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1.频率范围：470-510MHz、540MHz-590MHz、640MHz-690MHz、807MHz-830MHz，调制</w:t>
            </w:r>
            <w:r>
              <w:rPr>
                <w:rFonts w:hint="eastAsia" w:ascii="宋体" w:hAnsi="宋体" w:cs="宋体"/>
                <w:color w:val="000000" w:themeColor="text1"/>
                <w:sz w:val="20"/>
                <w:szCs w:val="20"/>
              </w:rPr>
              <w:t xml:space="preserve">方式：pi/4-DQPSK。采用独有的加密方式进行音频传输，保障会议内容安全。采用独有的ID码导频技术，可防止出现串频干扰。</w:t>
            </w:r>
            <w:r>
              <w:rPr>
                <w:rFonts w:hint="eastAsia" w:ascii="宋体" w:hAnsi="宋体" w:cs="宋体"/>
                <w:color w:val="000000" w:themeColor="text1"/>
                <w:sz w:val="20"/>
                <w:szCs w:val="20"/>
              </w:rPr>
              <w:br/>
              <w:t xml:space="preserve">2.具有混响、高中低音调节。具有自动静音功能，麦克风跌落、抛掷时，毫秒级响应自动静音，避免冲击声；静置5秒自动静音、8分钟自动关机。具有一键静音功能，实用性强。</w:t>
            </w:r>
            <w:r>
              <w:rPr>
                <w:rFonts w:hint="eastAsia" w:ascii="宋体" w:hAnsi="宋体" w:cs="宋体"/>
                <w:color w:val="000000" w:themeColor="text1"/>
                <w:sz w:val="20"/>
                <w:szCs w:val="20"/>
              </w:rPr>
              <w:br/>
              <w:t xml:space="preserve">3.具有两路平衡输出、一路非平衡混音输出。</w:t>
            </w:r>
            <w:r>
              <w:rPr>
                <w:rFonts w:hint="eastAsia" w:ascii="宋体" w:hAnsi="宋体" w:cs="宋体"/>
                <w:color w:val="000000" w:themeColor="text1"/>
                <w:sz w:val="20"/>
                <w:szCs w:val="20"/>
              </w:rPr>
              <w:br/>
              <w:t xml:space="preserve">4.配套有1台接收主机和2个手持发射机。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天线分配器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产品为天线分配器，可将一对天线接收的信号分配至4台接收机，达到扩展无线话筒系统的目的；同时带有2路级联信号端口，可用于增加接收机数量。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379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多媒体信息地插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配置接口：1个多功能电源，网络，3.5音频，HDMI</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监听音箱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1.采用双功率放大技术,为低音扬声器提供70W的峰值功率,为软球顶高音扬声器提供50W的峰值功率,均采用DDTⅢ压缩。</w:t>
            </w:r>
            <w:r>
              <w:rPr>
                <w:rFonts w:hint="eastAsia" w:ascii="宋体" w:hAnsi="宋体" w:cs="宋体"/>
                <w:color w:val="000000" w:themeColor="text1"/>
                <w:sz w:val="20"/>
                <w:szCs w:val="20"/>
              </w:rPr>
              <w:br/>
              <w:t xml:space="preserve">2.5.25" 复合玻璃纤维低音扬声器和 1" 软球顶高音扬声器,提供 1 组 混合输入连接器和 1 组 RCA 输入连接器。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≥23.8英寸</w:t>
            </w:r>
            <w:r>
              <w:rPr>
                <w:rFonts w:hint="eastAsia" w:ascii="宋体" w:hAnsi="宋体" w:cs="宋体"/>
                <w:color w:val="000000" w:themeColor="text1"/>
                <w:sz w:val="20"/>
                <w:szCs w:val="20"/>
              </w:rPr>
              <w:br/>
              <w:t xml:space="preserve">2.屏幕刷新率：≥100hz</w:t>
            </w:r>
            <w:r>
              <w:rPr>
                <w:rFonts w:hint="eastAsia" w:ascii="宋体" w:hAnsi="宋体" w:cs="宋体"/>
                <w:color w:val="000000" w:themeColor="text1"/>
                <w:sz w:val="20"/>
                <w:szCs w:val="20"/>
              </w:rPr>
              <w:br/>
              <w:t xml:space="preserve">3.接口:HDMI、VGA</w:t>
            </w:r>
            <w:r>
              <w:rPr>
                <w:rFonts w:hint="eastAsia" w:ascii="宋体" w:hAnsi="宋体" w:cs="宋体"/>
                <w:color w:val="000000" w:themeColor="text1"/>
                <w:sz w:val="20"/>
                <w:szCs w:val="20"/>
              </w:rPr>
              <w:br/>
              <w:t xml:space="preserve">4.分辨率：≥1920*1080</w:t>
            </w:r>
            <w:r>
              <w:rPr>
                <w:rFonts w:hint="eastAsia" w:ascii="宋体" w:hAnsi="宋体" w:cs="宋体"/>
                <w:color w:val="000000" w:themeColor="text1"/>
                <w:sz w:val="20"/>
                <w:szCs w:val="20"/>
              </w:rPr>
              <w:br/>
              <w:t xml:space="preserve">5.屏幕比例：16:9</w:t>
            </w:r>
            <w:r>
              <w:rPr>
                <w:rFonts w:hint="eastAsia" w:ascii="宋体" w:hAnsi="宋体" w:cs="宋体"/>
                <w:color w:val="000000" w:themeColor="text1"/>
                <w:sz w:val="20"/>
                <w:szCs w:val="20"/>
              </w:rPr>
              <w:t xml:space="preserve">   </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智能无线触摸会议系统主机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1、电源规格： 12V/2A</w:t>
            </w:r>
            <w:r>
              <w:rPr>
                <w:rFonts w:hint="eastAsia" w:ascii="宋体" w:hAnsi="宋体" w:cs="宋体"/>
                <w:color w:val="000000" w:themeColor="text1"/>
                <w:sz w:val="20"/>
                <w:szCs w:val="20"/>
              </w:rPr>
              <w:br/>
              <w:t xml:space="preserve">2、工作电流： 2000mAh</w:t>
            </w:r>
            <w:r>
              <w:rPr>
                <w:rFonts w:hint="eastAsia" w:ascii="宋体" w:hAnsi="宋体" w:cs="宋体"/>
                <w:color w:val="000000" w:themeColor="text1"/>
                <w:sz w:val="20"/>
                <w:szCs w:val="20"/>
              </w:rPr>
              <w:br/>
              <w:t xml:space="preserve">3、功耗： ≥24W</w:t>
            </w:r>
            <w:r>
              <w:rPr>
                <w:rFonts w:hint="eastAsia" w:ascii="宋体" w:hAnsi="宋体" w:cs="宋体"/>
                <w:color w:val="000000" w:themeColor="text1"/>
                <w:sz w:val="20"/>
                <w:szCs w:val="20"/>
              </w:rPr>
              <w:br/>
              <w:t xml:space="preserve">4、显示屏 ：≥5英寸TFT触摸屏</w:t>
            </w:r>
            <w:r>
              <w:rPr>
                <w:rFonts w:hint="eastAsia" w:ascii="宋体" w:hAnsi="宋体" w:cs="宋体"/>
                <w:color w:val="000000" w:themeColor="text1"/>
                <w:sz w:val="20"/>
                <w:szCs w:val="20"/>
              </w:rPr>
              <w:br/>
              <w:t xml:space="preserve">5、wifi通信通道 ：≥60个</w:t>
            </w:r>
            <w:r>
              <w:rPr>
                <w:rFonts w:hint="eastAsia" w:ascii="宋体" w:hAnsi="宋体" w:cs="宋体"/>
                <w:color w:val="000000" w:themeColor="text1"/>
                <w:sz w:val="20"/>
                <w:szCs w:val="20"/>
              </w:rPr>
              <w:br/>
              <w:t xml:space="preserve">6、射频载波范围 ：615-695MHZ</w:t>
            </w:r>
            <w:r>
              <w:rPr>
                <w:rFonts w:hint="eastAsia" w:ascii="宋体" w:hAnsi="宋体" w:cs="宋体"/>
                <w:color w:val="000000" w:themeColor="text1"/>
                <w:sz w:val="20"/>
                <w:szCs w:val="20"/>
              </w:rPr>
              <w:br/>
              <w:t xml:space="preserve">7、工作距离： ≥120M</w:t>
            </w:r>
            <w:r>
              <w:rPr>
                <w:rFonts w:hint="eastAsia" w:ascii="宋体" w:hAnsi="宋体" w:cs="宋体"/>
                <w:color w:val="000000" w:themeColor="text1"/>
                <w:sz w:val="20"/>
                <w:szCs w:val="20"/>
              </w:rPr>
              <w:br/>
              <w:t xml:space="preserve">8、制式： FM</w:t>
            </w:r>
            <w:r>
              <w:rPr>
                <w:rFonts w:hint="eastAsia" w:ascii="宋体" w:hAnsi="宋体" w:cs="宋体"/>
                <w:color w:val="000000" w:themeColor="text1"/>
                <w:sz w:val="20"/>
                <w:szCs w:val="20"/>
              </w:rPr>
              <w:br/>
              <w:t xml:space="preserve">9、导频方式： 数字导频</w:t>
            </w:r>
            <w:r>
              <w:rPr>
                <w:rFonts w:hint="eastAsia" w:ascii="宋体" w:hAnsi="宋体" w:cs="宋体"/>
                <w:color w:val="000000" w:themeColor="text1"/>
                <w:sz w:val="20"/>
                <w:szCs w:val="20"/>
              </w:rPr>
              <w:br/>
              <w:t xml:space="preserve">10、最大频道数：≥ 520</w:t>
            </w:r>
            <w:r>
              <w:rPr>
                <w:rFonts w:hint="eastAsia" w:ascii="宋体" w:hAnsi="宋体" w:cs="宋体"/>
                <w:color w:val="000000" w:themeColor="text1"/>
                <w:sz w:val="20"/>
                <w:szCs w:val="20"/>
              </w:rPr>
              <w:br/>
              <w:t xml:space="preserve">11、系统兼容性 ：30台同时使用</w:t>
            </w:r>
            <w:r>
              <w:rPr>
                <w:rFonts w:hint="eastAsia" w:ascii="宋体" w:hAnsi="宋体" w:cs="宋体"/>
                <w:color w:val="000000" w:themeColor="text1"/>
                <w:sz w:val="20"/>
                <w:szCs w:val="20"/>
              </w:rPr>
              <w:br/>
              <w:t xml:space="preserve">12、频率响应：50Hz-15kHz (±3db)</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音频隔离器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1.一款专业高品质双通道音频隔离器。底噪低，稳定运行，声音淳净，保护设备的安全。适用于现场演出、剧院剧场、工程定制、乐器琴行、专业乐队演出场地等。</w:t>
            </w:r>
            <w:r>
              <w:rPr>
                <w:rFonts w:hint="eastAsia" w:ascii="宋体" w:hAnsi="宋体" w:cs="宋体"/>
                <w:color w:val="000000" w:themeColor="text1"/>
                <w:sz w:val="20"/>
                <w:szCs w:val="20"/>
              </w:rPr>
              <w:br/>
              <w:t xml:space="preserve">2.低底噪、无50Hz交流“嗡”声、无高频“嗞啦”干扰，高层次CD音质。点对点平衡传输音频，可以选择前面板2个接口中的任意一个COMBO接口输入，从后面板对应COMBO接口输出。</w:t>
            </w:r>
            <w:r>
              <w:rPr>
                <w:rFonts w:hint="eastAsia" w:ascii="宋体" w:hAnsi="宋体" w:cs="宋体"/>
                <w:color w:val="000000" w:themeColor="text1"/>
                <w:sz w:val="20"/>
                <w:szCs w:val="20"/>
              </w:rPr>
              <w:br/>
              <w:t xml:space="preserve">3.即插即用，支持热插拨，无需电源，无需任何操作系统限制，无需软件设置和维护。具有防水特性，全天侯工作，性能稳定可靠。</w:t>
            </w:r>
            <w:r>
              <w:rPr>
                <w:rFonts w:hint="eastAsia" w:ascii="宋体" w:hAnsi="宋体" w:cs="宋体"/>
                <w:color w:val="000000" w:themeColor="text1"/>
                <w:sz w:val="20"/>
                <w:szCs w:val="20"/>
              </w:rPr>
              <w:br/>
              <w:t xml:space="preserve">4.输入：≥2路XLR输入；输出：≥2路XLR输出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全数字会议系统主机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1.会议主机是一款高性能会议主机。支持≥16组相控分区扩声、同声传译、相控输出、角色分离模式多种音频输出模式，实现一机多用。</w:t>
            </w:r>
            <w:r>
              <w:rPr>
                <w:rFonts w:hint="eastAsia" w:ascii="宋体" w:hAnsi="宋体" w:cs="宋体"/>
                <w:color w:val="000000" w:themeColor="text1"/>
                <w:sz w:val="20"/>
                <w:szCs w:val="20"/>
              </w:rPr>
              <w:br/>
              <w:t xml:space="preserve">2.设备具有客户端、WEB端控制方式，通过客户端或WEB端可调节音频矩阵参数（包括EQ、音量、延时器、话筒灵敏度等）、16通道输出模式切换、开关话筒同步、中英俄法四种语言切换、控制角色分离主机。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3.系统最大支持4096台有线会议单元和300台无线会议单元。系统最大发言数量为16个有线话筒和8个无线话筒。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无线接入点内置矩阵式智能天线，可提供高速率、低延迟的无线网络。支持先进的WIFI6协议（IEEE 802.11ax），即第六代无线网络技术。支持WPA3安全协议，使会议内容更具保密性更安全。支持80/160MHz的高带宽频段，能减少了拥堵，达到低延迟，提供更高的性能。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会议话筒处理器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1.具有自动混音功能，包括增益共享型自动混音以及门限型自动混音。具有自动增益功能，具有AFC反馈抑制功能。</w:t>
            </w:r>
            <w:r>
              <w:rPr>
                <w:rFonts w:hint="eastAsia" w:ascii="宋体" w:hAnsi="宋体" w:cs="宋体"/>
                <w:color w:val="000000" w:themeColor="text1"/>
                <w:sz w:val="20"/>
                <w:szCs w:val="20"/>
              </w:rPr>
              <w:br/>
              <w:t xml:space="preserve">3.具有话筒语音激励功能，可设置跟踪阈值，当话筒发言达阈值时可实现联动摄像跟踪功能。具有EQ调节功能，输出具有31段图示均衡器调节。</w:t>
            </w:r>
            <w:r>
              <w:rPr>
                <w:rFonts w:hint="eastAsia" w:ascii="宋体" w:hAnsi="宋体" w:cs="宋体"/>
                <w:color w:val="000000" w:themeColor="text1"/>
                <w:sz w:val="20"/>
                <w:szCs w:val="20"/>
              </w:rPr>
              <w:br/>
              <w:t xml:space="preserve">3.具有2路网口，用于连接无线AP和与会议主机通信。具有1路EXTENSION接口，用于连接会议主机扩展口。具有1路卡侬平衡输出，1路莲花非平衡输出。</w:t>
            </w:r>
            <w:r>
              <w:rPr>
                <w:rFonts w:hint="eastAsia" w:ascii="宋体" w:hAnsi="宋体" w:cs="宋体"/>
                <w:color w:val="000000" w:themeColor="text1"/>
                <w:sz w:val="20"/>
                <w:szCs w:val="20"/>
              </w:rPr>
              <w:br/>
              <w:t xml:space="preserve">4.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cs="宋体"/>
                <w:color w:val="000000" w:themeColor="text1"/>
                <w:sz w:val="20"/>
                <w:szCs w:val="20"/>
              </w:rPr>
              <w:br/>
              <w:t xml:space="preserve">5.支持话筒同时开麦数量16个有线单元+8个无线单元。</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1.单元采用≥4.3英寸全彩触屏。具备3.5mm耳机孔，可连接外置麦克风。咪杆高度：≥240mmm。内置锂电池，电池容量支持14小时持续发言。支持通过Type-C口充电，支持18W快充，具有智能指标状态。</w:t>
            </w:r>
            <w:r>
              <w:rPr>
                <w:rFonts w:hint="eastAsia" w:ascii="宋体" w:hAnsi="宋体" w:cs="宋体"/>
                <w:color w:val="000000" w:themeColor="text1"/>
                <w:sz w:val="20"/>
                <w:szCs w:val="20"/>
              </w:rPr>
              <w:br/>
              <w:t xml:space="preserve">2.单元具备声控功能、签到功能、会议投票功能。</w:t>
            </w:r>
            <w:r>
              <w:rPr>
                <w:rFonts w:hint="eastAsia" w:ascii="宋体" w:hAnsi="宋体" w:cs="宋体"/>
                <w:color w:val="000000" w:themeColor="text1"/>
                <w:sz w:val="20"/>
                <w:szCs w:val="20"/>
              </w:rPr>
              <w:br/>
              <w:t xml:space="preserve">3.单元具有发言计时和定时发言功能。主席具备优先权功能，可关闭正在发言的所有代表话筒。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会议话筒2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1.单元采用≥4.3英寸全彩触屏。具备3.5mm耳机孔，可连接外置麦克风。咪杆高度：240mmm。内置锂电池，电池容量支持14小时持续发言。支持通过Type-C口充电，支持18W快充，具有智能指标状态。</w:t>
            </w:r>
            <w:r>
              <w:rPr>
                <w:rFonts w:hint="eastAsia" w:ascii="宋体" w:hAnsi="宋体" w:cs="宋体"/>
                <w:color w:val="000000" w:themeColor="text1"/>
                <w:sz w:val="20"/>
                <w:szCs w:val="20"/>
              </w:rPr>
              <w:br/>
              <w:t xml:space="preserve">2.单元具备声控功能、签到功能、会议投票功能。</w:t>
            </w:r>
            <w:r>
              <w:rPr>
                <w:rFonts w:hint="eastAsia" w:ascii="宋体" w:hAnsi="宋体" w:cs="宋体"/>
                <w:color w:val="000000" w:themeColor="text1"/>
                <w:sz w:val="20"/>
                <w:szCs w:val="20"/>
              </w:rPr>
              <w:br/>
              <w:t xml:space="preserve">3.单元具有发言计时和定时发言功能。代表机具有申请发言功能，通过主席机批准申请人发言。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389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充电箱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1.充电箱具有≥10个USB接口，支持使用USB线充电，提供5V/9V供电。一端连接充电器一端连接会议单元,支持18W快充。支持同时插满所有USB接口，供设备批量充电。</w:t>
            </w:r>
            <w:r>
              <w:rPr>
                <w:rFonts w:hint="eastAsia" w:ascii="宋体" w:hAnsi="宋体" w:cs="宋体"/>
                <w:color w:val="000000" w:themeColor="text1"/>
                <w:sz w:val="20"/>
                <w:szCs w:val="20"/>
              </w:rPr>
              <w:br/>
              <w:t xml:space="preserve">2.根据设备的耐受电流大小充电器会自动匹配合适的电流大小给设备充电，同时有过流保护功能，保证被充电单元的安全。</w:t>
            </w:r>
            <w:r>
              <w:rPr>
                <w:rFonts w:hint="eastAsia" w:ascii="宋体" w:hAnsi="宋体" w:cs="宋体"/>
                <w:color w:val="000000" w:themeColor="text1"/>
                <w:sz w:val="20"/>
                <w:szCs w:val="20"/>
              </w:rPr>
              <w:br/>
              <w:t xml:space="preserve">3.智能自动电路保护，所有USB插口均具有短路保护功能和自恢复功能。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会议专用POE交换机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≥8个百兆端口支持PoE+供电，符合IEEE 802.3af/at标准，单端口PoE功率≥30W，整机最大PoE输出功率≥125W。</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无缝高清矩阵切换器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cs="宋体"/>
                <w:color w:val="000000" w:themeColor="text1"/>
                <w:sz w:val="20"/>
                <w:szCs w:val="20"/>
              </w:rPr>
              <w:br/>
              <w:t xml:space="preserve">2.采用板卡模块化设计，支持接入≥2块输入卡、≥2块输出卡、≥1块控制卡；通过定制配置各类相同或不同的输入输出卡可以组成单一接口类型或多接口类型的矩阵，如HDMI矩阵，DVI矩阵，VGA矩阵，YUV矩阵。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1.≥4路HDMI音视频信号输入。</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SDI无缝高</w:t>
            </w:r>
            <w:r>
              <w:rPr>
                <w:rFonts w:hint="eastAsia" w:ascii="宋体" w:hAnsi="宋体" w:cs="宋体"/>
                <w:color w:val="000000" w:themeColor="text1"/>
                <w:sz w:val="20"/>
                <w:szCs w:val="20"/>
              </w:rPr>
              <w:t xml:space="preserve">清输入卡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1.支持数字高清1080P信号，高集成板卡式设计，可根据需要任意选配板卡数量，</w:t>
            </w:r>
            <w:r>
              <w:rPr>
                <w:rFonts w:hint="eastAsia" w:ascii="宋体" w:hAnsi="宋体" w:cs="宋体"/>
                <w:color w:val="000000" w:themeColor="text1"/>
                <w:sz w:val="20"/>
                <w:szCs w:val="20"/>
              </w:rPr>
              <w:t xml:space="preserve">为应用以及维护带来极大的方便。</w:t>
            </w:r>
            <w:r>
              <w:rPr>
                <w:rFonts w:hint="eastAsia" w:ascii="宋体" w:hAnsi="宋体" w:cs="宋体"/>
                <w:color w:val="000000" w:themeColor="text1"/>
                <w:sz w:val="20"/>
                <w:szCs w:val="20"/>
              </w:rPr>
              <w:br/>
              <w:t xml:space="preserve">2.支持断电现场切换记忆保护功能。</w:t>
            </w:r>
            <w:r>
              <w:rPr>
                <w:rFonts w:hint="eastAsia" w:ascii="宋体" w:hAnsi="宋体" w:cs="宋体"/>
                <w:color w:val="000000" w:themeColor="text1"/>
                <w:sz w:val="20"/>
                <w:szCs w:val="20"/>
              </w:rPr>
              <w:br/>
              <w:t xml:space="preserve">3.支持快速无缝切换，无闪烁，无黑屏。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HDMI无缝高清输出卡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1.专≥4路HDMI音视频信号输出。</w:t>
            </w:r>
            <w:r>
              <w:rPr>
                <w:rFonts w:hint="eastAsia" w:ascii="宋体" w:hAnsi="宋体" w:cs="宋体"/>
                <w:color w:val="000000" w:themeColor="text1"/>
                <w:sz w:val="20"/>
                <w:szCs w:val="20"/>
              </w:rPr>
              <w:br/>
              <w:t xml:space="preserve">2.支持快速无缝切换，无闪烁，无黑屏。</w:t>
            </w:r>
            <w:r>
              <w:rPr>
                <w:rFonts w:hint="eastAsia" w:ascii="宋体" w:hAnsi="宋体" w:cs="宋体"/>
                <w:color w:val="000000" w:themeColor="text1"/>
                <w:sz w:val="20"/>
                <w:szCs w:val="20"/>
              </w:rPr>
              <w:br/>
              <w:t xml:space="preserve">3.支持断电现场切换记忆保护功能，特有ESD静电保护功能。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网络中控主机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1.采用SMT全贴片式生产工艺，高度集成处理芯片，系统运行稳定、流畅。内置≥32位Cortex-A8 ARM架构内嵌式处理器，处理速度≥720MHz。</w:t>
            </w:r>
            <w:r>
              <w:rPr>
                <w:rFonts w:hint="eastAsia" w:ascii="宋体" w:hAnsi="宋体" w:cs="宋体"/>
                <w:color w:val="000000" w:themeColor="text1"/>
                <w:sz w:val="20"/>
                <w:szCs w:val="20"/>
              </w:rPr>
              <w:br/>
              <w:t xml:space="preserve">2.支持红外控制、RS-232、RS-422、RS-485、UDP、TCP、telnet、http、MQTT以及SNMP等多种协议，兼容性强，可对接第三方设备。</w:t>
            </w:r>
            <w:r>
              <w:rPr>
                <w:rFonts w:hint="eastAsia" w:ascii="宋体" w:hAnsi="宋体" w:cs="宋体"/>
                <w:color w:val="000000" w:themeColor="text1"/>
                <w:sz w:val="20"/>
                <w:szCs w:val="20"/>
              </w:rPr>
              <w:br/>
              <w:t xml:space="preserve">3.主机具备≥4.3英寸触摸彩屏、≥8路独立可编程串口、≥8路独立可编程IR红外发射口、≥8路数字I/0控制口、≥8路弱电继电器控制接口、≥1个NET网络控制接口、≥1路TF卡接口。</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平板触摸屏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名称：国产平板触摸屏</w:t>
            </w:r>
            <w:r>
              <w:rPr>
                <w:rFonts w:hint="eastAsia" w:ascii="宋体" w:hAnsi="宋体" w:cs="宋体"/>
                <w:color w:val="000000" w:themeColor="text1"/>
                <w:sz w:val="20"/>
                <w:szCs w:val="20"/>
              </w:rPr>
              <w:br/>
              <w:t xml:space="preserve">配置：采用全国产化硬件及系统设计；屏幕尺寸≥11.5 英寸，显示分辨率≥2200×1440 高清规格；搭载性能不低于高通骁龙 7 Gen1 的国产 CPU 处理器，配置≥6GB 运行内存 +≥128GB 存储空间；预装国产操作系统，支持 WiFi 无线连接，为 WiFi 版机型；所有硬件组件及操作系统均为国产，满足项目国产化要求。</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无线传输速率:≥ 450Mbps</w:t>
            </w:r>
            <w:r>
              <w:rPr>
                <w:rFonts w:hint="eastAsia" w:ascii="宋体" w:hAnsi="宋体" w:cs="宋体"/>
                <w:color w:val="000000" w:themeColor="text1"/>
                <w:sz w:val="20"/>
                <w:szCs w:val="20"/>
              </w:rPr>
              <w:br/>
              <w:t xml:space="preserve">网络标准: 802.11b 802.11g 802.11n</w:t>
            </w:r>
            <w:r>
              <w:rPr>
                <w:rFonts w:hint="eastAsia" w:ascii="宋体" w:hAnsi="宋体" w:cs="宋体"/>
                <w:color w:val="000000" w:themeColor="text1"/>
                <w:sz w:val="20"/>
                <w:szCs w:val="20"/>
              </w:rPr>
              <w:br/>
              <w:t xml:space="preserve">无线网络支持频率: 2.4G、5G</w:t>
            </w:r>
            <w:r>
              <w:rPr>
                <w:rFonts w:hint="eastAsia" w:ascii="宋体" w:hAnsi="宋体" w:cs="宋体"/>
                <w:color w:val="000000" w:themeColor="text1"/>
                <w:sz w:val="20"/>
                <w:szCs w:val="20"/>
              </w:rPr>
              <w:br/>
              <w:t xml:space="preserve">是否内置防火墙: 是</w:t>
            </w:r>
            <w:r>
              <w:rPr>
                <w:rFonts w:hint="eastAsia" w:ascii="宋体" w:hAnsi="宋体" w:cs="宋体"/>
                <w:color w:val="000000" w:themeColor="text1"/>
                <w:sz w:val="20"/>
                <w:szCs w:val="20"/>
              </w:rPr>
              <w:br/>
              <w:t xml:space="preserve">是否支持WDS: 支持</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1.≥8路自动、手动电源控制器，内置8个20A继电器，最大负载能力4400W/单路，搭配可编程中控主机使用,也全面支持第三方设备控制，用于控制灯光、电动投影幕、电动窗帘等会议室周边设备。</w:t>
            </w:r>
            <w:r>
              <w:rPr>
                <w:rFonts w:hint="eastAsia" w:ascii="宋体" w:hAnsi="宋体" w:cs="宋体"/>
                <w:color w:val="000000" w:themeColor="text1"/>
                <w:sz w:val="20"/>
                <w:szCs w:val="20"/>
              </w:rPr>
              <w:br/>
              <w:t xml:space="preserve">2.每路继电器都有三连接点的接线柱,具有常开与常闭的功能。</w:t>
            </w:r>
            <w:r>
              <w:rPr>
                <w:rFonts w:hint="eastAsia" w:ascii="宋体" w:hAnsi="宋体" w:cs="宋体"/>
                <w:color w:val="000000" w:themeColor="text1"/>
                <w:sz w:val="20"/>
                <w:szCs w:val="20"/>
              </w:rPr>
              <w:br/>
              <w:t xml:space="preserve">3.具有复位按键，支持恢复到出厂的默认设置。具有1路网络接口，支持通过网络实现远程控制。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399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智慧录播主机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1.采用一体化硬件设计，嵌入式操作系统，高度集成图像采集、识别跟踪、录制、自动导播、直播、点播等系统模块，是一款满足会议录制、培训学习、互动教学等需求的新一代全自动八机位音视频录制设备。</w:t>
            </w:r>
            <w:r>
              <w:rPr>
                <w:rFonts w:hint="eastAsia" w:ascii="宋体" w:hAnsi="宋体" w:cs="宋体"/>
                <w:color w:val="000000" w:themeColor="text1"/>
                <w:sz w:val="20"/>
                <w:szCs w:val="20"/>
              </w:rPr>
              <w:br/>
              <w:t xml:space="preserve">2.基于B/S架构，登陆web端即可实现直播管理、信号管理、分组管理、用户管理、文件管理、预约录制、中控管理以及系统管理等功能。</w:t>
            </w:r>
            <w:r>
              <w:rPr>
                <w:rFonts w:hint="eastAsia" w:ascii="宋体" w:hAnsi="宋体" w:cs="宋体"/>
                <w:color w:val="000000" w:themeColor="text1"/>
                <w:sz w:val="20"/>
                <w:szCs w:val="20"/>
              </w:rPr>
              <w:br/>
              <w:t xml:space="preserve">3.主机内置≥2.2英寸LCD屏，2TB的存储空间。</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会议摄像机1</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11"/>
              </w:numPr>
              <w:jc w:val="left"/>
              <w:widowControl/>
              <w:rPr>
                <w:color w:val="000000" w:themeColor="text1"/>
              </w:rPr>
            </w:pPr>
            <w:r>
              <w:rPr>
                <w:rFonts w:hint="eastAsia" w:ascii="宋体" w:hAnsi="宋体" w:cs="宋体"/>
                <w:color w:val="000000" w:themeColor="text1"/>
                <w:sz w:val="20"/>
                <w:szCs w:val="20"/>
              </w:rPr>
              <w:t xml:space="preserve">≥20倍光学变倍镜头，≥16倍数字变焦；≥207万有效像素的高品质HD CMOS传感器。</w:t>
            </w:r>
            <w:r>
              <w:rPr>
                <w:rFonts w:hint="eastAsia" w:ascii="宋体" w:hAnsi="宋体" w:cs="宋体"/>
                <w:color w:val="000000" w:themeColor="text1"/>
                <w:sz w:val="20"/>
                <w:szCs w:val="20"/>
              </w:rPr>
              <w:br/>
              <w:t xml:space="preserve">2.具备1路HDMI输出接口、1路3G-SDI输出接口、1路USB3.0输出接口，支持HDMI、SDI、USB、网络四路视频同时输出。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会议摄像机2</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12"/>
              </w:numPr>
              <w:jc w:val="left"/>
              <w:widowControl/>
              <w:rPr>
                <w:color w:val="000000" w:themeColor="text1"/>
              </w:rPr>
            </w:pPr>
            <w:r>
              <w:rPr>
                <w:rFonts w:hint="eastAsia" w:ascii="宋体" w:hAnsi="宋体" w:cs="宋体"/>
                <w:color w:val="000000" w:themeColor="text1"/>
                <w:sz w:val="20"/>
                <w:szCs w:val="20"/>
              </w:rPr>
              <w:t xml:space="preserve">≥30倍光学变倍镜头，≥16倍数字变焦；≥207万有效像素的高品质HD CMOS传感器。</w:t>
            </w:r>
            <w:r>
              <w:rPr>
                <w:rFonts w:hint="eastAsia" w:ascii="宋体" w:hAnsi="宋体" w:cs="宋体"/>
                <w:color w:val="000000" w:themeColor="text1"/>
                <w:sz w:val="20"/>
                <w:szCs w:val="20"/>
              </w:rPr>
              <w:br/>
              <w:t xml:space="preserve">2.具备1路HDMI输出接口、1路3G-SDI输出接口、1路USB3.0输出接口，支持HDMI、</w:t>
            </w:r>
            <w:r>
              <w:rPr>
                <w:rFonts w:hint="eastAsia" w:ascii="宋体" w:hAnsi="宋体" w:cs="宋体"/>
                <w:color w:val="000000" w:themeColor="text1"/>
                <w:sz w:val="20"/>
                <w:szCs w:val="20"/>
              </w:rPr>
              <w:t xml:space="preserve">SDI、USB、网络四路视频同时输出。</w:t>
            </w:r>
            <w:r>
              <w:rPr>
                <w:rFonts w:hint="eastAsia" w:ascii="宋体" w:hAnsi="宋体" w:cs="宋体"/>
                <w:color w:val="000000" w:themeColor="text1"/>
                <w:sz w:val="20"/>
                <w:szCs w:val="20"/>
              </w:rPr>
              <w:br/>
              <w:t xml:space="preserve">3.支持RS232和RS485串口远程对摄像机进行控制。支持多达255个预置位。支持PoE供电。</w:t>
            </w:r>
            <w:r>
              <w:rPr>
                <w:rFonts w:hint="eastAsia" w:ascii="宋体" w:hAnsi="宋体" w:cs="宋体"/>
                <w:color w:val="000000" w:themeColor="text1"/>
                <w:sz w:val="20"/>
                <w:szCs w:val="20"/>
              </w:rPr>
              <w:br/>
              <w:t xml:space="preserve">4.内置AI技术和行人重识别技术，支持与会人员自动框选，发言人员自动跟踪。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名称：会议系统配套辅材</w:t>
            </w:r>
            <w:r>
              <w:rPr>
                <w:rFonts w:hint="eastAsia" w:ascii="宋体" w:hAnsi="宋体" w:cs="宋体"/>
                <w:color w:val="000000" w:themeColor="text1"/>
                <w:sz w:val="20"/>
                <w:szCs w:val="20"/>
              </w:rPr>
              <w:br/>
              <w:t xml:space="preserve">2. 配置：包含会议系统正常运行所需全套辅材及配套设备，具体含音频线缆、高清线缆、各类连接线、信号接头、地插等辅材，所有辅材、设备的规格型号、数量均按现场实际需求核算配置，适配会议系统整体安装要求。</w:t>
            </w:r>
            <w:r>
              <w:rPr>
                <w:rFonts w:hint="eastAsia" w:ascii="宋体" w:hAnsi="宋体" w:cs="宋体"/>
                <w:color w:val="000000" w:themeColor="text1"/>
                <w:sz w:val="20"/>
                <w:szCs w:val="20"/>
              </w:rPr>
              <w:br/>
              <w:t xml:space="preserve">3. 性能：各类辅材及设备质量可靠、适配性强，传输稳定无干扰，地插安装便捷、使用安全；全套配置可满足会议系统完整安装、调试及长期稳定运行需求，保障会议流程顺畅。</w:t>
            </w:r>
            <w:r>
              <w:rPr>
                <w:rFonts w:hint="eastAsia" w:ascii="宋体" w:hAnsi="宋体" w:cs="宋体"/>
                <w:color w:val="000000" w:themeColor="text1"/>
                <w:sz w:val="20"/>
                <w:szCs w:val="20"/>
              </w:rPr>
              <w:br/>
              <w:t xml:space="preserve">4. 执行标准：符合国家现行音频线缆、视频线缆、电气配件及液晶显示器相关产品质量标准，确保产品安全、合规、耐用。</w:t>
            </w:r>
            <w:r>
              <w:rPr>
                <w:rFonts w:hint="eastAsia" w:ascii="宋体" w:hAnsi="宋体" w:cs="宋体"/>
                <w:color w:val="000000" w:themeColor="text1"/>
                <w:sz w:val="20"/>
                <w:szCs w:val="20"/>
              </w:rPr>
              <w:br/>
              <w:t xml:space="preserve">5. 备注：成品供货，确保与会议系统完美适配，保障系统正常投入使</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17、大屏及信息发布系统1室外体育场LED大屏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1.屏体尺寸：宽度≥9.6米，高度≥5.12米，分辨率3120（宽）*1664（高）；点间距≤3.076 mm； 像素密度：≥105625点/㎡；</w:t>
            </w:r>
            <w:r>
              <w:rPr>
                <w:rFonts w:hint="eastAsia" w:ascii="宋体" w:hAnsi="宋体" w:cs="宋体"/>
                <w:color w:val="000000" w:themeColor="text1"/>
                <w:sz w:val="20"/>
                <w:szCs w:val="20"/>
              </w:rPr>
              <w:br/>
              <w:t xml:space="preserve">2.亮度≥6000cd/㎡，亮度均匀性≥99%，亮度鉴别等级Bj≥24，符合SJ/T 11141-2017标准；刷新率≥3840HZ，对比度≥9000:1，水平/垂直视角≥170°，发光中心距偏差≤1%；</w:t>
            </w:r>
            <w:r>
              <w:rPr>
                <w:rFonts w:hint="eastAsia" w:ascii="宋体" w:hAnsi="宋体" w:cs="宋体"/>
                <w:color w:val="000000" w:themeColor="text1"/>
                <w:sz w:val="20"/>
                <w:szCs w:val="20"/>
              </w:rPr>
              <w:br/>
              <w:t xml:space="preserve">3.峰值功耗≤880W/㎡，平均功耗295w/㎡；</w:t>
            </w:r>
            <w:r>
              <w:rPr>
                <w:rFonts w:hint="eastAsia" w:ascii="宋体" w:hAnsi="宋体" w:cs="宋体"/>
                <w:color w:val="000000" w:themeColor="text1"/>
                <w:sz w:val="20"/>
                <w:szCs w:val="20"/>
              </w:rPr>
              <w:br/>
              <w:t xml:space="preserve">4.具有隐亮消除、毛毛虫现象消除、具有H2S宽动态处理技术，正常工作显示画面无重影和拖尾现象，无几何失真和非线性失真；LED显示屏画面延迟≤500ns；</w:t>
            </w:r>
            <w:r>
              <w:rPr>
                <w:rFonts w:hint="eastAsia" w:ascii="宋体" w:hAnsi="宋体" w:cs="宋体"/>
                <w:color w:val="000000" w:themeColor="text1"/>
                <w:sz w:val="20"/>
                <w:szCs w:val="20"/>
              </w:rPr>
              <w:br/>
              <w:t xml:space="preserve">5.PCB采用FR-4材质，灯驱合一，电路及表面处理采用双层板OSP工艺；</w:t>
            </w:r>
            <w:r>
              <w:rPr>
                <w:rFonts w:hint="eastAsia" w:ascii="宋体" w:hAnsi="宋体" w:cs="宋体"/>
                <w:color w:val="000000" w:themeColor="text1"/>
                <w:sz w:val="20"/>
                <w:szCs w:val="20"/>
              </w:rPr>
              <w:br/>
              <w:t xml:space="preserve">6.灯珠推力测试：在灯珠四侧以水平夹角45°的方向施加推力12N,灯珠未破碎或脱落；</w:t>
            </w:r>
            <w:r>
              <w:rPr>
                <w:rFonts w:hint="eastAsia" w:ascii="宋体" w:hAnsi="宋体" w:cs="宋体"/>
                <w:color w:val="000000" w:themeColor="text1"/>
                <w:sz w:val="20"/>
                <w:szCs w:val="20"/>
              </w:rPr>
              <w:br/>
              <w:t xml:space="preserve">7.支持模组级LED灯防撞灯保护装置，具备防碰撞焊盘技术；防护等级：IP65，达到盐雾10级要求；</w:t>
            </w:r>
            <w:r>
              <w:rPr>
                <w:rFonts w:hint="eastAsia" w:ascii="宋体" w:hAnsi="宋体" w:cs="宋体"/>
                <w:color w:val="000000" w:themeColor="text1"/>
                <w:sz w:val="20"/>
                <w:szCs w:val="20"/>
              </w:rPr>
              <w:br/>
              <w:t xml:space="preserve">8.LED显示屏通过过流、断路、短路、过压、欠压、超温、超负荷、断电等测试；</w:t>
            </w:r>
            <w:r>
              <w:rPr>
                <w:rFonts w:hint="eastAsia" w:ascii="宋体" w:hAnsi="宋体" w:cs="宋体"/>
                <w:color w:val="000000" w:themeColor="text1"/>
                <w:sz w:val="20"/>
                <w:szCs w:val="20"/>
              </w:rPr>
              <w:br/>
              <w:t xml:space="preserve">9.模组拼接相对偏差符合SJ/T11141-2017标准C级，模组间相对错位均值≤0.1mm，平整度等级P≤0.05，水平/垂直相对错位等级CS≤1.1%；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名称：LED室外屏防水框架结构</w:t>
            </w:r>
            <w:r>
              <w:rPr>
                <w:rFonts w:hint="eastAsia" w:ascii="宋体" w:hAnsi="宋体" w:cs="宋体"/>
                <w:color w:val="000000" w:themeColor="text1"/>
                <w:sz w:val="20"/>
                <w:szCs w:val="20"/>
              </w:rPr>
              <w:br/>
              <w:t xml:space="preserve">2. 配置：采用全钢架结构，含不锈钢包边处理，主体框架选用镀锌方管焊接成型；框架规格尺寸满足宽≥10.2m、高≥5.72m、厚≥0.8m，配套包含维修平台，整体结构适配LED室外屏安装，具备完整防水防护设计。</w:t>
            </w:r>
            <w:r>
              <w:rPr>
                <w:rFonts w:hint="eastAsia" w:ascii="宋体" w:hAnsi="宋体" w:cs="宋体"/>
                <w:color w:val="000000" w:themeColor="text1"/>
                <w:sz w:val="20"/>
                <w:szCs w:val="20"/>
              </w:rPr>
              <w:br/>
              <w:t xml:space="preserve">3. 性能：镀锌方管材质防锈耐腐蚀，焊接工艺牢固可靠，不锈钢包边增强防水密封性，可有效抵御室外风雨、紫外线等恶劣环境影响；整体结构承重稳定、抗风性强，维修平台设计便捷后期设备检修维护，防水结构可保障LED室外屏内部器件不受潮、正常运行。</w:t>
            </w:r>
            <w:r>
              <w:rPr>
                <w:rFonts w:hint="eastAsia" w:ascii="宋体" w:hAnsi="宋体" w:cs="宋体"/>
                <w:color w:val="000000" w:themeColor="text1"/>
                <w:sz w:val="20"/>
                <w:szCs w:val="20"/>
              </w:rPr>
              <w:br/>
              <w:t xml:space="preserve">4. 执行标准：符合国家现行钢结构焊接、室外防水防护及LED显示屏配套框架相关产品质量标准与安全规范，确保结构安全、防水达标、耐用性符合室外使用要求。</w:t>
            </w:r>
            <w:r>
              <w:rPr>
                <w:rFonts w:hint="eastAsia" w:ascii="宋体" w:hAnsi="宋体" w:cs="宋体"/>
                <w:color w:val="000000" w:themeColor="text1"/>
                <w:sz w:val="20"/>
                <w:szCs w:val="20"/>
              </w:rPr>
              <w:br/>
              <w:t xml:space="preserve">5. 备注：成品框架结构供货，含焊接、包边、防水处理及维修平台安装配套，适配对应规格LED室外屏安装，保障屏体安装稳固、长期安全运行。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室外屏屏体立柱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屏体下方双立柱支撑固定，Φ0.5m圆管，防锈处理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钢筋笼混凝土基础</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预制钢筋笼，铺设模版，浇筑混凝土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国产软硬件一体机，硬件采用专业高清解码芯片，嵌入式系统。性能不低于：RK3288  Cortex-A17 四核处理器架构的 CPU，主频高达 1.8G,内存2G，存储32G。接口:HDMI2.0，USB*2，RJ45，支持无线，支持HDMI输出，高稳定性，散热性能好。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单机支持最大带载650万像素点，输入端应包含2路HDMI1.3接口，1路HDMI2.0接口，1路3G-SDI接口,1路USB3.0接口。输出为10路千兆网口输出，支持显示屏输出画面缩放，最宽10240、最高8192 点，含发送卡 、接收卡、视频处理功能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409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LED显示屏专用千兆光纤收器，通过千兆光纤实现信号的远距离、高速、稳定传输，保障LED显示屏画面清晰流畅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名称：60KW配电箱</w:t>
            </w:r>
            <w:r>
              <w:rPr>
                <w:rFonts w:hint="eastAsia" w:ascii="宋体" w:hAnsi="宋体" w:cs="宋体"/>
                <w:color w:val="000000" w:themeColor="text1"/>
                <w:sz w:val="20"/>
                <w:szCs w:val="20"/>
              </w:rPr>
              <w:br/>
              <w:t xml:space="preserve">2. 配置：额定总功率60KW，配备完善的保护措施，含过压、过流、欠压、短路、断路及漏电保护功能；箱内包含漏电保护开关、空气开关、熔断器等核心电气元器件，柜门配置旋钮开关及工作状态指示灯，可直观显示设备运行状态。</w:t>
            </w:r>
            <w:r>
              <w:rPr>
                <w:rFonts w:hint="eastAsia" w:ascii="宋体" w:hAnsi="宋体" w:cs="宋体"/>
                <w:color w:val="000000" w:themeColor="text1"/>
                <w:sz w:val="20"/>
                <w:szCs w:val="20"/>
              </w:rPr>
              <w:br/>
              <w:t xml:space="preserve">3. 性能：各类保护措施响应灵敏、可靠，可有效防范电路故障引发的安全隐患，保障用电设备及人员安全；内部元器件适配40KW额定功率，通断稳定、散热良好，旋钮开关操作便捷，指示灯清晰易辨，整体运行稳定，适配各类用电场景需求。</w:t>
            </w:r>
            <w:r>
              <w:rPr>
                <w:rFonts w:hint="eastAsia" w:ascii="宋体" w:hAnsi="宋体" w:cs="宋体"/>
                <w:color w:val="000000" w:themeColor="text1"/>
                <w:sz w:val="20"/>
                <w:szCs w:val="20"/>
              </w:rPr>
              <w:br/>
              <w:t xml:space="preserve">4. 执行标准：符合国家现行低压配电设备、电气元器件相关产品质量标准及安全规范，确保产品合规、安全、耐用。</w:t>
            </w:r>
            <w:r>
              <w:rPr>
                <w:rFonts w:hint="eastAsia" w:ascii="宋体" w:hAnsi="宋体" w:cs="宋体"/>
                <w:color w:val="000000" w:themeColor="text1"/>
                <w:sz w:val="20"/>
                <w:szCs w:val="20"/>
              </w:rPr>
              <w:br/>
              <w:t xml:space="preserve">5. 备注：成品配电箱供货，内部元器件安装调试完毕，开箱即可投入使用，满足对应功率场景的用电配电及安全防护需求。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空调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3P，具备强大的制冷制热能力、高效节能性、低噪音运行</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18、大屏及信息发布系统2校门口教学楼室外LED条屏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1.屏体尺寸：宽度≥19.52米，高度≥1.6米，分辨率6344（宽）*520（高）；点间距≤3.076 mm； 像素密度：≥105625点/㎡；</w:t>
            </w:r>
            <w:r>
              <w:rPr>
                <w:rFonts w:hint="eastAsia" w:ascii="宋体" w:hAnsi="宋体" w:cs="宋体"/>
                <w:color w:val="000000" w:themeColor="text1"/>
                <w:sz w:val="20"/>
                <w:szCs w:val="20"/>
              </w:rPr>
              <w:br/>
              <w:t xml:space="preserve">2.亮度≥6000cd/㎡，亮度均匀性≥99%，亮度鉴别等级Bj≥24，符合SJ/T 11141-2017标准；刷新率≥3840HZ，对比度≥9000:1，水平/垂直视角≥170°，发光中心距偏差≤1%；</w:t>
            </w:r>
            <w:r>
              <w:rPr>
                <w:rFonts w:hint="eastAsia" w:ascii="宋体" w:hAnsi="宋体" w:cs="宋体"/>
                <w:color w:val="000000" w:themeColor="text1"/>
                <w:sz w:val="20"/>
                <w:szCs w:val="20"/>
              </w:rPr>
              <w:br/>
              <w:t xml:space="preserve">3.峰值功耗≤880W/㎡，平均功耗295w/㎡；</w:t>
            </w:r>
            <w:r>
              <w:rPr>
                <w:rFonts w:hint="eastAsia" w:ascii="宋体" w:hAnsi="宋体" w:cs="宋体"/>
                <w:color w:val="000000" w:themeColor="text1"/>
                <w:sz w:val="20"/>
                <w:szCs w:val="20"/>
              </w:rPr>
              <w:br/>
              <w:t xml:space="preserve">4.具有隐亮消除、毛毛虫现象消除、具有H2S宽动态处理技术，正常工作显示画面无重影和拖尾现象，无几何失真和非线性失真；LED显示屏画面延迟≤500ns；</w:t>
            </w:r>
            <w:r>
              <w:rPr>
                <w:rFonts w:hint="eastAsia" w:ascii="宋体" w:hAnsi="宋体" w:cs="宋体"/>
                <w:color w:val="000000" w:themeColor="text1"/>
                <w:sz w:val="20"/>
                <w:szCs w:val="20"/>
              </w:rPr>
              <w:br/>
              <w:t xml:space="preserve">5.PCB采用FR-4材质，灯驱合一，电路及表面处理采用双层板OSP工艺；</w:t>
            </w:r>
            <w:r>
              <w:rPr>
                <w:rFonts w:hint="eastAsia" w:ascii="宋体" w:hAnsi="宋体" w:cs="宋体"/>
                <w:color w:val="000000" w:themeColor="text1"/>
                <w:sz w:val="20"/>
                <w:szCs w:val="20"/>
              </w:rPr>
              <w:br/>
              <w:t xml:space="preserve">6.灯珠推力测试：在灯珠四侧以水平夹角45°的方向施加推力12N,灯珠未破碎或脱落；</w:t>
            </w:r>
            <w:r>
              <w:rPr>
                <w:rFonts w:hint="eastAsia" w:ascii="宋体" w:hAnsi="宋体" w:cs="宋体"/>
                <w:color w:val="000000" w:themeColor="text1"/>
                <w:sz w:val="20"/>
                <w:szCs w:val="20"/>
              </w:rPr>
              <w:br/>
              <w:t xml:space="preserve">7.支持模组级LED灯防撞灯保护装置，具备防碰撞焊盘技术；防护等级：IP65，达到盐雾10级要求；</w:t>
            </w:r>
            <w:r>
              <w:rPr>
                <w:rFonts w:hint="eastAsia" w:ascii="宋体" w:hAnsi="宋体" w:cs="宋体"/>
                <w:color w:val="000000" w:themeColor="text1"/>
                <w:sz w:val="20"/>
                <w:szCs w:val="20"/>
              </w:rPr>
              <w:br/>
              <w:t xml:space="preserve">8.LED显示屏通过过流、断路、短路、过压、欠压、超温、超负荷、断电等测试；</w:t>
            </w:r>
            <w:r>
              <w:rPr>
                <w:rFonts w:hint="eastAsia" w:ascii="宋体" w:hAnsi="宋体" w:cs="宋体"/>
                <w:color w:val="000000" w:themeColor="text1"/>
                <w:sz w:val="20"/>
                <w:szCs w:val="20"/>
              </w:rPr>
              <w:br/>
              <w:t xml:space="preserve">9.模组拼接相对偏差符合SJ/T11141-2017标准C级，模组间相对错位均值≤0.1mm，平整度等级P≤0.05，水平/垂直相对错位等级CS≤1.1%；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名称：LED室外屏防水框架结构</w:t>
            </w:r>
            <w:r>
              <w:rPr>
                <w:rFonts w:hint="eastAsia" w:ascii="宋体" w:hAnsi="宋体" w:cs="宋体"/>
                <w:color w:val="000000" w:themeColor="text1"/>
                <w:sz w:val="20"/>
                <w:szCs w:val="20"/>
              </w:rPr>
              <w:br/>
              <w:t xml:space="preserve">2. 配置：采用全钢架结构，含不锈钢包边处理，主体框架选用镀锌方管焊接成型；框架规格尺寸满足宽≥19.72m、高≥1.8m、厚≥0.7m，配套包含维修平台，整体结构适配LED室外屏安装，具备完整防水防护设计。</w:t>
            </w:r>
            <w:r>
              <w:rPr>
                <w:rFonts w:hint="eastAsia" w:ascii="宋体" w:hAnsi="宋体" w:cs="宋体"/>
                <w:color w:val="000000" w:themeColor="text1"/>
                <w:sz w:val="20"/>
                <w:szCs w:val="20"/>
              </w:rPr>
              <w:br/>
              <w:t xml:space="preserve">3. 性能：镀锌方管材质防锈耐腐蚀，焊接工艺牢固可靠，不锈钢包边增强防水密封性，可有效抵御室外风雨、紫外线等恶劣环境影响；整体结构承重稳定、抗风性强，维修平台设计便捷后期设备检修维护，防水结构可保障LED室外屏内部器件不受潮、正常运行。</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4. 执行标准：符合国家现行钢结构焊接、室外防水防护及LED显示屏配套框架相关产品质量标准与安全规范，确保结构安全、防水达标、耐用性符合室外使用要求。</w:t>
            </w:r>
            <w:r>
              <w:rPr>
                <w:rFonts w:hint="eastAsia" w:ascii="宋体" w:hAnsi="宋体" w:cs="宋体"/>
                <w:color w:val="000000" w:themeColor="text1"/>
                <w:sz w:val="20"/>
                <w:szCs w:val="20"/>
              </w:rPr>
              <w:br/>
              <w:t xml:space="preserve">5. 备注：成品框架结构供货，含焊接、包边、防水处理及维修平台安装配套，适配对应规格LED室外屏安装，保障屏体安装稳固、长期安全运行。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信息发布终端</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国产软硬件一体机，硬件采用专业高清解码芯片，嵌入式系统。性能不低于：RK3288  Cortex-A17 四核处理器架构的 CPU，主频高达 1.8G,内存2G，存储32G。接口:HDMI2.0，USB*2，RJ45，支持无线，支持HDMI输出，高稳定性，散热性能好。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单机支持最大带载390万像素点，输入端应包含2路HDMI1.3接口，1路HDMI2.0接口，1路3G-SDI接口,1路USB3.0接口。输出为6路千兆网口输出，支持显示屏输出画面缩放，最宽10240、最高8192 点，含发送卡 、接收卡、视频处理功能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名称：40KW配电箱</w:t>
            </w:r>
            <w:r>
              <w:rPr>
                <w:rFonts w:hint="eastAsia" w:ascii="宋体" w:hAnsi="宋体" w:cs="宋体"/>
                <w:color w:val="000000" w:themeColor="text1"/>
                <w:sz w:val="20"/>
                <w:szCs w:val="20"/>
              </w:rPr>
              <w:br/>
              <w:t xml:space="preserve">2. 配置：额定总功率40KW，配备完善的保护措施，含过压、过流、欠压、短路、断路及漏电保护功能；箱内包含漏电保护开关、空气开关、熔断器等核心电气元器件，柜门配置旋钮开关及工作状态指示灯，可直观显示设备运行状态。</w:t>
            </w:r>
            <w:r>
              <w:rPr>
                <w:rFonts w:hint="eastAsia" w:ascii="宋体" w:hAnsi="宋体" w:cs="宋体"/>
                <w:color w:val="000000" w:themeColor="text1"/>
                <w:sz w:val="20"/>
                <w:szCs w:val="20"/>
              </w:rPr>
              <w:br/>
              <w:t xml:space="preserve">3. 性能：各类保护措施响应灵敏、可靠，可有效防范电路故障引发的安全隐患，保障用电设备及人员安全；内部元器件适配40KW额定功率，通断稳定、散热良好，旋钮开关操作便捷，指示灯清晰易辨，整体运行稳定，适配各类用电场景需求。</w:t>
            </w:r>
            <w:r>
              <w:rPr>
                <w:rFonts w:hint="eastAsia" w:ascii="宋体" w:hAnsi="宋体" w:cs="宋体"/>
                <w:color w:val="000000" w:themeColor="text1"/>
                <w:sz w:val="20"/>
                <w:szCs w:val="20"/>
              </w:rPr>
              <w:br/>
              <w:t xml:space="preserve">4. 执行标准：符合国家现行低压配电设备、电气元器件相关产品质量标准及安全规范，确保产品合规、安全、耐用。</w:t>
            </w:r>
            <w:r>
              <w:rPr>
                <w:rFonts w:hint="eastAsia" w:ascii="宋体" w:hAnsi="宋体" w:cs="宋体"/>
                <w:color w:val="000000" w:themeColor="text1"/>
                <w:sz w:val="20"/>
                <w:szCs w:val="20"/>
              </w:rPr>
              <w:br/>
              <w:t xml:space="preserve">5. 备注：成品配电箱供货，内部元器件安装调试完毕，开箱即可投入使用，满足对应功率场景的用电配电及安全防护需求。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风机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1.名称：220V轴流式风机</w:t>
            </w:r>
            <w:r>
              <w:rPr>
                <w:rFonts w:hint="eastAsia" w:ascii="宋体" w:hAnsi="宋体" w:cs="宋体"/>
                <w:color w:val="000000" w:themeColor="text1"/>
                <w:sz w:val="20"/>
                <w:szCs w:val="20"/>
              </w:rPr>
              <w:br/>
              <w:t xml:space="preserve">2.配置：额定电压220V，额定风量≥2000m³/小时，采用轴流式结构设计，配备高效电机与专用叶轮，整体结构紧凑，适配机房、设备散热等场景，可直接安装使用。</w:t>
            </w:r>
            <w:r>
              <w:rPr>
                <w:rFonts w:hint="eastAsia" w:ascii="宋体" w:hAnsi="宋体" w:cs="宋体"/>
                <w:color w:val="000000" w:themeColor="text1"/>
                <w:sz w:val="20"/>
                <w:szCs w:val="20"/>
              </w:rPr>
              <w:br/>
              <w:t xml:space="preserve">3.性能：风量稳定达标（≥2000m³/小时），220V电压适配日常供电需求，轴流式设计送风效率高、风力均匀，运行噪音低、散热性好，可长时间连续稳定运行，满足各类场景的通风散热需求。</w:t>
            </w:r>
            <w:r>
              <w:rPr>
                <w:rFonts w:hint="eastAsia" w:ascii="宋体" w:hAnsi="宋体" w:cs="宋体"/>
                <w:color w:val="000000" w:themeColor="text1"/>
                <w:sz w:val="20"/>
                <w:szCs w:val="20"/>
              </w:rPr>
              <w:br/>
              <w:t xml:space="preserve">4.执行标准：符合国家轴流式风机相关产品质量标准，电气性能、风量参数均符合行业规范，电机及叶轮材质符合安全、节能相关标准。</w:t>
            </w:r>
            <w:r>
              <w:rPr>
                <w:rFonts w:hint="eastAsia" w:ascii="宋体" w:hAnsi="宋体" w:cs="宋体"/>
                <w:color w:val="000000" w:themeColor="text1"/>
                <w:sz w:val="20"/>
                <w:szCs w:val="20"/>
              </w:rPr>
              <w:br/>
              <w:t xml:space="preserve">5.备注：成品风机供货，安装便捷，适配各类需要通风散热的场景（如机房、设备间），可根据实际需求调整安装位置，保障通风效果。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19、大屏及信息发布系统3校门口连廊室外LED大屏（2块）</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户外表贴LED全彩显示屏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1.屏体尺寸：宽度≥7.36米，高度≥4.16米，分辨率2392（宽）*1352（高）；点间距≤3.076 mm； 像素密度：≥105625点/㎡；</w:t>
            </w:r>
            <w:r>
              <w:rPr>
                <w:rFonts w:hint="eastAsia" w:ascii="宋体" w:hAnsi="宋体" w:cs="宋体"/>
                <w:color w:val="000000" w:themeColor="text1"/>
                <w:sz w:val="20"/>
                <w:szCs w:val="20"/>
              </w:rPr>
              <w:br/>
              <w:t xml:space="preserve">2.亮度≥6000cd/㎡，亮度均匀性≥99%，亮度鉴别等级Bj≥24，符合SJ/T 11141-2017标准；刷新率≥3840HZ，对比度≥9000:1，水平/垂直视角≥170°，发光中心距偏差≤1%；</w:t>
            </w:r>
            <w:r>
              <w:rPr>
                <w:rFonts w:hint="eastAsia" w:ascii="宋体" w:hAnsi="宋体" w:cs="宋体"/>
                <w:color w:val="000000" w:themeColor="text1"/>
                <w:sz w:val="20"/>
                <w:szCs w:val="20"/>
              </w:rPr>
              <w:br/>
              <w:t xml:space="preserve">3.峰值功耗≤880W/㎡，平均功耗295w/㎡；</w:t>
            </w:r>
            <w:r>
              <w:rPr>
                <w:rFonts w:hint="eastAsia" w:ascii="宋体" w:hAnsi="宋体" w:cs="宋体"/>
                <w:color w:val="000000" w:themeColor="text1"/>
                <w:sz w:val="20"/>
                <w:szCs w:val="20"/>
              </w:rPr>
              <w:br/>
              <w:t xml:space="preserve">4.具有隐亮消除、毛毛虫现象消除、具有H2S宽动态处理技术，正常工作显示画面无重影和拖尾现象，无几何失真和非线性失真；LED显示屏画面延迟≤500ns；</w:t>
            </w:r>
            <w:r>
              <w:rPr>
                <w:rFonts w:hint="eastAsia" w:ascii="宋体" w:hAnsi="宋体" w:cs="宋体"/>
                <w:color w:val="000000" w:themeColor="text1"/>
                <w:sz w:val="20"/>
                <w:szCs w:val="20"/>
              </w:rPr>
              <w:br/>
              <w:t xml:space="preserve">5.PCB采用FR-4材质，灯驱合一，电路及表面处理采用双层板OSP工艺；</w:t>
            </w:r>
            <w:r>
              <w:rPr>
                <w:rFonts w:hint="eastAsia" w:ascii="宋体" w:hAnsi="宋体" w:cs="宋体"/>
                <w:color w:val="000000" w:themeColor="text1"/>
                <w:sz w:val="20"/>
                <w:szCs w:val="20"/>
              </w:rPr>
              <w:br/>
              <w:t xml:space="preserve">6.灯珠推力测试：在灯珠四侧以水平夹角45°的方向施加推力12N,灯珠未破碎或脱落；</w:t>
            </w:r>
            <w:r>
              <w:rPr>
                <w:rFonts w:hint="eastAsia" w:ascii="宋体" w:hAnsi="宋体" w:cs="宋体"/>
                <w:color w:val="000000" w:themeColor="text1"/>
                <w:sz w:val="20"/>
                <w:szCs w:val="20"/>
              </w:rPr>
              <w:br/>
              <w:t xml:space="preserve">7.支持模组级LED灯防撞灯保护装置，具备防碰撞焊盘技术；防护等级：IP65，达到盐雾10级要求；</w:t>
            </w:r>
            <w:r>
              <w:rPr>
                <w:rFonts w:hint="eastAsia" w:ascii="宋体" w:hAnsi="宋体" w:cs="宋体"/>
                <w:color w:val="000000" w:themeColor="text1"/>
                <w:sz w:val="20"/>
                <w:szCs w:val="20"/>
              </w:rPr>
              <w:br/>
              <w:t xml:space="preserve">8.LED显示屏通过过流、断路、短路、过压、欠压、超温、超负荷、断电等测试；</w:t>
            </w:r>
            <w:r>
              <w:rPr>
                <w:rFonts w:hint="eastAsia" w:ascii="宋体" w:hAnsi="宋体" w:cs="宋体"/>
                <w:color w:val="000000" w:themeColor="text1"/>
                <w:sz w:val="20"/>
                <w:szCs w:val="20"/>
              </w:rPr>
              <w:br/>
              <w:t xml:space="preserve">9.模组拼接相对偏差符合SJ/T11141-2017标准C级，模组间相对错位均值≤0.1mm，</w:t>
            </w:r>
            <w:r>
              <w:rPr>
                <w:rFonts w:hint="eastAsia" w:ascii="宋体" w:hAnsi="宋体" w:cs="宋体"/>
                <w:color w:val="000000" w:themeColor="text1"/>
                <w:sz w:val="20"/>
                <w:szCs w:val="20"/>
              </w:rPr>
              <w:t xml:space="preserve">平整度等级P≤0.05，水平/垂直相对错位等级CS≤1.1%；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419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室外屏防水框架结构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名称：LED室外屏防水框架结构</w:t>
            </w:r>
            <w:r>
              <w:rPr>
                <w:rFonts w:hint="eastAsia" w:ascii="宋体" w:hAnsi="宋体" w:cs="宋体"/>
                <w:color w:val="000000" w:themeColor="text1"/>
                <w:sz w:val="20"/>
                <w:szCs w:val="20"/>
              </w:rPr>
              <w:br/>
              <w:t xml:space="preserve">2. 配置：采用全钢架结构，含铝塑板包边处理，主体框架选用镀锌方管焊接成型；框架规格尺寸满足宽≥7.77m、高≥4.46m，配套包含维修平台，整体结构适配LED室外屏安装，具备完整防水防护设计。</w:t>
            </w:r>
            <w:r>
              <w:rPr>
                <w:rFonts w:hint="eastAsia" w:ascii="宋体" w:hAnsi="宋体" w:cs="宋体"/>
                <w:color w:val="000000" w:themeColor="text1"/>
                <w:sz w:val="20"/>
                <w:szCs w:val="20"/>
              </w:rPr>
              <w:br/>
              <w:t xml:space="preserve">3. 性能：镀锌方管材质防锈耐腐蚀，焊接工艺牢固可靠，不锈钢包边增强防水密封性，可有效抵御室外风雨、紫外线等恶劣环境影响；整体结构承重稳定、抗风性强，维修平台设计便捷后期设备检修维护，防水结构可保障LED室外屏内部器件不受潮、正常运行。</w:t>
            </w:r>
            <w:r>
              <w:rPr>
                <w:rFonts w:hint="eastAsia" w:ascii="宋体" w:hAnsi="宋体" w:cs="宋体"/>
                <w:color w:val="000000" w:themeColor="text1"/>
                <w:sz w:val="20"/>
                <w:szCs w:val="20"/>
              </w:rPr>
              <w:br/>
              <w:t xml:space="preserve">4. 执行标准：符合国家现行钢结构焊接、室外防水防护及LED显示屏配套框架相关产品质量标准与安全规范，确保结构安全、防水达标、耐用性符合室外使用要求。</w:t>
            </w:r>
            <w:r>
              <w:rPr>
                <w:rFonts w:hint="eastAsia" w:ascii="宋体" w:hAnsi="宋体" w:cs="宋体"/>
                <w:color w:val="000000" w:themeColor="text1"/>
                <w:sz w:val="20"/>
                <w:szCs w:val="20"/>
              </w:rPr>
              <w:br/>
              <w:t xml:space="preserve">5. 备注：成品框架结构供货，含焊接、包边、防水处理及维修平台安装配套，适配对应规格LED室外屏安装，保障屏体安装稳固、长期安全运行。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名称：信息发布盒</w:t>
            </w:r>
            <w:r>
              <w:rPr>
                <w:rFonts w:hint="eastAsia" w:ascii="宋体" w:hAnsi="宋体" w:cs="宋体"/>
                <w:color w:val="000000" w:themeColor="text1"/>
                <w:sz w:val="20"/>
                <w:szCs w:val="20"/>
              </w:rPr>
              <w:br/>
              <w:t xml:space="preserve">2. 配置：采用金属外壳，具备模块化设计；核心硬件配置满足≥RK3288 四核1.8G处理器、≥2G内存、≥16G存储、配备≥1路100M自适应以太网、支持WIFI连接，≥2个USB2.0接口、≥1路HDMI 2.0输入接口，采用12V电源适配器供电。</w:t>
            </w:r>
            <w:r>
              <w:rPr>
                <w:rFonts w:hint="eastAsia" w:ascii="宋体" w:hAnsi="宋体" w:cs="宋体"/>
                <w:color w:val="000000" w:themeColor="text1"/>
                <w:sz w:val="20"/>
                <w:szCs w:val="20"/>
              </w:rPr>
              <w:br/>
              <w:t xml:space="preserve">3. 性能：核心硬件运行稳定，处理器运算流畅，内存与存储满足日常信息存储及运行需求，网络连接稳定（以太网、WIFI双支持），USB及HDMI接口适配性强，金属外壳防护性良好，可稳定实现信息发布功能，无卡顿、无故障。</w:t>
            </w:r>
            <w:r>
              <w:rPr>
                <w:rFonts w:hint="eastAsia" w:ascii="宋体" w:hAnsi="宋体" w:cs="宋体"/>
                <w:color w:val="000000" w:themeColor="text1"/>
                <w:sz w:val="20"/>
                <w:szCs w:val="20"/>
              </w:rPr>
              <w:br/>
              <w:t xml:space="preserve">4. 执行标准：符合国家电子设备、信息发布终端相关质量标准，硬件及系统符合行业规范。</w:t>
            </w:r>
            <w:r>
              <w:rPr>
                <w:rFonts w:hint="eastAsia" w:ascii="宋体" w:hAnsi="宋体" w:cs="宋体"/>
                <w:color w:val="000000" w:themeColor="text1"/>
                <w:sz w:val="20"/>
                <w:szCs w:val="20"/>
              </w:rPr>
              <w:br/>
              <w:t xml:space="preserve">5. 备注：成品供货，支持现场安装调试，适配各类信息发布场景，确保信息发布终端稳定运行。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LED显示屏专用千兆光纤收器，通过千兆光纤实现信号的远距离、高速、稳定传输，保障LED显示屏画面清晰流畅</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单机支持最大带载390万像素点，输入端应包含2路HDMI1.3接口，1路HDMI2.0接口，1路3G-SDI接口,1路USB3.0接口。输出为6路千兆网口输出，支持显示屏输出画面缩放，最宽10240、最高8192 点，含发送卡 、接收卡、视频处理功能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名称：40KW配电箱</w:t>
            </w:r>
            <w:r>
              <w:rPr>
                <w:rFonts w:hint="eastAsia" w:ascii="宋体" w:hAnsi="宋体" w:cs="宋体"/>
                <w:color w:val="000000" w:themeColor="text1"/>
                <w:sz w:val="20"/>
                <w:szCs w:val="20"/>
              </w:rPr>
              <w:br/>
              <w:t xml:space="preserve">2. 配置：额定总功率40KW，配备完善的保护措施，含过压、过流、欠压、短路、断路及漏电保护功能；箱内包含漏电保护开关、空气开关、熔断器等核心电气元器件，柜门配置旋钮开关及工作状态指示灯，可直观显示设备运行状态。</w:t>
            </w:r>
            <w:r>
              <w:rPr>
                <w:rFonts w:hint="eastAsia" w:ascii="宋体" w:hAnsi="宋体" w:cs="宋体"/>
                <w:color w:val="000000" w:themeColor="text1"/>
                <w:sz w:val="20"/>
                <w:szCs w:val="20"/>
              </w:rPr>
              <w:br/>
              <w:t xml:space="preserve">3. 性能：各类保护措施响应灵敏、可靠，可有效防范电路故障引发的安全隐患，保障用电设备及人员安全；内部元器件适配40KW额定功率，通断稳定、散热良好，旋钮开关操作便捷，指示灯清晰易辨，整体运行稳定，适配各类用电场景需求。</w:t>
            </w:r>
            <w:r>
              <w:rPr>
                <w:rFonts w:hint="eastAsia" w:ascii="宋体" w:hAnsi="宋体" w:cs="宋体"/>
                <w:color w:val="000000" w:themeColor="text1"/>
                <w:sz w:val="20"/>
                <w:szCs w:val="20"/>
              </w:rPr>
              <w:br/>
              <w:t xml:space="preserve">4. 执行标准：符合国家现行低压配电设备、电气元器件相关产品质量标准及安全规范，确保产品合规、安全、耐用。</w:t>
            </w:r>
            <w:r>
              <w:rPr>
                <w:rFonts w:hint="eastAsia" w:ascii="宋体" w:hAnsi="宋体" w:cs="宋体"/>
                <w:color w:val="000000" w:themeColor="text1"/>
                <w:sz w:val="20"/>
                <w:szCs w:val="20"/>
              </w:rPr>
              <w:br/>
              <w:t xml:space="preserve">5. 备注：成品配电箱供货，内部元器件安装调试完毕，开箱即可投入使用，满足对应功率场景的用电配电及安全防护需求。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风机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1.名称：220V轴流式风机</w:t>
            </w:r>
            <w:r>
              <w:rPr>
                <w:rFonts w:hint="eastAsia" w:ascii="宋体" w:hAnsi="宋体" w:cs="宋体"/>
                <w:color w:val="000000" w:themeColor="text1"/>
                <w:sz w:val="20"/>
                <w:szCs w:val="20"/>
              </w:rPr>
              <w:br/>
              <w:t xml:space="preserve">2.配置：额定电压220V，额定风量≥2000m³/小时，采用轴流式结构设计，配备高效电机与专用叶轮，整体结构紧凑，适配机房、设备散热等场景，可直接安装使用。</w:t>
            </w:r>
            <w:r>
              <w:rPr>
                <w:rFonts w:hint="eastAsia" w:ascii="宋体" w:hAnsi="宋体" w:cs="宋体"/>
                <w:color w:val="000000" w:themeColor="text1"/>
                <w:sz w:val="20"/>
                <w:szCs w:val="20"/>
              </w:rPr>
              <w:br/>
              <w:t xml:space="preserve">3.性能：风量稳定达标（≥2000m³/小时），220V电压适配日常供电需求，轴流式设计送风效率高、风力均匀，运行噪音低、散热性好，可长时间连续稳定运行，满足各类场景的通风散热需求。</w:t>
            </w:r>
            <w:r>
              <w:rPr>
                <w:rFonts w:hint="eastAsia" w:ascii="宋体" w:hAnsi="宋体" w:cs="宋体"/>
                <w:color w:val="000000" w:themeColor="text1"/>
                <w:sz w:val="20"/>
                <w:szCs w:val="20"/>
              </w:rPr>
              <w:br/>
              <w:t xml:space="preserve">4.执行标准：符合国家轴流式风机相关产品质量标准，电气性能、风量参数均符合</w:t>
            </w:r>
            <w:r>
              <w:rPr>
                <w:rFonts w:hint="eastAsia" w:ascii="宋体" w:hAnsi="宋体" w:cs="宋体"/>
                <w:color w:val="000000" w:themeColor="text1"/>
                <w:sz w:val="20"/>
                <w:szCs w:val="20"/>
              </w:rPr>
              <w:t xml:space="preserve">行业规范，电机及叶轮材质符合安全、节能相关标准。</w:t>
            </w:r>
            <w:r>
              <w:rPr>
                <w:rFonts w:hint="eastAsia" w:ascii="宋体" w:hAnsi="宋体" w:cs="宋体"/>
                <w:color w:val="000000" w:themeColor="text1"/>
                <w:sz w:val="20"/>
                <w:szCs w:val="20"/>
              </w:rPr>
              <w:br/>
              <w:t xml:space="preserve">5.备注：成品风机供货，安装便捷，适配各类需要通风散热的场景（如机房、设备间），可根据实际需求调整安装位置，保障通风效果。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20、大屏及信息发布系统4室内风雨操场室内LED显示屏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户内表贴LED全彩显示屏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1.屏体尺寸：宽度≥9.6米，高度≥5.28米，分辨率5160（宽）*2838（高）；点间距≤1.86 mm； 像素密度：≥289051点/㎡；采用COB封装；</w:t>
            </w:r>
            <w:r>
              <w:rPr>
                <w:rFonts w:hint="eastAsia" w:ascii="宋体" w:hAnsi="宋体" w:cs="宋体"/>
                <w:color w:val="000000" w:themeColor="text1"/>
                <w:sz w:val="20"/>
                <w:szCs w:val="20"/>
              </w:rPr>
              <w:br/>
              <w:t xml:space="preserve">2.亮度≥500cd/㎡支持软件0-100%调节，发光点中心距偏差≤0.8%，亮度均匀性≥99%；刷新率：≥3840Hz；</w:t>
            </w:r>
            <w:r>
              <w:rPr>
                <w:rFonts w:hint="eastAsia" w:ascii="宋体" w:hAnsi="宋体" w:cs="宋体"/>
                <w:color w:val="000000" w:themeColor="text1"/>
                <w:sz w:val="20"/>
                <w:szCs w:val="20"/>
              </w:rPr>
              <w:br/>
              <w:t xml:space="preserve">3.最大功耗:≤445W/㎡，平均功耗：≤135W/㎡；色温：2500-12000K可调，色温为6500K时，100%，75%，50%，25%四档电平白场调节色温误差≤100K；</w:t>
            </w:r>
            <w:r>
              <w:rPr>
                <w:rFonts w:hint="eastAsia" w:ascii="宋体" w:hAnsi="宋体" w:cs="宋体"/>
                <w:color w:val="000000" w:themeColor="text1"/>
                <w:sz w:val="20"/>
                <w:szCs w:val="20"/>
              </w:rPr>
              <w:br/>
              <w:t xml:space="preserve">4.纳秒级显示技术无拖尾重影叠加现象，画面延时≤1ms，画面信噪比≥60dB；</w:t>
            </w:r>
            <w:r>
              <w:rPr>
                <w:rFonts w:hint="eastAsia" w:ascii="宋体" w:hAnsi="宋体" w:cs="宋体"/>
                <w:color w:val="000000" w:themeColor="text1"/>
                <w:sz w:val="20"/>
                <w:szCs w:val="20"/>
              </w:rPr>
              <w:br/>
              <w:t xml:space="preserve">5.具备0级防霉特性,在放大镜下，没有发现明显长霉，符合《GB/T 2423.16-2008 电工电子产品环境试验 第二部分∶试验方法 试验J及导则∶长霉》的测试要求；</w:t>
            </w:r>
            <w:r>
              <w:rPr>
                <w:rFonts w:hint="eastAsia" w:ascii="宋体" w:hAnsi="宋体" w:cs="宋体"/>
                <w:color w:val="000000" w:themeColor="text1"/>
                <w:sz w:val="20"/>
                <w:szCs w:val="20"/>
              </w:rPr>
              <w:br/>
              <w:t xml:space="preserve">6.具有过流、短路、过压、欠压保护功能，具有防潮、防尘、防腐蚀功能，在10%RH-95%RH范围内可正常工作和储存；</w:t>
            </w:r>
            <w:r>
              <w:rPr>
                <w:rFonts w:hint="eastAsia" w:ascii="宋体" w:hAnsi="宋体" w:cs="宋体"/>
                <w:color w:val="000000" w:themeColor="text1"/>
                <w:sz w:val="20"/>
                <w:szCs w:val="20"/>
              </w:rPr>
              <w:br/>
              <w:t xml:space="preserve">7.支持模组级的LED灯防撞灯保护装置，符合GB/T 20138-2006/IEC62262：2002 要求；</w:t>
            </w:r>
            <w:r>
              <w:rPr>
                <w:rFonts w:hint="eastAsia" w:ascii="宋体" w:hAnsi="宋体" w:cs="宋体"/>
                <w:color w:val="000000" w:themeColor="text1"/>
                <w:sz w:val="20"/>
                <w:szCs w:val="20"/>
              </w:rPr>
              <w:br/>
              <w:t xml:space="preserve">8.防护等级：IK10 机械碰撞，在 20J 冲击能量情况下，通过 IK10 测试，试验后样品外观结构和功能均正常；</w:t>
            </w:r>
            <w:r>
              <w:rPr>
                <w:rFonts w:hint="eastAsia" w:ascii="宋体" w:hAnsi="宋体" w:cs="宋体"/>
                <w:color w:val="000000" w:themeColor="text1"/>
                <w:sz w:val="20"/>
                <w:szCs w:val="20"/>
              </w:rPr>
              <w:br/>
              <w:t xml:space="preserve">9.衰减率：在测试条件下：Ta=25±5℃, RH≤75h,10mA×1000HR,衰减率≤8%；</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框架结构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名称：LED室外屏防水框架结构</w:t>
            </w:r>
            <w:r>
              <w:rPr>
                <w:rFonts w:hint="eastAsia" w:ascii="宋体" w:hAnsi="宋体" w:cs="宋体"/>
                <w:color w:val="000000" w:themeColor="text1"/>
                <w:sz w:val="20"/>
                <w:szCs w:val="20"/>
              </w:rPr>
              <w:br/>
              <w:t xml:space="preserve">2. 配置：采用全钢架结构，含不锈钢包边处理，主体框架选用镀锌方管焊接成型；框架规格尺寸满足宽≥9.8m、高≥5.48m、厚≥0.7m，配套包含维修平台，整体结构适配LED室外屏安装，具备完整防水防护设计。</w:t>
            </w:r>
            <w:r>
              <w:rPr>
                <w:rFonts w:hint="eastAsia" w:ascii="宋体" w:hAnsi="宋体" w:cs="宋体"/>
                <w:color w:val="000000" w:themeColor="text1"/>
                <w:sz w:val="20"/>
                <w:szCs w:val="20"/>
              </w:rPr>
              <w:br/>
              <w:t xml:space="preserve">3. 性能：镀锌方管材质防锈耐腐蚀，焊接工艺牢固可靠，不锈钢包边增强防水密封性，可有效抵御室外风雨、紫外线等恶劣环境影响；整体结构承重稳定、抗风性强，维修平台设计便捷后期设备检修维护，防水结构可保障LED室外屏内部器件不受潮、正常运行。</w:t>
            </w:r>
            <w:r>
              <w:rPr>
                <w:rFonts w:hint="eastAsia" w:ascii="宋体" w:hAnsi="宋体" w:cs="宋体"/>
                <w:color w:val="000000" w:themeColor="text1"/>
                <w:sz w:val="20"/>
                <w:szCs w:val="20"/>
              </w:rPr>
              <w:br/>
              <w:t xml:space="preserve">4. 执行标准：符合国家现行钢结构焊接、室外防水防护及LED显示屏配套框架相关产品质量标准与安全规范，确保结构安全、防水达标、耐用性符合室外使用要求。</w:t>
            </w:r>
            <w:r>
              <w:rPr>
                <w:rFonts w:hint="eastAsia" w:ascii="宋体" w:hAnsi="宋体" w:cs="宋体"/>
                <w:color w:val="000000" w:themeColor="text1"/>
                <w:sz w:val="20"/>
                <w:szCs w:val="20"/>
              </w:rPr>
              <w:br/>
              <w:t xml:space="preserve">5. 备注：成品框架结构供货，含焊接、包边、防水处理及维修平台安装配套，适配对应规格LED室外屏安装，保障屏体安装稳固、长期安全运行。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名称：信息发布盒</w:t>
            </w:r>
            <w:r>
              <w:rPr>
                <w:rFonts w:hint="eastAsia" w:ascii="宋体" w:hAnsi="宋体" w:cs="宋体"/>
                <w:color w:val="000000" w:themeColor="text1"/>
                <w:sz w:val="20"/>
                <w:szCs w:val="20"/>
              </w:rPr>
              <w:br/>
              <w:t xml:space="preserve">2. 配置：采用金属外壳，具备模块化设计；核心硬件配置满足≥RK3288 四核1.8G处理器、≥2G内存、≥16G存储、配备≥1路100M自适应以太网、支持WIFI连接，≥2个USB2.0接口、≥1路HDMI 2.0输入接口，采用12V电源适配器供电。</w:t>
            </w:r>
            <w:r>
              <w:rPr>
                <w:rFonts w:hint="eastAsia" w:ascii="宋体" w:hAnsi="宋体" w:cs="宋体"/>
                <w:color w:val="000000" w:themeColor="text1"/>
                <w:sz w:val="20"/>
                <w:szCs w:val="20"/>
              </w:rPr>
              <w:br/>
              <w:t xml:space="preserve">3. 性能：核心硬件运行稳定，处理器运算流畅，内存与存储满足日常信息存储及运行需求，网络连接稳定（以太网、WIFI双支持），USB及HDMI接口适配性强，金属外壳防护性良好，可稳定实现信息发布功能，无卡顿、无故障。</w:t>
            </w:r>
            <w:r>
              <w:rPr>
                <w:rFonts w:hint="eastAsia" w:ascii="宋体" w:hAnsi="宋体" w:cs="宋体"/>
                <w:color w:val="000000" w:themeColor="text1"/>
                <w:sz w:val="20"/>
                <w:szCs w:val="20"/>
              </w:rPr>
              <w:br/>
              <w:t xml:space="preserve">4. 执行标准：符合国家电子设备、信息发布终端相关质量标准，硬件及系统符合行业规范。</w:t>
            </w:r>
            <w:r>
              <w:rPr>
                <w:rFonts w:hint="eastAsia" w:ascii="宋体" w:hAnsi="宋体" w:cs="宋体"/>
                <w:color w:val="000000" w:themeColor="text1"/>
                <w:sz w:val="20"/>
                <w:szCs w:val="20"/>
              </w:rPr>
              <w:br/>
              <w:t xml:space="preserve">5. 备注：成品供货，支持现场安装调试，适配各类信息发布场景，确保信息发布终端稳定运行。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单机支持最大带载1560万像素点，输入端应包含4路HDMI1.3接口，2路HDMI2.0接口，1路DP1.2接口，1路3G-SDI接口,1路USB3.0接口。输出为24路千兆网口输出，支持显示屏输出画面缩放，最宽16384、最高8192 点，含发送卡 、接收卡、视频处理功能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429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名称：40KW配电箱</w:t>
            </w:r>
            <w:r>
              <w:rPr>
                <w:rFonts w:hint="eastAsia" w:ascii="宋体" w:hAnsi="宋体" w:cs="宋体"/>
                <w:color w:val="000000" w:themeColor="text1"/>
                <w:sz w:val="20"/>
                <w:szCs w:val="20"/>
              </w:rPr>
              <w:br/>
              <w:t xml:space="preserve">2. 配置：额定总功率40KW，配备完善的保护措施，含过压、过流、欠压、短路、断路及漏电保护功能；箱内包含漏电保护开关、空气开关、熔断器等核心电气元器件，柜门配置旋钮开关及工作状态指示灯，可直观显示设备运行状态。</w:t>
            </w:r>
            <w:r>
              <w:rPr>
                <w:rFonts w:hint="eastAsia" w:ascii="宋体" w:hAnsi="宋体" w:cs="宋体"/>
                <w:color w:val="000000" w:themeColor="text1"/>
                <w:sz w:val="20"/>
                <w:szCs w:val="20"/>
              </w:rPr>
              <w:br/>
              <w:t xml:space="preserve">3. 性能：各类保护措施响应灵敏、可靠，可有效防范电路故障引发的安全隐患，保障用电设备及人员安全；内部元器件适配40KW额定功率，通断稳定、散热良好，旋钮开关操作便捷，指示灯清晰易辨，整体运行稳定，适配各类用电场景需求。</w:t>
            </w:r>
            <w:r>
              <w:rPr>
                <w:rFonts w:hint="eastAsia" w:ascii="宋体" w:hAnsi="宋体" w:cs="宋体"/>
                <w:color w:val="000000" w:themeColor="text1"/>
                <w:sz w:val="20"/>
                <w:szCs w:val="20"/>
              </w:rPr>
              <w:br/>
              <w:t xml:space="preserve">4. 执行标准：符合国家现行低压配电设备、电气元器件相关产品质量标准及安全规范，确保产品合规、安全、耐用。</w:t>
            </w:r>
            <w:r>
              <w:rPr>
                <w:rFonts w:hint="eastAsia" w:ascii="宋体" w:hAnsi="宋体" w:cs="宋体"/>
                <w:color w:val="000000" w:themeColor="text1"/>
                <w:sz w:val="20"/>
                <w:szCs w:val="20"/>
              </w:rPr>
              <w:br/>
              <w:t xml:space="preserve">5. 备注：成品配电箱供货，内部元器件安装调试完毕，开箱即可投入使用，满足对应功率场景的用电配电及安全防护需求。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21、大屏及信息发布系统5地下一层报告厅室内LED显示屏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室内表贴全彩</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1.屏体尺寸：宽度≥6.08米，高度≥2.56米，分辨率3268（宽）*1376（高）；点间距≤1.86mm； 像素密度：≥289051点/㎡；采用COB封装；</w:t>
            </w:r>
            <w:r>
              <w:rPr>
                <w:rFonts w:hint="eastAsia" w:ascii="宋体" w:hAnsi="宋体" w:cs="宋体"/>
                <w:color w:val="000000" w:themeColor="text1"/>
                <w:sz w:val="20"/>
                <w:szCs w:val="20"/>
              </w:rPr>
              <w:br/>
              <w:t xml:space="preserve">2.亮度≥500cd/㎡支持软件0-100%调节，发光点中心距偏差≤0.8%，亮度均匀性≥99%；刷新率：≥3840Hz；</w:t>
            </w:r>
            <w:r>
              <w:rPr>
                <w:rFonts w:hint="eastAsia" w:ascii="宋体" w:hAnsi="宋体" w:cs="宋体"/>
                <w:color w:val="000000" w:themeColor="text1"/>
                <w:sz w:val="20"/>
                <w:szCs w:val="20"/>
              </w:rPr>
              <w:br/>
              <w:t xml:space="preserve">3.最大功耗:≤445W/㎡，平均功耗：≤135W/㎡；色温：2500-12000K可调，色温为6500K时，100%，75%，50%，25%四档电平白场调节色温误差≤100K；</w:t>
            </w:r>
            <w:r>
              <w:rPr>
                <w:rFonts w:hint="eastAsia" w:ascii="宋体" w:hAnsi="宋体" w:cs="宋体"/>
                <w:color w:val="000000" w:themeColor="text1"/>
                <w:sz w:val="20"/>
                <w:szCs w:val="20"/>
              </w:rPr>
              <w:br/>
              <w:t xml:space="preserve">4.纳秒级显示技术无拖尾重影叠加现象，画面延时≤1ms，画面信噪比≥60dB；</w:t>
            </w:r>
            <w:r>
              <w:rPr>
                <w:rFonts w:hint="eastAsia" w:ascii="宋体" w:hAnsi="宋体" w:cs="宋体"/>
                <w:color w:val="000000" w:themeColor="text1"/>
                <w:sz w:val="20"/>
                <w:szCs w:val="20"/>
              </w:rPr>
              <w:br/>
              <w:t xml:space="preserve">5.具备0级防霉特性,在放大镜下，没有发现明显长霉，符合《GB/T 2423.16-2008 电工电子产品环境试验 第二部分∶试验方法 试验J及导则∶长霉》的测试要求；</w:t>
            </w:r>
            <w:r>
              <w:rPr>
                <w:rFonts w:hint="eastAsia" w:ascii="宋体" w:hAnsi="宋体" w:cs="宋体"/>
                <w:color w:val="000000" w:themeColor="text1"/>
                <w:sz w:val="20"/>
                <w:szCs w:val="20"/>
              </w:rPr>
              <w:br/>
              <w:t xml:space="preserve">6.具有过流、短路、过压、欠压保护功能，具有防潮、防尘、防腐蚀功能，在10%RH-95%RH范围内可正常工作和储存；</w:t>
            </w:r>
            <w:r>
              <w:rPr>
                <w:rFonts w:hint="eastAsia" w:ascii="宋体" w:hAnsi="宋体" w:cs="宋体"/>
                <w:color w:val="000000" w:themeColor="text1"/>
                <w:sz w:val="20"/>
                <w:szCs w:val="20"/>
              </w:rPr>
              <w:br/>
              <w:t xml:space="preserve">7.支持模组级的LED灯防撞灯保护装置，符合GB/T 20138-2006/IEC62262：2002 要求；</w:t>
            </w:r>
            <w:r>
              <w:rPr>
                <w:rFonts w:hint="eastAsia" w:ascii="宋体" w:hAnsi="宋体" w:cs="宋体"/>
                <w:color w:val="000000" w:themeColor="text1"/>
                <w:sz w:val="20"/>
                <w:szCs w:val="20"/>
              </w:rPr>
              <w:br/>
              <w:t xml:space="preserve">8.防护等级：IK10 机械碰撞，在 20J 冲击能量情况下，通过 IK10 测试，试验后样品外观结构和功能均正常；</w:t>
            </w:r>
            <w:r>
              <w:rPr>
                <w:rFonts w:hint="eastAsia" w:ascii="宋体" w:hAnsi="宋体" w:cs="宋体"/>
                <w:color w:val="000000" w:themeColor="text1"/>
                <w:sz w:val="20"/>
                <w:szCs w:val="20"/>
              </w:rPr>
              <w:br/>
              <w:t xml:space="preserve">9.衰减率：在测试条件下：Ta=25±5℃, RH≤75h,10mA×1000HR,衰减率≤8%；</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框架结构</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LED室外屏防水框架结构</w:t>
            </w:r>
            <w:r>
              <w:rPr>
                <w:rFonts w:hint="eastAsia" w:ascii="宋体" w:hAnsi="宋体" w:cs="宋体"/>
                <w:color w:val="000000" w:themeColor="text1"/>
                <w:sz w:val="20"/>
                <w:szCs w:val="20"/>
              </w:rPr>
              <w:br/>
              <w:t xml:space="preserve">2. 配置：采用全钢架结构，含不锈钢包边处理，主体框架选用镀锌方管焊接成型；框架规格尺寸满足宽≥6.18m、高≥2.66m、厚≥0.7m，配套包含维修平台，整体结构适配LED室外屏安装，具备完整防水防护设计。</w:t>
            </w:r>
            <w:r>
              <w:rPr>
                <w:rFonts w:hint="eastAsia" w:ascii="宋体" w:hAnsi="宋体" w:cs="宋体"/>
                <w:color w:val="000000" w:themeColor="text1"/>
                <w:sz w:val="20"/>
                <w:szCs w:val="20"/>
              </w:rPr>
              <w:br/>
              <w:t xml:space="preserve">3. 性能：镀锌方管材质防锈耐腐蚀，焊接工艺牢固可靠，不锈钢包边增强防水密封性，可有效抵御室外风雨、紫外线等恶劣环境影响；整体结构承重稳定、抗风性强，维修平台设计便捷后期设备检修维护，防水结构可保障LED室外屏内部器件不受潮、正常运行。</w:t>
            </w:r>
            <w:r>
              <w:rPr>
                <w:rFonts w:hint="eastAsia" w:ascii="宋体" w:hAnsi="宋体" w:cs="宋体"/>
                <w:color w:val="000000" w:themeColor="text1"/>
                <w:sz w:val="20"/>
                <w:szCs w:val="20"/>
              </w:rPr>
              <w:br/>
              <w:t xml:space="preserve">4. 执行标准：符合国家现行钢结构焊接、室外防水防护及LED显示屏配套框架相关产品质量标准与安全规范，确保结构安全、防水达标、耐用性符合室外使用要求。</w:t>
            </w:r>
            <w:r>
              <w:rPr>
                <w:rFonts w:hint="eastAsia" w:ascii="宋体" w:hAnsi="宋体" w:cs="宋体"/>
                <w:color w:val="000000" w:themeColor="text1"/>
                <w:sz w:val="20"/>
                <w:szCs w:val="20"/>
              </w:rPr>
              <w:br/>
              <w:t xml:space="preserve">5. 备注：成品框架结构供货，含焊接、包边、防水处理及维修平台安装配套，适配对应规格LED室外屏安装，保障屏体安装稳固、长期安全运行。</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单机支持最大带载520万像素点，输入端应包含2路HDMI1.3接口，1路HDMI2.0接口，1路3G-SDI接口,1路USB3.0接口。输出为8路千兆网口输出，支持显示屏输出画面缩放，最宽10240、最高8192 点，含发送卡 、接收卡、视频处理功能</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20KW配电箱</w:t>
            </w:r>
            <w:r>
              <w:rPr>
                <w:rFonts w:hint="eastAsia" w:ascii="宋体" w:hAnsi="宋体" w:cs="宋体"/>
                <w:color w:val="000000" w:themeColor="text1"/>
                <w:sz w:val="20"/>
                <w:szCs w:val="20"/>
              </w:rPr>
              <w:br/>
              <w:t xml:space="preserve">2. 配置：额定总功率20KW，配备完善的保护措施，含过压、过流、欠压、短路、断路及漏电保护功能；箱内包含漏电保护开关、空气开关、熔断器等核心电气元器件，柜门配置旋钮开关及工作状态指示灯，可直观显示设备运行状态。</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 性能：各类保护措施响应灵敏、可靠，可有效防范电路故障引发的安全隐患，保障用电设备及人员安全；内部元器件适配40KW额定功率，通断稳定、散热良好，旋钮开关操作便捷，指示灯清晰易辨，整体运行稳定，适配各类用电场景需求。</w:t>
            </w:r>
            <w:r>
              <w:rPr>
                <w:rFonts w:hint="eastAsia" w:ascii="宋体" w:hAnsi="宋体" w:cs="宋体"/>
                <w:color w:val="000000" w:themeColor="text1"/>
                <w:sz w:val="20"/>
                <w:szCs w:val="20"/>
              </w:rPr>
              <w:br/>
              <w:t xml:space="preserve">4. 执行标准：符合国家现行低压配电设备、电气元器件相关产品质量标准及安全规范，确保产品合规、安全、耐用。</w:t>
            </w:r>
            <w:r>
              <w:rPr>
                <w:rFonts w:hint="eastAsia" w:ascii="宋体" w:hAnsi="宋体" w:cs="宋体"/>
                <w:color w:val="000000" w:themeColor="text1"/>
                <w:sz w:val="20"/>
                <w:szCs w:val="20"/>
              </w:rPr>
              <w:br/>
              <w:t xml:space="preserve">5. 备注：成品配电箱供货，内部元器件安装调试完毕，开箱即可投入使用，满足对应功率场景的用电配电及安全防护需求。</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22、大屏及信息发布系统6大屏信息发布及大屏扩声系统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室外大屏音柱</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1．额定功率(100V)：120W</w:t>
            </w:r>
            <w:r>
              <w:rPr>
                <w:rFonts w:hint="eastAsia" w:ascii="宋体" w:hAnsi="宋体" w:cs="宋体"/>
                <w:color w:val="000000" w:themeColor="text1"/>
                <w:sz w:val="20"/>
                <w:szCs w:val="20"/>
              </w:rPr>
              <w:br/>
              <w:t xml:space="preserve">2．额定功率(70V)：60W</w:t>
            </w:r>
            <w:r>
              <w:rPr>
                <w:rFonts w:hint="eastAsia" w:ascii="宋体" w:hAnsi="宋体" w:cs="宋体"/>
                <w:color w:val="000000" w:themeColor="text1"/>
                <w:sz w:val="20"/>
                <w:szCs w:val="20"/>
              </w:rPr>
              <w:br/>
              <w:t xml:space="preserve">3．灵敏度≥94dB</w:t>
            </w:r>
            <w:r>
              <w:rPr>
                <w:rFonts w:hint="eastAsia" w:ascii="宋体" w:hAnsi="宋体" w:cs="宋体"/>
                <w:color w:val="000000" w:themeColor="text1"/>
                <w:sz w:val="20"/>
                <w:szCs w:val="20"/>
              </w:rPr>
              <w:br/>
              <w:t xml:space="preserve">4．频率响应：110Hz-15KHz</w:t>
            </w:r>
            <w:r>
              <w:rPr>
                <w:rFonts w:hint="eastAsia" w:ascii="宋体" w:hAnsi="宋体" w:cs="宋体"/>
                <w:color w:val="000000" w:themeColor="text1"/>
                <w:sz w:val="20"/>
                <w:szCs w:val="20"/>
              </w:rPr>
              <w:br/>
              <w:t xml:space="preserve">5．防护等级：IP66</w:t>
            </w:r>
            <w:r>
              <w:rPr>
                <w:rFonts w:hint="eastAsia" w:ascii="宋体" w:hAnsi="宋体" w:cs="宋体"/>
                <w:color w:val="000000" w:themeColor="text1"/>
                <w:sz w:val="20"/>
                <w:szCs w:val="20"/>
              </w:rPr>
              <w:br/>
              <w:t xml:space="preserve">6．喇叭单元：6.5"×4+3"×1</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室外大屏数字合并式</w:t>
            </w:r>
            <w:r>
              <w:rPr>
                <w:rFonts w:hint="eastAsia" w:ascii="宋体" w:hAnsi="宋体" w:cs="宋体"/>
                <w:color w:val="000000" w:themeColor="text1"/>
                <w:sz w:val="20"/>
                <w:szCs w:val="20"/>
              </w:rPr>
              <w:b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1.具备节能开关电源与D类数字功率放大器相结合。</w:t>
            </w:r>
            <w:r>
              <w:rPr>
                <w:rFonts w:hint="eastAsia" w:ascii="宋体" w:hAnsi="宋体" w:cs="宋体"/>
                <w:color w:val="000000" w:themeColor="text1"/>
                <w:sz w:val="20"/>
                <w:szCs w:val="20"/>
              </w:rPr>
              <w:br/>
              <w:t xml:space="preserve">2.各路输入具有独立音量调节，且总音量具有高音、低音调节及音量大</w:t>
            </w:r>
            <w:r>
              <w:rPr>
                <w:rFonts w:hint="eastAsia" w:ascii="宋体" w:hAnsi="宋体" w:cs="宋体"/>
                <w:color w:val="000000" w:themeColor="text1"/>
                <w:sz w:val="20"/>
                <w:szCs w:val="20"/>
              </w:rPr>
              <w:br/>
              <w:t xml:space="preserve">小控制。</w:t>
            </w:r>
            <w:r>
              <w:rPr>
                <w:rFonts w:hint="eastAsia" w:ascii="宋体" w:hAnsi="宋体" w:cs="宋体"/>
                <w:color w:val="000000" w:themeColor="text1"/>
                <w:sz w:val="20"/>
                <w:szCs w:val="20"/>
              </w:rPr>
              <w:br/>
              <w:t xml:space="preserve">3.具备≥1路EMC输入，≥2路AUX输入，≥4路MIC输入。</w:t>
            </w:r>
            <w:r>
              <w:rPr>
                <w:rFonts w:hint="eastAsia" w:ascii="宋体" w:hAnsi="宋体" w:cs="宋体"/>
                <w:color w:val="000000" w:themeColor="text1"/>
                <w:sz w:val="20"/>
                <w:szCs w:val="20"/>
              </w:rPr>
              <w:br/>
              <w:t xml:space="preserve">4.通道优先功能EMC&gt;MIC1&gt;MIC2, MIC3, AUX1, AUX2。</w:t>
            </w:r>
            <w:r>
              <w:rPr>
                <w:rFonts w:hint="eastAsia" w:ascii="宋体" w:hAnsi="宋体" w:cs="宋体"/>
                <w:color w:val="000000" w:themeColor="text1"/>
                <w:sz w:val="20"/>
                <w:szCs w:val="20"/>
              </w:rPr>
              <w:br/>
              <w:t xml:space="preserve">5.支持2种输出方式：定压输出100V、4-16Ω；输出功率≥500W。</w:t>
            </w:r>
            <w:r>
              <w:rPr>
                <w:rFonts w:hint="eastAsia" w:ascii="宋体" w:hAnsi="宋体" w:cs="宋体"/>
                <w:color w:val="000000" w:themeColor="text1"/>
                <w:sz w:val="20"/>
                <w:szCs w:val="20"/>
              </w:rPr>
              <w:br/>
              <w:t xml:space="preserve">6.支持宽电压供电：180V-240V 能正常工作。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信息发布盒</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金属外壳，模块化设计</w:t>
            </w:r>
            <w:r>
              <w:rPr>
                <w:rFonts w:hint="eastAsia" w:ascii="宋体" w:hAnsi="宋体" w:cs="宋体"/>
                <w:color w:val="000000" w:themeColor="text1"/>
                <w:sz w:val="20"/>
                <w:szCs w:val="20"/>
              </w:rPr>
              <w:br/>
              <w:t xml:space="preserve">≥RK3288 四核1.8G，2G内存，16G存储</w:t>
            </w:r>
            <w:r>
              <w:rPr>
                <w:rFonts w:hint="eastAsia" w:ascii="宋体" w:hAnsi="宋体" w:cs="宋体"/>
                <w:color w:val="000000" w:themeColor="text1"/>
                <w:sz w:val="20"/>
                <w:szCs w:val="20"/>
              </w:rPr>
              <w:br/>
              <w:t xml:space="preserve">≥1路100M 自适应以太网 ,支持WIFI</w:t>
            </w:r>
            <w:r>
              <w:rPr>
                <w:rFonts w:hint="eastAsia" w:ascii="宋体" w:hAnsi="宋体" w:cs="宋体"/>
                <w:color w:val="000000" w:themeColor="text1"/>
                <w:sz w:val="20"/>
                <w:szCs w:val="20"/>
              </w:rPr>
              <w:br/>
              <w:t xml:space="preserve">≥2个USB2.0 接口</w:t>
            </w:r>
            <w:r>
              <w:rPr>
                <w:rFonts w:hint="eastAsia" w:ascii="宋体" w:hAnsi="宋体" w:cs="宋体"/>
                <w:color w:val="000000" w:themeColor="text1"/>
                <w:sz w:val="20"/>
                <w:szCs w:val="20"/>
              </w:rPr>
              <w:br/>
              <w:t xml:space="preserve">≥1路HDMI 2.0输入</w:t>
            </w:r>
            <w:r>
              <w:rPr>
                <w:rFonts w:hint="eastAsia" w:ascii="宋体" w:hAnsi="宋体" w:cs="宋体"/>
                <w:color w:val="000000" w:themeColor="text1"/>
                <w:sz w:val="20"/>
                <w:szCs w:val="20"/>
              </w:rPr>
              <w:br/>
              <w:t xml:space="preserve">12V电源适配器供电</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食堂窗口43寸信息发布一体机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钣金壁挂式外壳，模块化设计</w:t>
            </w:r>
            <w:r>
              <w:rPr>
                <w:rFonts w:hint="eastAsia" w:ascii="宋体" w:hAnsi="宋体" w:cs="宋体"/>
                <w:color w:val="000000" w:themeColor="text1"/>
                <w:sz w:val="20"/>
                <w:szCs w:val="20"/>
              </w:rPr>
              <w:br/>
              <w:t xml:space="preserve">液晶屏：≥43寸高清液晶屏，分辨率1920*1080</w:t>
            </w:r>
            <w:r>
              <w:rPr>
                <w:rFonts w:hint="eastAsia" w:ascii="宋体" w:hAnsi="宋体" w:cs="宋体"/>
                <w:color w:val="000000" w:themeColor="text1"/>
                <w:sz w:val="20"/>
                <w:szCs w:val="20"/>
              </w:rPr>
              <w:br/>
              <w:t xml:space="preserve">CPU: ≥四核1.8G</w:t>
            </w:r>
            <w:r>
              <w:rPr>
                <w:rFonts w:hint="eastAsia" w:ascii="宋体" w:hAnsi="宋体" w:cs="宋体"/>
                <w:color w:val="000000" w:themeColor="text1"/>
                <w:sz w:val="20"/>
                <w:szCs w:val="20"/>
              </w:rPr>
              <w:br/>
              <w:t xml:space="preserve">DDR: ≥2G</w:t>
            </w:r>
            <w:r>
              <w:rPr>
                <w:rFonts w:hint="eastAsia" w:ascii="宋体" w:hAnsi="宋体" w:cs="宋体"/>
                <w:color w:val="000000" w:themeColor="text1"/>
                <w:sz w:val="20"/>
                <w:szCs w:val="20"/>
              </w:rPr>
              <w:br/>
              <w:t xml:space="preserve">EMMC: ≥16G</w:t>
            </w:r>
            <w:r>
              <w:rPr>
                <w:rFonts w:hint="eastAsia" w:ascii="宋体" w:hAnsi="宋体" w:cs="宋体"/>
                <w:color w:val="000000" w:themeColor="text1"/>
                <w:sz w:val="20"/>
                <w:szCs w:val="20"/>
              </w:rPr>
              <w:br/>
              <w:t xml:space="preserve">显示：≥1920*1080P</w:t>
            </w:r>
            <w:r>
              <w:rPr>
                <w:rFonts w:hint="eastAsia" w:ascii="宋体" w:hAnsi="宋体" w:cs="宋体"/>
                <w:color w:val="000000" w:themeColor="text1"/>
                <w:sz w:val="20"/>
                <w:szCs w:val="20"/>
              </w:rPr>
              <w:br/>
              <w:t xml:space="preserve">硬解码：H.264/RM MPEG2/ MPEG4 H.265/ AVS2</w:t>
            </w:r>
            <w:r>
              <w:rPr>
                <w:rFonts w:hint="eastAsia" w:ascii="宋体" w:hAnsi="宋体" w:cs="宋体"/>
                <w:color w:val="000000" w:themeColor="text1"/>
                <w:sz w:val="20"/>
                <w:szCs w:val="20"/>
              </w:rPr>
              <w:br/>
              <w:t xml:space="preserve">≥1路100M 自适应以太网 </w:t>
            </w:r>
            <w:r>
              <w:rPr>
                <w:rFonts w:hint="eastAsia" w:ascii="宋体" w:hAnsi="宋体" w:cs="宋体"/>
                <w:color w:val="000000" w:themeColor="text1"/>
                <w:sz w:val="20"/>
                <w:szCs w:val="20"/>
              </w:rPr>
              <w:br/>
              <w:t xml:space="preserve">集成WIFI-2.4G网卡 </w:t>
            </w:r>
            <w:r>
              <w:rPr>
                <w:rFonts w:hint="eastAsia" w:ascii="宋体" w:hAnsi="宋体" w:cs="宋体"/>
                <w:color w:val="000000" w:themeColor="text1"/>
                <w:sz w:val="20"/>
                <w:szCs w:val="20"/>
              </w:rPr>
              <w:br/>
              <w:t xml:space="preserve">≥2个USB2.0 接口</w:t>
            </w:r>
            <w:r>
              <w:rPr>
                <w:rFonts w:hint="eastAsia" w:ascii="宋体" w:hAnsi="宋体" w:cs="宋体"/>
                <w:color w:val="000000" w:themeColor="text1"/>
                <w:sz w:val="20"/>
                <w:szCs w:val="20"/>
              </w:rPr>
              <w:br/>
              <w:t xml:space="preserve">≥1路HDMI 2.0输入</w:t>
            </w:r>
            <w:r>
              <w:rPr>
                <w:rFonts w:hint="eastAsia" w:ascii="宋体" w:hAnsi="宋体" w:cs="宋体"/>
                <w:color w:val="000000" w:themeColor="text1"/>
                <w:sz w:val="20"/>
                <w:szCs w:val="20"/>
              </w:rPr>
              <w:br/>
              <w:t xml:space="preserve">≥1 个TF卡座</w:t>
            </w:r>
            <w:r>
              <w:rPr>
                <w:rFonts w:hint="eastAsia" w:ascii="宋体" w:hAnsi="宋体" w:cs="宋体"/>
                <w:color w:val="000000" w:themeColor="text1"/>
                <w:sz w:val="20"/>
                <w:szCs w:val="20"/>
              </w:rPr>
              <w:br/>
              <w:t xml:space="preserve">≥2个8欧姆 5W喇叭</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校园55寸信息发布一体机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硬件配置参数：</w:t>
            </w:r>
            <w:r>
              <w:rPr>
                <w:rFonts w:hint="eastAsia" w:ascii="宋体" w:hAnsi="宋体" w:cs="宋体"/>
                <w:color w:val="000000" w:themeColor="text1"/>
                <w:sz w:val="20"/>
                <w:szCs w:val="20"/>
              </w:rPr>
              <w:br/>
              <w:t xml:space="preserve">钣金壁挂式外壳，模块化设计</w:t>
            </w:r>
            <w:r>
              <w:rPr>
                <w:rFonts w:hint="eastAsia" w:ascii="宋体" w:hAnsi="宋体" w:cs="宋体"/>
                <w:color w:val="000000" w:themeColor="text1"/>
                <w:sz w:val="20"/>
                <w:szCs w:val="20"/>
              </w:rPr>
              <w:br/>
              <w:t xml:space="preserve">液晶屏：≥55寸高清液晶屏，分辨率1920*1080</w:t>
            </w:r>
            <w:r>
              <w:rPr>
                <w:rFonts w:hint="eastAsia" w:ascii="宋体" w:hAnsi="宋体" w:cs="宋体"/>
                <w:color w:val="000000" w:themeColor="text1"/>
                <w:sz w:val="20"/>
                <w:szCs w:val="20"/>
              </w:rPr>
              <w:br/>
              <w:t xml:space="preserve">CPU: ≥四核1.8G</w:t>
            </w:r>
            <w:r>
              <w:rPr>
                <w:rFonts w:hint="eastAsia" w:ascii="宋体" w:hAnsi="宋体" w:cs="宋体"/>
                <w:color w:val="000000" w:themeColor="text1"/>
                <w:sz w:val="20"/>
                <w:szCs w:val="20"/>
              </w:rPr>
              <w:br/>
              <w:t xml:space="preserve">DDR: ≥2G</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EMMC: ≥16G</w:t>
            </w:r>
            <w:r>
              <w:rPr>
                <w:rFonts w:hint="eastAsia" w:ascii="宋体" w:hAnsi="宋体" w:cs="宋体"/>
                <w:color w:val="000000" w:themeColor="text1"/>
                <w:sz w:val="20"/>
                <w:szCs w:val="20"/>
              </w:rPr>
              <w:br/>
              <w:t xml:space="preserve">显示：≥1920*1080P</w:t>
            </w:r>
            <w:r>
              <w:rPr>
                <w:rFonts w:hint="eastAsia" w:ascii="宋体" w:hAnsi="宋体" w:cs="宋体"/>
                <w:color w:val="000000" w:themeColor="text1"/>
                <w:sz w:val="20"/>
                <w:szCs w:val="20"/>
              </w:rPr>
              <w:br/>
              <w:t xml:space="preserve">硬解码：H.264/RM MPEG2/ MPEG4 H.265/ AVS2</w:t>
            </w:r>
            <w:r>
              <w:rPr>
                <w:rFonts w:hint="eastAsia" w:ascii="宋体" w:hAnsi="宋体" w:cs="宋体"/>
                <w:color w:val="000000" w:themeColor="text1"/>
                <w:sz w:val="20"/>
                <w:szCs w:val="20"/>
              </w:rPr>
              <w:br/>
              <w:t xml:space="preserve">≥1路100M 自适应以太网 </w:t>
            </w:r>
            <w:r>
              <w:rPr>
                <w:rFonts w:hint="eastAsia" w:ascii="宋体" w:hAnsi="宋体" w:cs="宋体"/>
                <w:color w:val="000000" w:themeColor="text1"/>
                <w:sz w:val="20"/>
                <w:szCs w:val="20"/>
              </w:rPr>
              <w:br/>
              <w:t xml:space="preserve">集成WIFI-2.4G网卡 </w:t>
            </w:r>
            <w:r>
              <w:rPr>
                <w:rFonts w:hint="eastAsia" w:ascii="宋体" w:hAnsi="宋体" w:cs="宋体"/>
                <w:color w:val="000000" w:themeColor="text1"/>
                <w:sz w:val="20"/>
                <w:szCs w:val="20"/>
              </w:rPr>
              <w:br/>
              <w:t xml:space="preserve">≥2个USB2.0 接口</w:t>
            </w:r>
            <w:r>
              <w:rPr>
                <w:rFonts w:hint="eastAsia" w:ascii="宋体" w:hAnsi="宋体" w:cs="宋体"/>
                <w:color w:val="000000" w:themeColor="text1"/>
                <w:sz w:val="20"/>
                <w:szCs w:val="20"/>
              </w:rPr>
              <w:br/>
              <w:t xml:space="preserve">≥1路HDMI 2.0输入</w:t>
            </w:r>
            <w:r>
              <w:rPr>
                <w:rFonts w:hint="eastAsia" w:ascii="宋体" w:hAnsi="宋体" w:cs="宋体"/>
                <w:color w:val="000000" w:themeColor="text1"/>
                <w:sz w:val="20"/>
                <w:szCs w:val="20"/>
              </w:rPr>
              <w:br/>
              <w:t xml:space="preserve">≥1 个TF卡座</w:t>
            </w:r>
            <w:r>
              <w:rPr>
                <w:rFonts w:hint="eastAsia" w:ascii="宋体" w:hAnsi="宋体" w:cs="宋体"/>
                <w:color w:val="000000" w:themeColor="text1"/>
                <w:sz w:val="20"/>
                <w:szCs w:val="20"/>
              </w:rPr>
              <w:br/>
              <w:t xml:space="preserve">≥2个8欧姆 5W喇叭</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439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信息发布管理系统软件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基于TCP/IP网络，对整个系统的内容和设备进行管理，对终端IP进行管理，可以实现群组或单点控制，通过管理用户分配和相应权限的划分，可以通过浏览器登陆服务器管理中心实现所属信息发布终端的远程、分布式实时管理，实现金融数据、多媒体信息、控制信息、节目播出单的发布等。</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23、精品录播系统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1.主机需采用≥3颗ARM架构处理器，主处理器采用8核架构。</w:t>
            </w:r>
            <w:r>
              <w:rPr>
                <w:rFonts w:hint="eastAsia" w:ascii="宋体" w:hAnsi="宋体" w:cs="宋体"/>
                <w:color w:val="000000" w:themeColor="text1"/>
                <w:sz w:val="20"/>
                <w:szCs w:val="20"/>
              </w:rPr>
              <w:br/>
              <w:t xml:space="preserve">2.主机采用高度集成化设计，能够独立完成视频采集、音频采集、音频编码、视频编码、音频处理、视频处理、直播、录制、互动、专业导播、远程运维参数设置功能，主机存储容量不低于1TB。</w:t>
            </w:r>
            <w:r>
              <w:rPr>
                <w:rFonts w:hint="eastAsia" w:ascii="宋体" w:hAnsi="宋体" w:cs="宋体"/>
                <w:color w:val="000000" w:themeColor="text1"/>
                <w:sz w:val="20"/>
                <w:szCs w:val="20"/>
              </w:rPr>
              <w:br/>
              <w:t xml:space="preserve">3.支持标准USB音视频信号输出，通过主机TypeC接口可以实现图像和声音同步输出，最大支持4K图像输出，输出音频可通过主机控制软件实现混音，兼容主流视频会议软件。</w:t>
            </w:r>
            <w:r>
              <w:rPr>
                <w:rFonts w:hint="eastAsia" w:ascii="宋体" w:hAnsi="宋体" w:cs="宋体"/>
                <w:color w:val="000000" w:themeColor="text1"/>
                <w:sz w:val="20"/>
                <w:szCs w:val="20"/>
              </w:rPr>
              <w:br/>
              <w:t xml:space="preserve">4.主机采用≥15英寸触控电容屏，屏幕色域≥72% NTSC，表面硬度≥7H，屏幕分辨率≥1920*108，0内置音频接收模块。无需外接无线音频接收模块，即可完成无线音频采集，支持同时≥2个无线麦克风接入，且同时支持≥2种对频模式；支持断电扩声，在主机完全断电的情况下，从主机线性音频通道上输入的音频可以从主机输出通道输出，且≥2个音频输入通道可以支持该功能。</w:t>
            </w:r>
            <w:r>
              <w:rPr>
                <w:rFonts w:hint="eastAsia" w:ascii="宋体" w:hAnsi="宋体" w:cs="宋体"/>
                <w:color w:val="000000" w:themeColor="text1"/>
                <w:sz w:val="20"/>
                <w:szCs w:val="20"/>
              </w:rPr>
              <w:br/>
              <w:t xml:space="preserve">5.支持通过平台或互联网查看设备在线和离线状态，查看设备 ID 地址、IP 地址、激活时间信息，实现对设备的远程配置，支持关机、重启、参数配置操作。支持通过平台实现主机的远程升级。</w:t>
            </w:r>
            <w:r>
              <w:rPr>
                <w:rFonts w:hint="eastAsia" w:ascii="宋体" w:hAnsi="宋体" w:cs="宋体"/>
                <w:color w:val="000000" w:themeColor="text1"/>
                <w:sz w:val="20"/>
                <w:szCs w:val="20"/>
              </w:rPr>
              <w:br/>
              <w:t xml:space="preserve">6.支持≥2个HDMI高清采集接口，支持≥4个RJ45接口，支持≥4个USB类型接口。</w:t>
            </w:r>
            <w:r>
              <w:rPr>
                <w:rFonts w:hint="eastAsia" w:ascii="宋体" w:hAnsi="宋体" w:cs="宋体"/>
                <w:color w:val="000000" w:themeColor="text1"/>
                <w:sz w:val="20"/>
                <w:szCs w:val="20"/>
              </w:rPr>
              <w:br/>
              <w:t xml:space="preserve">7.支持≥4路高清视频输出，4路视频输出可同一时间输出不同视频源，且输出最大分辨率均可达到4K，其中HDMI信号输出≥3路且UVC信号输出≥1路。</w:t>
            </w:r>
            <w:r>
              <w:rPr>
                <w:rFonts w:hint="eastAsia" w:ascii="宋体" w:hAnsi="宋体" w:cs="宋体"/>
                <w:color w:val="000000" w:themeColor="text1"/>
                <w:sz w:val="20"/>
                <w:szCs w:val="20"/>
              </w:rPr>
              <w:br/>
              <w:t xml:space="preserve">8.支持≥2个线路信号立体声输入，支持≥2个线路立体声音频输出，支持≥1个阵列麦克风输入接口，可在不接入音频处理器的情况下，通过网线就可以完成≥6个阵列麦克风接入主机，通过网线可以实现≥6个麦克风的供电、音频信号传输、音频参数设置，支持数字音频传输。</w:t>
            </w:r>
            <w:r>
              <w:rPr>
                <w:rFonts w:hint="eastAsia" w:ascii="宋体" w:hAnsi="宋体" w:cs="宋体"/>
                <w:color w:val="000000" w:themeColor="text1"/>
                <w:sz w:val="20"/>
                <w:szCs w:val="20"/>
              </w:rPr>
              <w:br/>
              <w:t xml:space="preserve">9.支持开机后自动实现与无线音频设备链接，支持自动对频，可通过主机屏幕查看对频是否成功。</w:t>
            </w:r>
            <w:r>
              <w:rPr>
                <w:rFonts w:hint="eastAsia" w:ascii="宋体" w:hAnsi="宋体" w:cs="宋体"/>
                <w:color w:val="000000" w:themeColor="text1"/>
                <w:sz w:val="20"/>
                <w:szCs w:val="20"/>
              </w:rPr>
              <w:br/>
              <w:t xml:space="preserve">10.支持 H.264/H.265编码/解码。</w:t>
            </w:r>
            <w:r>
              <w:rPr>
                <w:rFonts w:hint="eastAsia" w:ascii="宋体" w:hAnsi="宋体" w:cs="宋体"/>
                <w:color w:val="000000" w:themeColor="text1"/>
                <w:sz w:val="20"/>
                <w:szCs w:val="20"/>
              </w:rPr>
              <w:br/>
              <w:t xml:space="preserve">11.支持录制清晰度设定，支持可选择4K、1080p、720p；支持录制帧率设定，可选择 25fps/30fps/60fps。</w:t>
            </w:r>
            <w:r>
              <w:rPr>
                <w:rFonts w:hint="eastAsia" w:ascii="宋体" w:hAnsi="宋体" w:cs="宋体"/>
                <w:color w:val="000000" w:themeColor="text1"/>
                <w:sz w:val="20"/>
                <w:szCs w:val="20"/>
              </w:rPr>
              <w:br/>
              <w:t xml:space="preserve">12.主机网口支持10/100/1000Mbps自适应，支持 IPV4，IPV6。</w:t>
            </w:r>
            <w:r>
              <w:rPr>
                <w:rFonts w:hint="eastAsia" w:ascii="宋体" w:hAnsi="宋体" w:cs="宋体"/>
                <w:color w:val="000000" w:themeColor="text1"/>
                <w:sz w:val="20"/>
                <w:szCs w:val="20"/>
              </w:rPr>
              <w:br/>
              <w:t xml:space="preserve">14.主机内置扬声器，支持音频检测，通过主机内置扬声器可以播放测试音频，通过主机一体化屏幕进行视频预览时能够同步播放音频，且可控制播放音频音量大小。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录播导播控</w:t>
            </w:r>
            <w:r>
              <w:rPr>
                <w:rFonts w:hint="eastAsia" w:ascii="宋体" w:hAnsi="宋体" w:cs="宋体"/>
                <w:color w:val="000000" w:themeColor="text1"/>
                <w:sz w:val="20"/>
                <w:szCs w:val="20"/>
              </w:rPr>
              <w:t xml:space="preserve">制屏</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1.支持≥1个RS232接口，支持≥1个RS422接口，支持≥1个RS485接口，支持≥</w:t>
            </w:r>
            <w:r>
              <w:rPr>
                <w:rFonts w:hint="eastAsia" w:ascii="宋体" w:hAnsi="宋体" w:cs="宋体"/>
                <w:color w:val="000000" w:themeColor="text1"/>
                <w:sz w:val="20"/>
                <w:szCs w:val="20"/>
              </w:rPr>
              <w:t xml:space="preserve">1个USB接口。</w:t>
            </w:r>
            <w:r>
              <w:rPr>
                <w:rFonts w:hint="eastAsia" w:ascii="宋体" w:hAnsi="宋体" w:cs="宋体"/>
                <w:color w:val="000000" w:themeColor="text1"/>
                <w:sz w:val="20"/>
                <w:szCs w:val="20"/>
              </w:rPr>
              <w:br/>
              <w:t xml:space="preserve">2.整机为可嵌入式设计，可嵌入讲台、墙壁内安装。</w:t>
            </w:r>
            <w:r>
              <w:rPr>
                <w:rFonts w:hint="eastAsia" w:ascii="宋体" w:hAnsi="宋体" w:cs="宋体"/>
                <w:color w:val="000000" w:themeColor="text1"/>
                <w:sz w:val="20"/>
                <w:szCs w:val="20"/>
              </w:rPr>
              <w:br/>
              <w:t xml:space="preserve">3.整体支持≥19个物理按键。</w:t>
            </w:r>
            <w:r>
              <w:rPr>
                <w:rFonts w:hint="eastAsia" w:ascii="宋体" w:hAnsi="宋体" w:cs="宋体"/>
                <w:color w:val="000000" w:themeColor="text1"/>
                <w:sz w:val="20"/>
                <w:szCs w:val="20"/>
              </w:rPr>
              <w:br/>
              <w:t xml:space="preserve">4.支持控制录播主机开关机、支持控制录播开启录制、直播和结束录播、直播。</w:t>
            </w:r>
            <w:r>
              <w:rPr>
                <w:rFonts w:hint="eastAsia" w:ascii="宋体" w:hAnsi="宋体" w:cs="宋体"/>
                <w:color w:val="000000" w:themeColor="text1"/>
                <w:sz w:val="20"/>
                <w:szCs w:val="20"/>
              </w:rPr>
              <w:br/>
              <w:t xml:space="preserve">5.支持通过按键切换自动导播和手动导播。</w:t>
            </w:r>
            <w:r>
              <w:rPr>
                <w:rFonts w:hint="eastAsia" w:ascii="宋体" w:hAnsi="宋体" w:cs="宋体"/>
                <w:color w:val="000000" w:themeColor="text1"/>
                <w:sz w:val="20"/>
                <w:szCs w:val="20"/>
              </w:rPr>
              <w:br/>
              <w:t xml:space="preserve">6.支持手动切换教师全景、教师特写、学生全景、学生特写、多媒体画面和板书画面，方便老师自由的切换需要的录制/直播画面。</w:t>
            </w:r>
            <w:r>
              <w:rPr>
                <w:rFonts w:hint="eastAsia" w:ascii="宋体" w:hAnsi="宋体" w:cs="宋体"/>
                <w:color w:val="000000" w:themeColor="text1"/>
                <w:sz w:val="20"/>
                <w:szCs w:val="20"/>
              </w:rPr>
              <w:br/>
              <w:t xml:space="preserve">7.支持通过控制面板和远端建立远程连接，实现远程互动。</w:t>
            </w:r>
            <w:r>
              <w:rPr>
                <w:rFonts w:hint="eastAsia" w:ascii="宋体" w:hAnsi="宋体" w:cs="宋体"/>
                <w:color w:val="000000" w:themeColor="text1"/>
                <w:sz w:val="20"/>
                <w:szCs w:val="20"/>
              </w:rPr>
              <w:br/>
              <w:t xml:space="preserve">8.支持通过控制面板控制拉起3个远端进行发言、挂断三个远端的发言。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精品录播摄像机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1.传感器尺寸≥CMOS 1/2.8英寸。</w:t>
            </w:r>
            <w:r>
              <w:rPr>
                <w:rFonts w:hint="eastAsia" w:ascii="宋体" w:hAnsi="宋体" w:cs="宋体"/>
                <w:color w:val="000000" w:themeColor="text1"/>
                <w:sz w:val="20"/>
                <w:szCs w:val="20"/>
              </w:rPr>
              <w:br/>
              <w:t xml:space="preserve">2.传感器有效像素≥800万。</w:t>
            </w:r>
            <w:r>
              <w:rPr>
                <w:rFonts w:hint="eastAsia" w:ascii="宋体" w:hAnsi="宋体" w:cs="宋体"/>
                <w:color w:val="000000" w:themeColor="text1"/>
                <w:sz w:val="20"/>
                <w:szCs w:val="20"/>
              </w:rPr>
              <w:br/>
              <w:t xml:space="preserve">3.支持≥40倍变焦。</w:t>
            </w:r>
            <w:r>
              <w:rPr>
                <w:rFonts w:hint="eastAsia" w:ascii="宋体" w:hAnsi="宋体" w:cs="宋体"/>
                <w:color w:val="000000" w:themeColor="text1"/>
                <w:sz w:val="20"/>
                <w:szCs w:val="20"/>
              </w:rPr>
              <w:br/>
              <w:t xml:space="preserve">4.扫描方式：逐行。</w:t>
            </w:r>
            <w:r>
              <w:rPr>
                <w:rFonts w:hint="eastAsia" w:ascii="宋体" w:hAnsi="宋体" w:cs="宋体"/>
                <w:color w:val="000000" w:themeColor="text1"/>
                <w:sz w:val="20"/>
                <w:szCs w:val="20"/>
              </w:rPr>
              <w:br/>
              <w:t xml:space="preserve">5.支持畸变矫正功能，畸变≤±0.5%。</w:t>
            </w:r>
            <w:r>
              <w:rPr>
                <w:rFonts w:hint="eastAsia" w:ascii="宋体" w:hAnsi="宋体" w:cs="宋体"/>
                <w:color w:val="000000" w:themeColor="text1"/>
                <w:sz w:val="20"/>
                <w:szCs w:val="20"/>
              </w:rPr>
              <w:br/>
              <w:t xml:space="preserve">6.亮度灵敏度≤0.2Lx @ (F1.8, AGC ON)。</w:t>
            </w:r>
            <w:r>
              <w:rPr>
                <w:rFonts w:hint="eastAsia" w:ascii="宋体" w:hAnsi="宋体" w:cs="宋体"/>
                <w:color w:val="000000" w:themeColor="text1"/>
                <w:sz w:val="20"/>
                <w:szCs w:val="20"/>
              </w:rPr>
              <w:br/>
              <w:t xml:space="preserve">7.镜头： F1.82 ~ F2.78。</w:t>
            </w:r>
            <w:r>
              <w:rPr>
                <w:rFonts w:hint="eastAsia" w:ascii="宋体" w:hAnsi="宋体" w:cs="宋体"/>
                <w:color w:val="000000" w:themeColor="text1"/>
                <w:sz w:val="20"/>
                <w:szCs w:val="20"/>
              </w:rPr>
              <w:br/>
              <w:t xml:space="preserve">8.快门： 1/30s ~ 1/10000s。</w:t>
            </w:r>
            <w:r>
              <w:rPr>
                <w:rFonts w:hint="eastAsia" w:ascii="宋体" w:hAnsi="宋体" w:cs="宋体"/>
                <w:color w:val="000000" w:themeColor="text1"/>
                <w:sz w:val="20"/>
                <w:szCs w:val="20"/>
              </w:rPr>
              <w:br/>
              <w:t xml:space="preserve">9.支持自动白平衡功能、背光补偿功能、图像冻结功能。</w:t>
            </w:r>
            <w:r>
              <w:rPr>
                <w:rFonts w:hint="eastAsia" w:ascii="宋体" w:hAnsi="宋体" w:cs="宋体"/>
                <w:color w:val="000000" w:themeColor="text1"/>
                <w:sz w:val="20"/>
                <w:szCs w:val="20"/>
              </w:rPr>
              <w:br/>
              <w:t xml:space="preserve">10.支持POE供电。</w:t>
            </w:r>
            <w:r>
              <w:rPr>
                <w:rFonts w:hint="eastAsia" w:ascii="宋体" w:hAnsi="宋体" w:cs="宋体"/>
                <w:color w:val="000000" w:themeColor="text1"/>
                <w:sz w:val="20"/>
                <w:szCs w:val="20"/>
              </w:rPr>
              <w:br/>
              <w:t xml:space="preserve">11.支持水平翻转、垂直翻转，水平转动范围：±170°，垂直转动范围：-30°~+90°。</w:t>
            </w:r>
            <w:r>
              <w:rPr>
                <w:rFonts w:hint="eastAsia" w:ascii="宋体" w:hAnsi="宋体" w:cs="宋体"/>
                <w:color w:val="000000" w:themeColor="text1"/>
                <w:sz w:val="20"/>
                <w:szCs w:val="20"/>
              </w:rPr>
              <w:br/>
              <w:t xml:space="preserve">12.支持水平视场角≥75°。</w:t>
            </w:r>
            <w:r>
              <w:rPr>
                <w:rFonts w:hint="eastAsia" w:ascii="宋体" w:hAnsi="宋体" w:cs="宋体"/>
                <w:color w:val="000000" w:themeColor="text1"/>
                <w:sz w:val="20"/>
                <w:szCs w:val="20"/>
              </w:rPr>
              <w:br/>
              <w:t xml:space="preserve">13.支持水平转动速度≥100°/s，垂直转动速度≥69°/s。</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麦克风</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1.麦克风内置≥8个传感器单元。</w:t>
            </w:r>
            <w:r>
              <w:rPr>
                <w:rFonts w:hint="eastAsia" w:ascii="宋体" w:hAnsi="宋体" w:cs="宋体"/>
                <w:color w:val="000000" w:themeColor="text1"/>
                <w:sz w:val="20"/>
                <w:szCs w:val="20"/>
              </w:rPr>
              <w:br/>
              <w:t xml:space="preserve">2.麦克风支持≥2个数字音频接口，支持数字音频传输，每个接口都具备输入接口和输出接口能力，支持盲插。</w:t>
            </w:r>
            <w:r>
              <w:rPr>
                <w:rFonts w:hint="eastAsia" w:ascii="宋体" w:hAnsi="宋体" w:cs="宋体"/>
                <w:color w:val="000000" w:themeColor="text1"/>
                <w:sz w:val="20"/>
                <w:szCs w:val="20"/>
              </w:rPr>
              <w:br/>
              <w:t xml:space="preserve">3.支持状态指示灯，指示灯显示蓝色表示阵列麦克风处于工作状态正常，指示灯显示红色表示阵列麦克风处于无法正常拾音的状态。</w:t>
            </w:r>
            <w:r>
              <w:rPr>
                <w:rFonts w:hint="eastAsia" w:ascii="宋体" w:hAnsi="宋体" w:cs="宋体"/>
                <w:color w:val="000000" w:themeColor="text1"/>
                <w:sz w:val="20"/>
                <w:szCs w:val="20"/>
              </w:rPr>
              <w:br/>
              <w:t xml:space="preserve">4.麦克风频率响应范围不低于50Hz~16KHz。</w:t>
            </w:r>
            <w:r>
              <w:rPr>
                <w:rFonts w:hint="eastAsia" w:ascii="宋体" w:hAnsi="宋体" w:cs="宋体"/>
                <w:color w:val="000000" w:themeColor="text1"/>
                <w:sz w:val="20"/>
                <w:szCs w:val="20"/>
              </w:rPr>
              <w:br/>
              <w:t xml:space="preserve">5.麦克风拾音半径≥8m。</w:t>
            </w:r>
            <w:r>
              <w:rPr>
                <w:rFonts w:hint="eastAsia" w:ascii="宋体" w:hAnsi="宋体" w:cs="宋体"/>
                <w:color w:val="000000" w:themeColor="text1"/>
                <w:sz w:val="20"/>
                <w:szCs w:val="20"/>
              </w:rPr>
              <w:br/>
              <w:t xml:space="preserve">6.麦克风信噪比≥68dB。</w:t>
            </w:r>
            <w:r>
              <w:rPr>
                <w:rFonts w:hint="eastAsia" w:ascii="宋体" w:hAnsi="宋体" w:cs="宋体"/>
                <w:color w:val="000000" w:themeColor="text1"/>
                <w:sz w:val="20"/>
                <w:szCs w:val="20"/>
              </w:rPr>
              <w:br/>
              <w:t xml:space="preserve">7.麦克风声压级≥130dBSPL，10%THD@1 KHz。</w:t>
            </w:r>
            <w:r>
              <w:rPr>
                <w:rFonts w:hint="eastAsia" w:ascii="宋体" w:hAnsi="宋体" w:cs="宋体"/>
                <w:color w:val="000000" w:themeColor="text1"/>
                <w:sz w:val="20"/>
                <w:szCs w:val="20"/>
              </w:rPr>
              <w:br/>
              <w:t xml:space="preserve">8.麦克风无需额外适配器供电，能够通过网线实现麦克风供电、音频信号传输、参数调整。</w:t>
            </w:r>
            <w:r>
              <w:rPr>
                <w:rFonts w:hint="eastAsia" w:ascii="宋体" w:hAnsi="宋体" w:cs="宋体"/>
                <w:color w:val="000000" w:themeColor="text1"/>
                <w:sz w:val="20"/>
                <w:szCs w:val="20"/>
              </w:rPr>
              <w:br/>
              <w:t xml:space="preserve">9.麦克风支持降噪、回声抵消、混响抑制、自动增益控制、多麦融合多种音频算法。</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音频处理器（录播系统音频处理软件）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1.支持标准SIP音视频互动协议，支持1080P@60fps全高清视频互动。</w:t>
            </w:r>
            <w:r>
              <w:rPr>
                <w:rFonts w:hint="eastAsia" w:ascii="宋体" w:hAnsi="宋体" w:cs="宋体"/>
                <w:color w:val="000000" w:themeColor="text1"/>
                <w:sz w:val="20"/>
                <w:szCs w:val="20"/>
              </w:rPr>
              <w:br/>
              <w:t xml:space="preserve">2.支持互动清晰度设置：支持 1080p@60fps，分辨率可选择 1080p、720p，帧率可选择 60fps、30fps、25fps。</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接收器</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1.支持≥1个USB Type-C接口。</w:t>
            </w:r>
            <w:r>
              <w:rPr>
                <w:rFonts w:hint="eastAsia" w:ascii="宋体" w:hAnsi="宋体" w:cs="宋体"/>
                <w:color w:val="000000" w:themeColor="text1"/>
                <w:sz w:val="20"/>
                <w:szCs w:val="20"/>
              </w:rPr>
              <w:br/>
              <w:t xml:space="preserve">2.支持≥1个3.5mm Line out音频输出接口。</w:t>
            </w:r>
            <w:r>
              <w:rPr>
                <w:rFonts w:hint="eastAsia" w:ascii="宋体" w:hAnsi="宋体" w:cs="宋体"/>
                <w:color w:val="000000" w:themeColor="text1"/>
                <w:sz w:val="20"/>
                <w:szCs w:val="20"/>
              </w:rPr>
              <w:br/>
              <w:t xml:space="preserve">3.支持内置状态显示灯，可显示当前接收器工作状态。</w:t>
            </w:r>
            <w:r>
              <w:rPr>
                <w:rFonts w:hint="eastAsia" w:ascii="宋体" w:hAnsi="宋体" w:cs="宋体"/>
                <w:color w:val="000000" w:themeColor="text1"/>
                <w:sz w:val="20"/>
                <w:szCs w:val="20"/>
              </w:rPr>
              <w:br/>
              <w:t xml:space="preserve">4.支持壁挂支架安装，实现0°或180°安装。</w:t>
            </w:r>
            <w:r>
              <w:rPr>
                <w:rFonts w:hint="eastAsia" w:ascii="宋体" w:hAnsi="宋体" w:cs="宋体"/>
                <w:color w:val="000000" w:themeColor="text1"/>
                <w:sz w:val="20"/>
                <w:szCs w:val="20"/>
              </w:rPr>
              <w:br/>
              <w:t xml:space="preserve">5.供电电压DC≤5V。</w:t>
            </w:r>
            <w:r>
              <w:rPr>
                <w:rFonts w:hint="eastAsia" w:ascii="宋体" w:hAnsi="宋体" w:cs="宋体"/>
                <w:color w:val="000000" w:themeColor="text1"/>
                <w:sz w:val="20"/>
                <w:szCs w:val="20"/>
              </w:rPr>
              <w:br/>
              <w:t xml:space="preserve">6.支持通过录播系统，实现OTA自动升级。</w:t>
            </w:r>
            <w:r>
              <w:rPr>
                <w:rFonts w:hint="eastAsia" w:ascii="宋体" w:hAnsi="宋体" w:cs="宋体"/>
                <w:color w:val="000000" w:themeColor="text1"/>
                <w:sz w:val="20"/>
                <w:szCs w:val="20"/>
              </w:rPr>
              <w:br/>
              <w:t xml:space="preserve">7.支持通过Type-C接口实现手动升级。</w:t>
            </w:r>
            <w:r>
              <w:rPr>
                <w:rFonts w:hint="eastAsia" w:ascii="宋体" w:hAnsi="宋体" w:cs="宋体"/>
                <w:color w:val="000000" w:themeColor="text1"/>
                <w:sz w:val="20"/>
                <w:szCs w:val="20"/>
              </w:rPr>
              <w:br/>
              <w:t xml:space="preserve">8.支持同时连接两个麦克风并工作。</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话筒</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麦克风支持≥1个Pogo pin接口，支持通过Pogo pin接口进行充电。整机Pogo </w:t>
            </w:r>
            <w:r>
              <w:rPr>
                <w:rFonts w:hint="eastAsia" w:ascii="宋体" w:hAnsi="宋体" w:cs="宋体"/>
                <w:color w:val="000000" w:themeColor="text1"/>
                <w:sz w:val="20"/>
                <w:szCs w:val="20"/>
              </w:rPr>
              <w:t xml:space="preserve">pin接口≥2个。</w:t>
            </w:r>
            <w:r>
              <w:rPr>
                <w:rFonts w:hint="eastAsia" w:ascii="宋体" w:hAnsi="宋体" w:cs="宋体"/>
                <w:color w:val="000000" w:themeColor="text1"/>
                <w:sz w:val="20"/>
                <w:szCs w:val="20"/>
              </w:rPr>
              <w:br/>
              <w:t xml:space="preserve">2. 麦克风支持≥1个按键，可控制麦克风的开关机、静音和配对。</w:t>
            </w:r>
            <w:r>
              <w:rPr>
                <w:rFonts w:hint="eastAsia" w:ascii="宋体" w:hAnsi="宋体" w:cs="宋体"/>
                <w:color w:val="000000" w:themeColor="text1"/>
                <w:sz w:val="20"/>
                <w:szCs w:val="20"/>
              </w:rPr>
              <w:br/>
              <w:t xml:space="preserve">3. 麦克风支持≥2个音量控制按钮，可通过音量“+”“-”按钮控制麦克风输出音量。</w:t>
            </w:r>
            <w:r>
              <w:rPr>
                <w:rFonts w:hint="eastAsia" w:ascii="宋体" w:hAnsi="宋体" w:cs="宋体"/>
                <w:color w:val="000000" w:themeColor="text1"/>
                <w:sz w:val="20"/>
                <w:szCs w:val="20"/>
              </w:rPr>
              <w:br/>
              <w:t xml:space="preserve">4. 麦克风标配充电仓，可用于充电及收纳。</w:t>
            </w:r>
            <w:r>
              <w:rPr>
                <w:rFonts w:hint="eastAsia" w:ascii="宋体" w:hAnsi="宋体" w:cs="宋体"/>
                <w:color w:val="000000" w:themeColor="text1"/>
                <w:sz w:val="20"/>
                <w:szCs w:val="20"/>
              </w:rPr>
              <w:br/>
              <w:t xml:space="preserve">5. 麦克风充电仓支持电量指示，通过灯珠亮灭数量充电仓剩余电量及充电状态。</w:t>
            </w:r>
            <w:r>
              <w:rPr>
                <w:rFonts w:hint="eastAsia" w:ascii="宋体" w:hAnsi="宋体" w:cs="宋体"/>
                <w:color w:val="000000" w:themeColor="text1"/>
                <w:sz w:val="20"/>
                <w:szCs w:val="20"/>
              </w:rPr>
              <w:br/>
              <w:t xml:space="preserve">6. 整机标配两个无线麦克风，且两个麦克风支持同时工作。</w:t>
            </w:r>
            <w:r>
              <w:rPr>
                <w:rFonts w:hint="eastAsia" w:ascii="宋体" w:hAnsi="宋体" w:cs="宋体"/>
                <w:color w:val="000000" w:themeColor="text1"/>
                <w:sz w:val="20"/>
                <w:szCs w:val="20"/>
              </w:rPr>
              <w:br/>
              <w:t xml:space="preserve">7. 麦克风支持≥2种断开连接方式，可通过麦克风放入充电仓自动断开连接、关机自动断开连接。</w:t>
            </w:r>
            <w:r>
              <w:rPr>
                <w:rFonts w:hint="eastAsia" w:ascii="宋体" w:hAnsi="宋体" w:cs="宋体"/>
                <w:color w:val="000000" w:themeColor="text1"/>
                <w:sz w:val="20"/>
                <w:szCs w:val="20"/>
              </w:rPr>
              <w:br/>
              <w:t xml:space="preserve">8. 麦克风支持通过音量调节按钮调节输出音量；音量调节过程中通过麦克风一体化屏幕动态提示当前音量等级。</w:t>
            </w:r>
            <w:r>
              <w:rPr>
                <w:rFonts w:hint="eastAsia" w:ascii="宋体" w:hAnsi="宋体" w:cs="宋体"/>
                <w:color w:val="000000" w:themeColor="text1"/>
                <w:sz w:val="20"/>
                <w:szCs w:val="20"/>
              </w:rPr>
              <w:br/>
              <w:t xml:space="preserve">9. 麦克风支持音量记忆功能，重启后麦克风恢复关机前的音量等级。</w:t>
            </w:r>
            <w:r>
              <w:rPr>
                <w:rFonts w:hint="eastAsia" w:ascii="宋体" w:hAnsi="宋体" w:cs="宋体"/>
                <w:color w:val="000000" w:themeColor="text1"/>
                <w:sz w:val="20"/>
                <w:szCs w:val="20"/>
              </w:rPr>
              <w:br/>
              <w:t xml:space="preserve">10. 支持红外和无线同时配对。</w:t>
            </w:r>
            <w:r>
              <w:rPr>
                <w:rFonts w:hint="eastAsia" w:ascii="宋体" w:hAnsi="宋体" w:cs="宋体"/>
                <w:color w:val="000000" w:themeColor="text1"/>
                <w:sz w:val="20"/>
                <w:szCs w:val="20"/>
              </w:rPr>
              <w:br/>
              <w:t xml:space="preserve">11. 麦克风屏幕支持显示麦克风电池电量、麦克风配对状态、麦克风所连接的设备、显示当前麦克风接收声音强度、无线连接信号强度。</w:t>
            </w:r>
            <w:r>
              <w:rPr>
                <w:rFonts w:hint="eastAsia" w:ascii="宋体" w:hAnsi="宋体" w:cs="宋体"/>
                <w:color w:val="000000" w:themeColor="text1"/>
                <w:sz w:val="20"/>
                <w:szCs w:val="20"/>
              </w:rPr>
              <w:br/>
              <w:t xml:space="preserve">12. 支持通过录播系统查看麦克风状态信息，包括版本信息、电量信息、信号强度信息。</w:t>
            </w:r>
            <w:r>
              <w:rPr>
                <w:rFonts w:hint="eastAsia" w:ascii="宋体" w:hAnsi="宋体" w:cs="宋体"/>
                <w:color w:val="000000" w:themeColor="text1"/>
                <w:sz w:val="20"/>
                <w:szCs w:val="20"/>
              </w:rPr>
              <w:br/>
              <w:t xml:space="preserve">13. 支持抗干扰能力，支持自动跳频技术，避免同频干扰问题，同一空间内有多个无线麦克风不会产生相互干扰。</w:t>
            </w:r>
            <w:r>
              <w:rPr>
                <w:rFonts w:hint="eastAsia" w:ascii="宋体" w:hAnsi="宋体" w:cs="宋体"/>
                <w:color w:val="000000" w:themeColor="text1"/>
                <w:sz w:val="20"/>
                <w:szCs w:val="20"/>
              </w:rPr>
              <w:br/>
              <w:t xml:space="preserve">14. 麦克风采用心型指向，麦克风音频采样率≥48kHz，音频采样精度≥16bit。</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音箱</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1.音柱型设计，使用专业功放搭配音柱实现音量扩声。</w:t>
            </w:r>
            <w:r>
              <w:rPr>
                <w:rFonts w:hint="eastAsia" w:ascii="宋体" w:hAnsi="宋体" w:cs="宋体"/>
                <w:color w:val="000000" w:themeColor="text1"/>
                <w:sz w:val="20"/>
                <w:szCs w:val="20"/>
              </w:rPr>
              <w:br/>
              <w:t xml:space="preserve">2.单音柱具备≥4个4”喇叭单元。</w:t>
            </w:r>
            <w:r>
              <w:rPr>
                <w:rFonts w:hint="eastAsia" w:ascii="宋体" w:hAnsi="宋体" w:cs="宋体"/>
                <w:color w:val="000000" w:themeColor="text1"/>
                <w:sz w:val="20"/>
                <w:szCs w:val="20"/>
              </w:rPr>
              <w:br/>
              <w:t xml:space="preserve">3.标准阻抗：8Ω。</w:t>
            </w:r>
            <w:r>
              <w:rPr>
                <w:rFonts w:hint="eastAsia" w:ascii="宋体" w:hAnsi="宋体" w:cs="宋体"/>
                <w:color w:val="000000" w:themeColor="text1"/>
                <w:sz w:val="20"/>
                <w:szCs w:val="20"/>
              </w:rPr>
              <w:br/>
              <w:t xml:space="preserve">4.频率响应：110Hz～16KHz。</w:t>
            </w:r>
            <w:r>
              <w:rPr>
                <w:rFonts w:hint="eastAsia" w:ascii="宋体" w:hAnsi="宋体" w:cs="宋体"/>
                <w:color w:val="000000" w:themeColor="text1"/>
                <w:sz w:val="20"/>
                <w:szCs w:val="20"/>
              </w:rPr>
              <w:br/>
              <w:t xml:space="preserve">5.单音柱额定功率(RWS)≥200W。</w:t>
            </w:r>
            <w:r>
              <w:rPr>
                <w:rFonts w:hint="eastAsia" w:ascii="宋体" w:hAnsi="宋体" w:cs="宋体"/>
                <w:color w:val="000000" w:themeColor="text1"/>
                <w:sz w:val="20"/>
                <w:szCs w:val="20"/>
              </w:rPr>
              <w:br/>
              <w:t xml:space="preserve">6.灵敏度：94dB</w:t>
            </w:r>
            <w:r>
              <w:rPr>
                <w:rFonts w:hint="eastAsia" w:ascii="宋体" w:hAnsi="宋体" w:cs="宋体"/>
                <w:color w:val="000000" w:themeColor="text1"/>
                <w:sz w:val="20"/>
                <w:szCs w:val="20"/>
              </w:rPr>
              <w:br/>
              <w:t xml:space="preserve">7.最大声压级：120dB。</w:t>
            </w:r>
            <w:r>
              <w:rPr>
                <w:rFonts w:hint="eastAsia" w:ascii="宋体" w:hAnsi="宋体" w:cs="宋体"/>
                <w:color w:val="000000" w:themeColor="text1"/>
                <w:sz w:val="20"/>
                <w:szCs w:val="20"/>
              </w:rPr>
              <w:br/>
              <w:t xml:space="preserve">8.单音柱覆盖角度：水平120°、垂直90°。</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数字合并式功放</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1.支持线性输入接口≥1个。</w:t>
            </w:r>
            <w:r>
              <w:rPr>
                <w:rFonts w:hint="eastAsia" w:ascii="宋体" w:hAnsi="宋体" w:cs="宋体"/>
                <w:color w:val="000000" w:themeColor="text1"/>
                <w:sz w:val="20"/>
                <w:szCs w:val="20"/>
              </w:rPr>
              <w:br/>
              <w:t xml:space="preserve">2.支持线性输出接口≥1个。</w:t>
            </w:r>
            <w:r>
              <w:rPr>
                <w:rFonts w:hint="eastAsia" w:ascii="宋体" w:hAnsi="宋体" w:cs="宋体"/>
                <w:color w:val="000000" w:themeColor="text1"/>
                <w:sz w:val="20"/>
                <w:szCs w:val="20"/>
              </w:rPr>
              <w:br/>
              <w:t xml:space="preserve">3.支持麦克风输入接口≥1个。</w:t>
            </w:r>
            <w:r>
              <w:rPr>
                <w:rFonts w:hint="eastAsia" w:ascii="宋体" w:hAnsi="宋体" w:cs="宋体"/>
                <w:color w:val="000000" w:themeColor="text1"/>
                <w:sz w:val="20"/>
                <w:szCs w:val="20"/>
              </w:rPr>
              <w:br/>
              <w:t xml:space="preserve">4.支持音箱输出接口≥4对。</w:t>
            </w:r>
            <w:r>
              <w:rPr>
                <w:rFonts w:hint="eastAsia" w:ascii="宋体" w:hAnsi="宋体" w:cs="宋体"/>
                <w:color w:val="000000" w:themeColor="text1"/>
                <w:sz w:val="20"/>
                <w:szCs w:val="20"/>
              </w:rPr>
              <w:br/>
              <w:t xml:space="preserve">5.输出功率200W*2。</w:t>
            </w:r>
            <w:r>
              <w:rPr>
                <w:rFonts w:hint="eastAsia" w:ascii="宋体" w:hAnsi="宋体" w:cs="宋体"/>
                <w:color w:val="000000" w:themeColor="text1"/>
                <w:sz w:val="20"/>
                <w:szCs w:val="20"/>
              </w:rPr>
              <w:br/>
              <w:t xml:space="preserve">6.MIC输入灵敏度50mV，音乐输入灵敏度0.775V。</w:t>
            </w:r>
            <w:r>
              <w:rPr>
                <w:rFonts w:hint="eastAsia" w:ascii="宋体" w:hAnsi="宋体" w:cs="宋体"/>
                <w:color w:val="000000" w:themeColor="text1"/>
                <w:sz w:val="20"/>
                <w:szCs w:val="20"/>
              </w:rPr>
              <w:br/>
              <w:t xml:space="preserve">7.频率响应20～20KHz。</w:t>
            </w:r>
            <w:r>
              <w:rPr>
                <w:rFonts w:hint="eastAsia" w:ascii="宋体" w:hAnsi="宋体" w:cs="宋体"/>
                <w:color w:val="000000" w:themeColor="text1"/>
                <w:sz w:val="20"/>
                <w:szCs w:val="20"/>
              </w:rPr>
              <w:br/>
              <w:t xml:space="preserve">8.信噪比≥80dBA。</w:t>
            </w:r>
            <w:r>
              <w:rPr>
                <w:rFonts w:hint="eastAsia" w:ascii="宋体" w:hAnsi="宋体" w:cs="宋体"/>
                <w:color w:val="000000" w:themeColor="text1"/>
                <w:sz w:val="20"/>
                <w:szCs w:val="20"/>
              </w:rPr>
              <w:br/>
              <w:t xml:space="preserve">9.支持直流保护、过载保护</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449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精品录播管理主机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1.国产处理器： 不低于Intel Core i3-12100性能。</w:t>
            </w:r>
            <w:r>
              <w:rPr>
                <w:rFonts w:hint="eastAsia" w:ascii="宋体" w:hAnsi="宋体" w:cs="宋体"/>
                <w:color w:val="000000" w:themeColor="text1"/>
                <w:sz w:val="20"/>
                <w:szCs w:val="20"/>
              </w:rPr>
              <w:br/>
              <w:t xml:space="preserve">2.内存类型： 不低于 DDR4 UDIMM，内存频率3200MHz。</w:t>
            </w:r>
            <w:r>
              <w:rPr>
                <w:rFonts w:hint="eastAsia" w:ascii="宋体" w:hAnsi="宋体" w:cs="宋体"/>
                <w:color w:val="000000" w:themeColor="text1"/>
                <w:sz w:val="20"/>
                <w:szCs w:val="20"/>
              </w:rPr>
              <w:br/>
              <w:t xml:space="preserve">3.内存：内存空间≥32G。</w:t>
            </w:r>
            <w:r>
              <w:rPr>
                <w:rFonts w:hint="eastAsia" w:ascii="宋体" w:hAnsi="宋体" w:cs="宋体"/>
                <w:color w:val="000000" w:themeColor="text1"/>
                <w:sz w:val="20"/>
                <w:szCs w:val="20"/>
              </w:rPr>
              <w:br/>
              <w:t xml:space="preserve">4.硬盘：SATA接口，3.5英吋HDD，物理空间不小于24T。</w:t>
            </w:r>
            <w:r>
              <w:rPr>
                <w:rFonts w:hint="eastAsia" w:ascii="宋体" w:hAnsi="宋体" w:cs="宋体"/>
                <w:color w:val="000000" w:themeColor="text1"/>
                <w:sz w:val="20"/>
                <w:szCs w:val="20"/>
              </w:rPr>
              <w:br/>
              <w:t xml:space="preserve">5.设备高度：≤2U。</w:t>
            </w:r>
            <w:r>
              <w:rPr>
                <w:rFonts w:hint="eastAsia" w:ascii="宋体" w:hAnsi="宋体" w:cs="宋体"/>
                <w:color w:val="000000" w:themeColor="text1"/>
                <w:sz w:val="20"/>
                <w:szCs w:val="20"/>
              </w:rPr>
              <w:br/>
              <w:t xml:space="preserve">6.操作系统：支持centos 64位。</w:t>
            </w:r>
            <w:r>
              <w:rPr>
                <w:rFonts w:hint="eastAsia" w:ascii="宋体" w:hAnsi="宋体" w:cs="宋体"/>
                <w:color w:val="000000" w:themeColor="text1"/>
                <w:sz w:val="20"/>
                <w:szCs w:val="20"/>
              </w:rPr>
              <w:br/>
              <w:t xml:space="preserve">7.整机接口：USB接口≥4个；RJ45接口≥4个，支持10/100/1000Mbps 自适应；VGA接口≥1个、HDMI接口≥1个，DP接口≥1个；Line Out接口≥1个，Mic in接口≥1个；COM口≥1个。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互动管理平</w:t>
            </w:r>
            <w:r>
              <w:rPr>
                <w:rFonts w:hint="eastAsia" w:ascii="宋体" w:hAnsi="宋体" w:cs="宋体"/>
                <w:color w:val="000000" w:themeColor="text1"/>
                <w:sz w:val="20"/>
                <w:szCs w:val="20"/>
              </w:rPr>
              <w:t xml:space="preserve">台终端（互动管理平台）</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numPr>
                <w:ilvl w:val="0"/>
                <w:numId w:val="13"/>
              </w:numPr>
              <w:jc w:val="left"/>
              <w:widowControl/>
              <w:rPr>
                <w:color w:val="000000" w:themeColor="text1"/>
              </w:rPr>
            </w:pPr>
            <w:r>
              <w:rPr>
                <w:rFonts w:hint="eastAsia" w:ascii="宋体" w:hAnsi="宋体" w:cs="宋体"/>
                <w:color w:val="000000" w:themeColor="text1"/>
                <w:sz w:val="20"/>
                <w:szCs w:val="20"/>
              </w:rPr>
              <w:t xml:space="preserve">支持管理员根据不同教师的工作需求创建角色，自定义该角色的名称和可试用的</w:t>
            </w:r>
            <w:r>
              <w:rPr>
                <w:rFonts w:hint="eastAsia" w:ascii="宋体" w:hAnsi="宋体" w:cs="宋体"/>
                <w:color w:val="000000" w:themeColor="text1"/>
                <w:sz w:val="20"/>
                <w:szCs w:val="20"/>
              </w:rPr>
              <w:t xml:space="preserve">功能权限；支持管理员查看各角色人数。</w:t>
            </w:r>
            <w:r>
              <w:rPr>
                <w:rFonts w:hint="eastAsia" w:ascii="宋体" w:hAnsi="宋体" w:cs="宋体"/>
                <w:color w:val="000000" w:themeColor="text1"/>
                <w:sz w:val="20"/>
                <w:szCs w:val="20"/>
              </w:rPr>
              <w:br/>
              <w:t xml:space="preserve">2.支持用户在发布课程时上传相关资料，上传资料格式支持≥5种；课程发布后，观众观看课程时支持下载相关资料。</w:t>
            </w:r>
            <w:r>
              <w:rPr>
                <w:rFonts w:hint="eastAsia" w:ascii="宋体" w:hAnsi="宋体" w:cs="宋体"/>
                <w:color w:val="000000" w:themeColor="text1"/>
                <w:sz w:val="20"/>
                <w:szCs w:val="20"/>
              </w:rPr>
              <w:br/>
              <w:t xml:space="preserve">3.支持管理员对本校教师申请发布的课程进行审核，监控公开公开课程资源的质量；可拒绝课程发布，拒绝时需填写拒绝原因。若课程未通过审核，消息中心会自动通知该课程归属老师。</w:t>
            </w:r>
            <w:r>
              <w:rPr>
                <w:rFonts w:hint="eastAsia" w:ascii="宋体" w:hAnsi="宋体" w:cs="宋体"/>
                <w:color w:val="000000" w:themeColor="text1"/>
                <w:sz w:val="20"/>
                <w:szCs w:val="20"/>
              </w:rPr>
              <w:br/>
              <w:t xml:space="preserve">4.支持用户对已发布的视频进行视频打点并插入课堂评价，所评论内容需关联视频对应的时间点。</w:t>
            </w:r>
            <w:r>
              <w:rPr>
                <w:rFonts w:hint="eastAsia" w:ascii="宋体" w:hAnsi="宋体" w:cs="宋体"/>
                <w:color w:val="000000" w:themeColor="text1"/>
                <w:sz w:val="20"/>
                <w:szCs w:val="20"/>
              </w:rPr>
              <w:br/>
              <w:t xml:space="preserve">4.支持在直播结束前，修改直播的结束时间、名称、封面、课件、直播简介、聊天互动权限等设置。修改原分享的链接和二维码不变，活动调整不会导致原分享链接和二维码失效。</w:t>
            </w:r>
            <w:r>
              <w:rPr>
                <w:rFonts w:hint="eastAsia" w:ascii="宋体" w:hAnsi="宋体" w:cs="宋体"/>
                <w:color w:val="000000" w:themeColor="text1"/>
                <w:sz w:val="20"/>
                <w:szCs w:val="20"/>
              </w:rPr>
              <w:br/>
              <w:t xml:space="preserve">5.支持在创建直播时添加直播助教，助教进入工作台可进行直播间秩序维护。</w:t>
            </w:r>
            <w:r>
              <w:rPr>
                <w:rFonts w:hint="eastAsia" w:ascii="宋体" w:hAnsi="宋体" w:cs="宋体"/>
                <w:color w:val="000000" w:themeColor="text1"/>
                <w:sz w:val="20"/>
                <w:szCs w:val="20"/>
              </w:rPr>
              <w:br/>
              <w:t xml:space="preserve">6.支持用户一键生成直播海报或链接进行分享，其他用户通过扫描海报上的二维码或打开链接的方式，观看直播视频。</w:t>
            </w:r>
            <w:r>
              <w:rPr>
                <w:rFonts w:hint="eastAsia" w:ascii="宋体" w:hAnsi="宋体" w:cs="宋体"/>
                <w:color w:val="000000" w:themeColor="text1"/>
                <w:sz w:val="20"/>
                <w:szCs w:val="20"/>
              </w:rPr>
              <w:br/>
              <w:t xml:space="preserve">7.支持用户生成直播海报后，直接在网页中一键复制图片，并粘贴至微信中发送，无需下载图片保存本地。</w:t>
            </w:r>
            <w:r>
              <w:rPr>
                <w:rFonts w:hint="eastAsia" w:ascii="宋体" w:hAnsi="宋体" w:cs="宋体"/>
                <w:color w:val="000000" w:themeColor="text1"/>
                <w:sz w:val="20"/>
                <w:szCs w:val="20"/>
              </w:rPr>
              <w:br/>
              <w:t xml:space="preserve">8.支持PC端、移动端通过分享的链接地址，查看直播活动的相关信息，包括封面、活动名称、学校名称、活动开始时间、简介、预览课件等。</w:t>
            </w:r>
            <w:r>
              <w:rPr>
                <w:rFonts w:hint="eastAsia" w:ascii="宋体" w:hAnsi="宋体" w:cs="宋体"/>
                <w:color w:val="000000" w:themeColor="text1"/>
                <w:sz w:val="20"/>
                <w:szCs w:val="20"/>
              </w:rPr>
              <w:br/>
              <w:t xml:space="preserve">9.支持用户在预览课件时，在课件上进行书写、擦除、移动图片素材等操作，且操作不影响原课件内容，可在开始直播前，预览主讲老师的课件；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cs="宋体"/>
                <w:color w:val="000000" w:themeColor="text1"/>
                <w:sz w:val="20"/>
                <w:szCs w:val="20"/>
              </w:rPr>
              <w:br/>
              <w:t xml:space="preserve">10.支持教师可选择云课件与直播关联，无需上传本地文件。课件与直播关联后，用户可在活动开始时间前查看云课件。活动开始后，用户可在观看直播视频的同时在线查看已关联的云课件。</w:t>
            </w:r>
            <w:r>
              <w:rPr>
                <w:rFonts w:hint="eastAsia" w:ascii="宋体" w:hAnsi="宋体" w:cs="宋体"/>
                <w:color w:val="000000" w:themeColor="text1"/>
                <w:sz w:val="20"/>
                <w:szCs w:val="20"/>
              </w:rPr>
              <w:br/>
              <w:t xml:space="preserve">11.直播开始后，可查看直播的人气峰值、观看人次、累计点赞、观众发言次数、签到人数等数据，掌握直播情况。</w:t>
            </w:r>
            <w:r>
              <w:rPr>
                <w:rFonts w:hint="eastAsia" w:ascii="宋体" w:hAnsi="宋体" w:cs="宋体"/>
                <w:color w:val="000000" w:themeColor="text1"/>
                <w:sz w:val="20"/>
                <w:szCs w:val="20"/>
              </w:rPr>
              <w:br/>
              <w:t xml:space="preserve">12.支持教师选择直播中各时段生成的回放视频，删除不必要的回放片段生成回放视频。回放视频可选择发布至专递示范课、名校网络课堂、名师示范课，其他师生可以观看。</w:t>
            </w:r>
            <w:r>
              <w:rPr>
                <w:rFonts w:hint="eastAsia" w:ascii="宋体" w:hAnsi="宋体" w:cs="宋体"/>
                <w:color w:val="000000" w:themeColor="text1"/>
                <w:sz w:val="20"/>
                <w:szCs w:val="20"/>
              </w:rPr>
              <w:br/>
              <w:t xml:space="preserve">13.支持用户通过课程、教师、学校名称关键词搜索已发布的课程资源；用户可查看最近搜索关键词记录，能再次查找相关课程。</w:t>
            </w:r>
            <w:r>
              <w:rPr>
                <w:rFonts w:hint="eastAsia" w:ascii="宋体" w:hAnsi="宋体" w:cs="宋体"/>
                <w:color w:val="000000" w:themeColor="text1"/>
                <w:sz w:val="20"/>
                <w:szCs w:val="20"/>
              </w:rPr>
              <w:br/>
              <w:t xml:space="preserve">14.支持课表逐级汇总，可将教师个人课程计划、学校全体课程计划、区域全体课程计划在一张课表中展示，用户可查看。</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平板电脑</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名称：国产平板触摸屏</w:t>
            </w:r>
            <w:r>
              <w:rPr>
                <w:rFonts w:hint="eastAsia" w:ascii="宋体" w:hAnsi="宋体" w:cs="宋体"/>
                <w:color w:val="000000" w:themeColor="text1"/>
                <w:sz w:val="20"/>
                <w:szCs w:val="20"/>
              </w:rPr>
              <w:br/>
              <w:t xml:space="preserve">配置：采用全国产化硬件及系统设计；屏幕尺寸≥11.5 英寸，显示分辨率≥2200×1440 高清规格；搭载性能不低于高通骁龙 7 Gen1 的国产 CPU 处理器，配置≥6GB 运行内存 +≥128GB 存储空间；预装国产操作系统，支持 WiFi 无线连接，为 WiFi 版机型；所有硬件组件及操作系统均为国产，满足项目国产化要求。</w:t>
            </w:r>
            <w:r/>
          </w:p>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≥55英寸4K超高清全面屏</w:t>
            </w:r>
            <w:r>
              <w:rPr>
                <w:rFonts w:hint="eastAsia" w:ascii="宋体" w:hAnsi="宋体" w:cs="宋体"/>
                <w:color w:val="000000" w:themeColor="text1"/>
                <w:sz w:val="20"/>
                <w:szCs w:val="20"/>
              </w:rPr>
              <w:br/>
              <w:t xml:space="preserve">2.屏幕刷新率≥120hz</w:t>
            </w:r>
            <w:r>
              <w:rPr>
                <w:rFonts w:hint="eastAsia" w:ascii="宋体" w:hAnsi="宋体" w:cs="宋体"/>
                <w:color w:val="000000" w:themeColor="text1"/>
                <w:sz w:val="20"/>
                <w:szCs w:val="20"/>
              </w:rPr>
              <w:br/>
              <w:t xml:space="preserve">3.配备蓝牙5.0</w:t>
            </w:r>
            <w:r>
              <w:rPr>
                <w:rFonts w:hint="eastAsia" w:ascii="宋体" w:hAnsi="宋体" w:cs="宋体"/>
                <w:color w:val="000000" w:themeColor="text1"/>
                <w:sz w:val="20"/>
                <w:szCs w:val="20"/>
              </w:rPr>
              <w:br/>
              <w:t xml:space="preserve">4.10.7亿色彩显示</w:t>
            </w:r>
            <w:r>
              <w:rPr>
                <w:rFonts w:hint="eastAsia" w:ascii="宋体" w:hAnsi="宋体" w:cs="宋体"/>
                <w:color w:val="000000" w:themeColor="text1"/>
                <w:sz w:val="20"/>
                <w:szCs w:val="20"/>
              </w:rPr>
              <w:br/>
              <w:t xml:space="preserve">5.运行内存：≥2G</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6.存储内存：≥32G</w:t>
            </w:r>
            <w:r/>
          </w:p>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显示屏</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1.</w:t>
            </w:r>
            <w:r>
              <w:rPr>
                <w:rFonts w:hint="eastAsia" w:ascii="宋体" w:hAnsi="宋体" w:cs="宋体"/>
                <w:color w:val="000000" w:themeColor="text1"/>
                <w:sz w:val="20"/>
                <w:szCs w:val="20"/>
              </w:rPr>
              <w:t xml:space="preserve">≥23.8显示屏幕，分辨率≥1920*1080，屏幕亮度≥250nit,可视角度≥178°，屏幕刷新率≥100Hz；</w:t>
            </w:r>
            <w:r>
              <w:rPr>
                <w:rFonts w:hint="eastAsia" w:ascii="宋体" w:hAnsi="宋体" w:cs="宋体"/>
                <w:color w:val="000000" w:themeColor="text1"/>
                <w:sz w:val="20"/>
                <w:szCs w:val="20"/>
              </w:rPr>
              <w:br/>
              <w:t xml:space="preserve">2.支持VGA≥1，HDMI≥1；</w:t>
            </w:r>
            <w:r>
              <w:rPr>
                <w:rFonts w:hint="eastAsia" w:ascii="宋体" w:hAnsi="宋体" w:cs="宋体"/>
                <w:color w:val="000000" w:themeColor="text1"/>
                <w:sz w:val="20"/>
                <w:szCs w:val="20"/>
              </w:rPr>
              <w:br/>
              <w:t xml:space="preserve">3.显示屏幕sRGB色域覆盖率≥99%；</w:t>
            </w:r>
            <w:r>
              <w:rPr>
                <w:rFonts w:hint="eastAsia" w:ascii="宋体" w:hAnsi="宋体" w:cs="宋体"/>
                <w:color w:val="000000" w:themeColor="text1"/>
                <w:sz w:val="20"/>
                <w:szCs w:val="20"/>
              </w:rPr>
              <w:br/>
              <w:t xml:space="preserve">4.</w:t>
            </w:r>
            <w:r>
              <w:rPr>
                <w:rFonts w:hint="eastAsia" w:ascii="宋体" w:hAnsi="宋体" w:cs="宋体"/>
                <w:color w:val="000000" w:themeColor="text1"/>
                <w:sz w:val="20"/>
                <w:szCs w:val="20"/>
              </w:rPr>
              <w:t xml:space="preserve">显示屏分别提供标准模式、炫彩模式、护眼模式、阅读模式选项。</w:t>
            </w:r>
            <w:r/>
          </w:p>
          <w:p>
            <w:pPr>
              <w:jc w:val="left"/>
              <w:widowControl/>
              <w:tabs>
                <w:tab w:val="left" w:pos="312" w:leader="none"/>
              </w:tabs>
              <w:rPr>
                <w:rFonts w:ascii="宋体" w:hAnsi="宋体" w:cs="宋体"/>
                <w:color w:val="000000" w:themeColor="text1"/>
                <w:sz w:val="20"/>
                <w:szCs w:val="20"/>
              </w:rPr>
            </w:pPr>
            <w:r>
              <w:rPr>
                <w:rFonts w:hint="eastAsia" w:ascii="宋体" w:hAnsi="宋体" w:cs="宋体"/>
                <w:color w:val="000000" w:themeColor="text1"/>
                <w:sz w:val="20"/>
                <w:szCs w:val="20"/>
              </w:rPr>
              <w:t xml:space="preserve">（该产品为政府强制采购节能产品，签订合同时提供国家确定的认证机构出具的、处于有效期之内的节能产品认证证书。）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无线鼠标键盘</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1.无线键鼠套装</w:t>
            </w:r>
            <w:r>
              <w:rPr>
                <w:rFonts w:hint="eastAsia" w:ascii="宋体" w:hAnsi="宋体" w:cs="宋体"/>
                <w:color w:val="000000" w:themeColor="text1"/>
                <w:sz w:val="20"/>
                <w:szCs w:val="20"/>
              </w:rPr>
              <w:br/>
              <w:t xml:space="preserve">2.带无线2.4G接收器</w:t>
            </w:r>
            <w:r>
              <w:rPr>
                <w:rFonts w:hint="eastAsia" w:ascii="宋体" w:hAnsi="宋体" w:cs="宋体"/>
                <w:color w:val="000000" w:themeColor="text1"/>
                <w:sz w:val="20"/>
                <w:szCs w:val="20"/>
              </w:rPr>
              <w:br/>
              <w:t xml:space="preserve">3.键盘供电：2节7号电池；鼠标供电：2节5号电池</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有源音箱</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1.采用功放与互动音箱一体化设计，内置麦克风无线接收模块，帮助教师实现多媒体扩音以及本地扩声功能。</w:t>
            </w:r>
            <w:r>
              <w:rPr>
                <w:rFonts w:hint="eastAsia" w:ascii="宋体" w:hAnsi="宋体" w:cs="宋体"/>
                <w:color w:val="000000" w:themeColor="text1"/>
                <w:sz w:val="20"/>
                <w:szCs w:val="20"/>
              </w:rPr>
              <w:br/>
              <w:t xml:space="preserve">2.双音箱有线连接，机箱采用塑胶材质，保护设备免受环境影响。</w:t>
            </w:r>
            <w:r>
              <w:rPr>
                <w:rFonts w:hint="eastAsia" w:ascii="宋体" w:hAnsi="宋体" w:cs="宋体"/>
                <w:color w:val="000000" w:themeColor="text1"/>
                <w:sz w:val="20"/>
                <w:szCs w:val="20"/>
              </w:rPr>
              <w:br/>
              <w:t xml:space="preserve">3.输出额定功率≥2*15W。</w:t>
            </w:r>
            <w:r>
              <w:rPr>
                <w:rFonts w:hint="eastAsia" w:ascii="宋体" w:hAnsi="宋体" w:cs="宋体"/>
                <w:color w:val="000000" w:themeColor="text1"/>
                <w:sz w:val="20"/>
                <w:szCs w:val="20"/>
              </w:rPr>
              <w:br/>
              <w:t xml:space="preserve">4.配置独立音频数字信号处理芯片，支持啸叫抑制功能。</w:t>
            </w:r>
            <w:r>
              <w:rPr>
                <w:rFonts w:hint="eastAsia" w:ascii="宋体" w:hAnsi="宋体" w:cs="宋体"/>
                <w:color w:val="000000" w:themeColor="text1"/>
                <w:sz w:val="20"/>
                <w:szCs w:val="20"/>
              </w:rPr>
              <w:br/>
              <w:t xml:space="preserve">5.支持教师扩声和输入音源叠加输出。</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导播键盘</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1.整机采用纯金属材质，全铝机身，CNC工艺，坚固耐用，质感十足，底部配备≥4个硅胶垫。</w:t>
            </w:r>
            <w:r>
              <w:rPr>
                <w:rFonts w:hint="eastAsia" w:ascii="宋体" w:hAnsi="宋体" w:cs="宋体"/>
                <w:color w:val="000000" w:themeColor="text1"/>
                <w:sz w:val="20"/>
                <w:szCs w:val="20"/>
              </w:rPr>
              <w:br/>
              <w:t xml:space="preserve">2.采用彩色背光按键，按键数量≥29个，背光颜色≥3种，可通过不同颜色表征不同的工作状态。</w:t>
            </w:r>
            <w:r>
              <w:rPr>
                <w:rFonts w:hint="eastAsia" w:ascii="宋体" w:hAnsi="宋体" w:cs="宋体"/>
                <w:color w:val="000000" w:themeColor="text1"/>
                <w:sz w:val="20"/>
                <w:szCs w:val="20"/>
              </w:rPr>
              <w:br/>
              <w:t xml:space="preserve">3.支持背光亮度调节，可以根据教室光线环境和用户喜好自行调节背光亮度。</w:t>
            </w:r>
            <w:r>
              <w:rPr>
                <w:rFonts w:hint="eastAsia" w:ascii="宋体" w:hAnsi="宋体" w:cs="宋体"/>
                <w:color w:val="000000" w:themeColor="text1"/>
                <w:sz w:val="20"/>
                <w:szCs w:val="20"/>
              </w:rPr>
              <w:br/>
              <w:t xml:space="preserve">4.整机配备云台操纵杆，通过整机摇杆操作，支持不少于8个方向的云台控制，同时可通过操纵杆实现摄像机拉进拉远控制。</w:t>
            </w:r>
            <w:r>
              <w:rPr>
                <w:rFonts w:hint="eastAsia" w:ascii="宋体" w:hAnsi="宋体" w:cs="宋体"/>
                <w:color w:val="000000" w:themeColor="text1"/>
                <w:sz w:val="20"/>
                <w:szCs w:val="20"/>
              </w:rPr>
              <w:br/>
              <w:t xml:space="preserve">5.支持一键复位功能，可通过云台操纵杆，快速将摄像机复位到开机预置位画面。</w:t>
            </w:r>
            <w:r>
              <w:rPr>
                <w:rFonts w:hint="eastAsia" w:ascii="宋体" w:hAnsi="宋体" w:cs="宋体"/>
                <w:color w:val="000000" w:themeColor="text1"/>
                <w:sz w:val="20"/>
                <w:szCs w:val="20"/>
              </w:rPr>
              <w:br/>
              <w:t xml:space="preserve">6.整机支持≥3个控制旋钮。</w:t>
            </w:r>
            <w:r>
              <w:rPr>
                <w:rFonts w:hint="eastAsia" w:ascii="宋体" w:hAnsi="宋体" w:cs="宋体"/>
                <w:color w:val="000000" w:themeColor="text1"/>
                <w:sz w:val="20"/>
                <w:szCs w:val="20"/>
              </w:rPr>
              <w:br/>
              <w:t xml:space="preserve">7.整机支持≥2种通信方式，可使用USB或RS422进行通信，为保证控制实时性，不接受使用TCP/UDP通信方式。</w:t>
            </w:r>
            <w:r>
              <w:rPr>
                <w:rFonts w:hint="eastAsia" w:ascii="宋体" w:hAnsi="宋体" w:cs="宋体"/>
                <w:color w:val="000000" w:themeColor="text1"/>
                <w:sz w:val="20"/>
                <w:szCs w:val="20"/>
              </w:rPr>
              <w:br/>
              <w:t xml:space="preserve">8.整机通信接口≥2个，支持至少一个USB2.0接口，至少一个RS422接口。</w:t>
            </w:r>
            <w:r>
              <w:rPr>
                <w:rFonts w:hint="eastAsia" w:ascii="宋体" w:hAnsi="宋体" w:cs="宋体"/>
                <w:color w:val="000000" w:themeColor="text1"/>
                <w:sz w:val="20"/>
                <w:szCs w:val="20"/>
              </w:rPr>
              <w:br/>
              <w:t xml:space="preserve">9.整机内置蜂鸣器，用户在进行导播控制时，可通过蜂鸣器实现操控状态提醒。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综合辅材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名称：精品录播系统配套辅材</w:t>
            </w:r>
            <w:r>
              <w:rPr>
                <w:rFonts w:hint="eastAsia" w:ascii="宋体" w:hAnsi="宋体" w:cs="宋体"/>
                <w:color w:val="000000" w:themeColor="text1"/>
                <w:sz w:val="20"/>
                <w:szCs w:val="20"/>
              </w:rPr>
              <w:br/>
              <w:t xml:space="preserve">配置：包含录播系统安装及正常运行所需全套辅材，含音频线、高清线、连接头、钢丝绳、大灯勾、多功能灯勾、安全绳、烟油、灯杆、电源线、信号线等；所有辅材的规格、数量均按现场实际需求定制配置，满足系统整体安装及使用要求。</w:t>
            </w:r>
            <w:r>
              <w:rPr>
                <w:rFonts w:hint="eastAsia" w:ascii="宋体" w:hAnsi="宋体" w:cs="宋体"/>
                <w:color w:val="000000" w:themeColor="text1"/>
                <w:sz w:val="20"/>
                <w:szCs w:val="20"/>
              </w:rPr>
              <w:br/>
              <w:t xml:space="preserve">性能：各类辅材质量可靠、适配性强，电气线缆传输稳定、绝缘安全，五金及安装辅材牢固耐用，可满足会议系统布线、设备吊装、固定搭建及日常运行使用需求，保障系统安装规范、运行稳定。</w:t>
            </w:r>
            <w:r>
              <w:rPr>
                <w:rFonts w:hint="eastAsia" w:ascii="宋体" w:hAnsi="宋体" w:cs="宋体"/>
                <w:color w:val="000000" w:themeColor="text1"/>
                <w:sz w:val="20"/>
                <w:szCs w:val="20"/>
              </w:rPr>
              <w:br/>
              <w:t xml:space="preserve">执行标准：符合国家现行线缆、电气配件、五金构件及会议舞台安装辅材相关产品质量标准与安全规范。</w:t>
            </w:r>
            <w:r>
              <w:rPr>
                <w:rFonts w:hint="eastAsia" w:ascii="宋体" w:hAnsi="宋体" w:cs="宋体"/>
                <w:color w:val="000000" w:themeColor="text1"/>
                <w:sz w:val="20"/>
                <w:szCs w:val="20"/>
              </w:rPr>
              <w:br/>
              <w:t xml:space="preserve">备注：成品配套供货，覆盖本系统所需全部辅材，满足现场安装、调试及正常运行使用。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24、常态化播及移动录播系统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普通录播主机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主机需采用ARM架构处理器，具备≥6核CPU，Linux操作系统。</w:t>
            </w:r>
            <w:r>
              <w:rPr>
                <w:rFonts w:hint="eastAsia" w:ascii="宋体" w:hAnsi="宋体" w:cs="宋体"/>
                <w:color w:val="000000" w:themeColor="text1"/>
                <w:sz w:val="20"/>
                <w:szCs w:val="20"/>
              </w:rPr>
              <w:br/>
              <w:t xml:space="preserve">2. 支持标准USB音视频信号输出，通过主机TypeC接口可以实现图像和声音同步输出，支持不小于4K图像输出，输出音频可通过主机控制软件实现混音，兼容主流视</w:t>
            </w:r>
            <w:r>
              <w:rPr>
                <w:rFonts w:hint="eastAsia" w:ascii="宋体" w:hAnsi="宋体" w:cs="宋体"/>
                <w:color w:val="000000" w:themeColor="text1"/>
                <w:sz w:val="20"/>
                <w:szCs w:val="20"/>
              </w:rPr>
              <w:t xml:space="preserve">频会议软件。</w:t>
            </w:r>
            <w:r>
              <w:rPr>
                <w:rFonts w:hint="eastAsia" w:ascii="宋体" w:hAnsi="宋体" w:cs="宋体"/>
                <w:color w:val="000000" w:themeColor="text1"/>
                <w:sz w:val="20"/>
                <w:szCs w:val="20"/>
              </w:rPr>
              <w:br/>
              <w:t xml:space="preserve">3. 主机采用高度集成化设计，能够独立完成视频采集、音频采集、音频编码、视频编码、音频处理、视频处理、直播、录制、互动、远程运维参数设置功能，主机存储容量不低于1TB。</w:t>
            </w:r>
            <w:r>
              <w:rPr>
                <w:rFonts w:hint="eastAsia" w:ascii="宋体" w:hAnsi="宋体" w:cs="宋体"/>
                <w:color w:val="000000" w:themeColor="text1"/>
                <w:sz w:val="20"/>
                <w:szCs w:val="20"/>
              </w:rPr>
              <w:br/>
              <w:t xml:space="preserve">4. 内置音频接收模块。无需外接无线音频接收模块，即可完成无线音频采集，支持同时≥2个无线麦克风接入，且同时支持≥2种对频模式。</w:t>
            </w:r>
            <w:r>
              <w:rPr>
                <w:rFonts w:hint="eastAsia" w:ascii="宋体" w:hAnsi="宋体" w:cs="宋体"/>
                <w:color w:val="000000" w:themeColor="text1"/>
                <w:sz w:val="20"/>
                <w:szCs w:val="20"/>
              </w:rPr>
              <w:br/>
              <w:t xml:space="preserve">5. 支持断电扩声，在主机完全断电的情况下，从主机线性音频通道上输入的音频可以从主机输出通道输出，且≥2个音频输入通道可以支持该功能。</w:t>
            </w:r>
            <w:r>
              <w:rPr>
                <w:rFonts w:hint="eastAsia" w:ascii="宋体" w:hAnsi="宋体" w:cs="宋体"/>
                <w:color w:val="000000" w:themeColor="text1"/>
                <w:sz w:val="20"/>
                <w:szCs w:val="20"/>
              </w:rPr>
              <w:br/>
              <w:t xml:space="preserve">6.支持≥1个HDMI高清采集接口,支持≥4个RJ45接口，支持≥4个USB类型接口。</w:t>
            </w:r>
            <w:r>
              <w:rPr>
                <w:rFonts w:hint="eastAsia" w:ascii="宋体" w:hAnsi="宋体" w:cs="宋体"/>
                <w:color w:val="000000" w:themeColor="text1"/>
                <w:sz w:val="20"/>
                <w:szCs w:val="20"/>
              </w:rPr>
              <w:br/>
              <w:t xml:space="preserve">7. 支持≥4路高清视频输出，视频输出可同一时间输出不同视频源，且输出分辨率不小于4K，其中HDMI信号输出≥3路且UVC视频输出≥1路。</w:t>
            </w:r>
            <w:r>
              <w:rPr>
                <w:rFonts w:hint="eastAsia" w:ascii="宋体" w:hAnsi="宋体" w:cs="宋体"/>
                <w:color w:val="000000" w:themeColor="text1"/>
                <w:sz w:val="20"/>
                <w:szCs w:val="20"/>
              </w:rPr>
              <w:br/>
              <w:t xml:space="preserve">8. 支持≥2个线路立体声音频输入，支持≥2个线路立体声音频输出。</w:t>
            </w:r>
            <w:r>
              <w:rPr>
                <w:rFonts w:hint="eastAsia" w:ascii="宋体" w:hAnsi="宋体" w:cs="宋体"/>
                <w:color w:val="000000" w:themeColor="text1"/>
                <w:sz w:val="20"/>
                <w:szCs w:val="20"/>
              </w:rPr>
              <w:br/>
              <w:t xml:space="preserve">9. 支持≥1个阵列麦克风输入接口，可在不接入音频处理器的情况下，通过网线就可以完成阵列麦克风接入主机，通过网线可以实现麦克风的供电、音频信号传输、音频参数设置，支持数字音频传输。</w:t>
            </w:r>
            <w:r>
              <w:rPr>
                <w:rFonts w:hint="eastAsia" w:ascii="宋体" w:hAnsi="宋体" w:cs="宋体"/>
                <w:color w:val="000000" w:themeColor="text1"/>
                <w:sz w:val="20"/>
                <w:szCs w:val="20"/>
              </w:rPr>
              <w:br/>
              <w:t xml:space="preserve">10. 支持双网卡设计，摄像机可在独立网段单独工作，不影响原有网络。</w:t>
            </w:r>
            <w:r>
              <w:rPr>
                <w:rFonts w:hint="eastAsia" w:ascii="宋体" w:hAnsi="宋体" w:cs="宋体"/>
                <w:color w:val="000000" w:themeColor="text1"/>
                <w:sz w:val="20"/>
                <w:szCs w:val="20"/>
              </w:rPr>
              <w:br/>
              <w:t xml:space="preserve">11. 支持开机后自动实现与无线音频设备链接，支持自动对频，可通过主机屏幕查看对频是否成功。</w:t>
            </w:r>
            <w:r>
              <w:rPr>
                <w:rFonts w:hint="eastAsia" w:ascii="宋体" w:hAnsi="宋体" w:cs="宋体"/>
                <w:color w:val="000000" w:themeColor="text1"/>
                <w:sz w:val="20"/>
                <w:szCs w:val="20"/>
              </w:rPr>
              <w:br/>
              <w:t xml:space="preserve">12. 支持 H.264、H.265、≥16 路 1080p@30fps编码/解码。</w:t>
            </w:r>
            <w:r>
              <w:rPr>
                <w:rFonts w:hint="eastAsia" w:ascii="宋体" w:hAnsi="宋体" w:cs="宋体"/>
                <w:color w:val="000000" w:themeColor="text1"/>
                <w:sz w:val="20"/>
                <w:szCs w:val="20"/>
              </w:rPr>
              <w:br/>
              <w:t xml:space="preserve">13. 支持录制清晰度设定，支持可选择 1080p、720p；支持录制帧率设定，可选择 25fps/30fps/60fps；支持录制画质选择，可选择≥5种等级；录制编码码率≥16Mbps，支持≥ 7 路 MP4 文件同时录制。</w:t>
            </w:r>
            <w:r>
              <w:rPr>
                <w:rFonts w:hint="eastAsia" w:ascii="宋体" w:hAnsi="宋体" w:cs="宋体"/>
                <w:color w:val="000000" w:themeColor="text1"/>
                <w:sz w:val="20"/>
                <w:szCs w:val="20"/>
              </w:rPr>
              <w:br/>
              <w:t xml:space="preserve">14. 支持≥2种录制视频自动分段模式：支持按照文件大小分段，可选择500MB，1GB，2GB进行分段录制；支持按照录制时长分段，可选择30分钟、60分钟。</w:t>
            </w:r>
            <w:r>
              <w:rPr>
                <w:rFonts w:hint="eastAsia" w:ascii="宋体" w:hAnsi="宋体" w:cs="宋体"/>
                <w:color w:val="000000" w:themeColor="text1"/>
                <w:sz w:val="20"/>
                <w:szCs w:val="20"/>
              </w:rPr>
              <w:br/>
              <w:t xml:space="preserve">15. 支持推流路数≥3路，支持rtmp直播推流，支持将直播流推送到平台进行直播，推送的直播流可选择不同视频源，推流单路可达 1080p@60fps，可选画面≥7 个，推送的直播流可选择是否带有声音。</w:t>
            </w:r>
            <w:r>
              <w:rPr>
                <w:rFonts w:hint="eastAsia" w:ascii="宋体" w:hAnsi="宋体" w:cs="宋体"/>
                <w:color w:val="000000" w:themeColor="text1"/>
                <w:sz w:val="20"/>
                <w:szCs w:val="20"/>
              </w:rPr>
              <w:br/>
              <w:t xml:space="preserve">16. 支持串口通信，可通过中控协议实现中控控制，控制开关机、开始/暂停/停止录制。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459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录播系统软件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1.支持标准SIP音视频互动协议，支持1080P@60fps全高清视频互动。</w:t>
            </w:r>
            <w:r>
              <w:rPr>
                <w:rFonts w:hint="eastAsia" w:ascii="宋体" w:hAnsi="宋体" w:cs="宋体"/>
                <w:color w:val="000000" w:themeColor="text1"/>
                <w:sz w:val="20"/>
                <w:szCs w:val="20"/>
              </w:rPr>
              <w:br/>
              <w:t xml:space="preserve">2.支持互动清晰度设置：支持 1080p@60fps，分辨率可选择 1080p、720p，帧率可选择 60fps、30fps、25fps。</w:t>
            </w:r>
            <w:r>
              <w:rPr>
                <w:rFonts w:hint="eastAsia" w:ascii="宋体" w:hAnsi="宋体" w:cs="宋体"/>
                <w:color w:val="000000" w:themeColor="text1"/>
                <w:sz w:val="20"/>
                <w:szCs w:val="20"/>
              </w:rPr>
              <w:br/>
              <w:t xml:space="preserve">3.支持微信扫码登录，无需单独输入账号，使用微信扫描互动录播电脑主机一体化触控屏上显示的二维码即可登录互动系统，登陆后显示用户头像和用户名。</w:t>
            </w:r>
            <w:r>
              <w:rPr>
                <w:rFonts w:hint="eastAsia" w:ascii="宋体" w:hAnsi="宋体" w:cs="宋体"/>
                <w:color w:val="000000" w:themeColor="text1"/>
                <w:sz w:val="20"/>
                <w:szCs w:val="20"/>
              </w:rPr>
              <w:br/>
              <w:t xml:space="preserve">4.互动过程中可随时邀请新的听课端加入，支持拨号呼叫，用户可通过互动录播电脑主机一体化触控屏上的拨号键盘实现拨号呼叫；支持互动通讯录功能，通讯录可显示最近呼叫的账号信息，可通过通讯录实现一键呼叫。</w:t>
            </w:r>
            <w:r>
              <w:rPr>
                <w:rFonts w:hint="eastAsia" w:ascii="宋体" w:hAnsi="宋体" w:cs="宋体"/>
                <w:color w:val="000000" w:themeColor="text1"/>
                <w:sz w:val="20"/>
                <w:szCs w:val="20"/>
              </w:rPr>
              <w:br/>
              <w:t xml:space="preserve">5.支持通过互动录播电脑主机一体化触控屏实现导播控制，过程中可选择自动导播/手动导播；支持通过 PC 客户端软件进行远程导播控制。</w:t>
            </w:r>
            <w:r>
              <w:rPr>
                <w:rFonts w:hint="eastAsia" w:ascii="宋体" w:hAnsi="宋体" w:cs="宋体"/>
                <w:color w:val="000000" w:themeColor="text1"/>
                <w:sz w:val="20"/>
                <w:szCs w:val="20"/>
              </w:rPr>
              <w:br/>
              <w:t xml:space="preserve">6.PC 客户端软件支持进行互动听课端列表查看、发言管理功能。</w:t>
            </w:r>
            <w:r>
              <w:rPr>
                <w:rFonts w:hint="eastAsia" w:ascii="宋体" w:hAnsi="宋体" w:cs="宋体"/>
                <w:color w:val="000000" w:themeColor="text1"/>
                <w:sz w:val="20"/>
                <w:szCs w:val="20"/>
              </w:rPr>
              <w:br/>
              <w:t xml:space="preserve">7.无需通过任何第三方软件即可进行网络监测，并在互动录播电脑主机一体化触控屏上显示教室网络状态；实现对网络联通性、网络稳定性、上行速度、下行速度、网络追踪性、网卡信息实时检测；在一段时间内，支持以折线图方式实时呈现网络稳定性、上行速度和下行速度。</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教师跟踪摄像机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1.采用全景特写双镜头，全景镜头水平视场角≥40°，特写镜头水平视场角≥20°。</w:t>
            </w:r>
            <w:r>
              <w:rPr>
                <w:rFonts w:hint="eastAsia" w:ascii="宋体" w:hAnsi="宋体" w:cs="宋体"/>
                <w:color w:val="000000" w:themeColor="text1"/>
                <w:sz w:val="20"/>
                <w:szCs w:val="20"/>
              </w:rPr>
              <w:br/>
              <w:t xml:space="preserve">2.摄像机采用一体化集成设计，支持4K超高清，可提供3840×2160图像分辨率同时向下兼容。</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3.内置图像识别跟踪算法，搭配隐藏式云台，保证清晰度的同时，也减小对课堂的干扰。</w:t>
            </w:r>
            <w:r>
              <w:rPr>
                <w:rFonts w:hint="eastAsia" w:ascii="宋体" w:hAnsi="宋体" w:cs="宋体"/>
                <w:color w:val="000000" w:themeColor="text1"/>
                <w:sz w:val="20"/>
                <w:szCs w:val="20"/>
              </w:rPr>
              <w:br/>
              <w:t xml:space="preserve">4.为保证拍摄画面效果，采用低畸变设计，全景畸变≤±1%，特写畸变≤±1%。</w:t>
            </w:r>
            <w:r>
              <w:rPr>
                <w:rFonts w:hint="eastAsia" w:ascii="宋体" w:hAnsi="宋体" w:cs="宋体"/>
                <w:color w:val="000000" w:themeColor="text1"/>
                <w:sz w:val="20"/>
                <w:szCs w:val="20"/>
              </w:rPr>
              <w:br/>
              <w:t xml:space="preserve">5.摄像机接口支持RJ45接口≥1路，Type-C接口≥1路，Line in接口≥1路。</w:t>
            </w:r>
            <w:r>
              <w:rPr>
                <w:rFonts w:hint="eastAsia" w:ascii="宋体" w:hAnsi="宋体" w:cs="宋体"/>
                <w:color w:val="000000" w:themeColor="text1"/>
                <w:sz w:val="20"/>
                <w:szCs w:val="20"/>
              </w:rPr>
              <w:br/>
              <w:t xml:space="preserve">6.支持POE有线网络供电，只需要1路网线，即可实现供电及信号传输，支持同时输出特写和全景等多路画面。</w:t>
            </w:r>
            <w:r>
              <w:rPr>
                <w:rFonts w:hint="eastAsia" w:ascii="宋体" w:hAnsi="宋体" w:cs="宋体"/>
                <w:color w:val="000000" w:themeColor="text1"/>
                <w:sz w:val="20"/>
                <w:szCs w:val="20"/>
              </w:rPr>
              <w:br/>
              <w:t xml:space="preserve">7.传感器尺寸 CMOS ≥ 1/2.8英寸。</w:t>
            </w:r>
            <w:r>
              <w:rPr>
                <w:rFonts w:hint="eastAsia" w:ascii="宋体" w:hAnsi="宋体" w:cs="宋体"/>
                <w:color w:val="000000" w:themeColor="text1"/>
                <w:sz w:val="20"/>
                <w:szCs w:val="20"/>
              </w:rPr>
              <w:br/>
              <w:t xml:space="preserve">8.全景图像传感器有效像素≥400万，特写图像传感器有效像素≥800万。</w:t>
            </w:r>
            <w:r>
              <w:rPr>
                <w:rFonts w:hint="eastAsia" w:ascii="宋体" w:hAnsi="宋体" w:cs="宋体"/>
                <w:color w:val="000000" w:themeColor="text1"/>
                <w:sz w:val="20"/>
                <w:szCs w:val="20"/>
              </w:rPr>
              <w:br/>
              <w:t xml:space="preserve">9.摄像机采用逐行扫描方式 。</w:t>
            </w:r>
            <w:r>
              <w:rPr>
                <w:rFonts w:hint="eastAsia" w:ascii="宋体" w:hAnsi="宋体" w:cs="宋体"/>
                <w:color w:val="000000" w:themeColor="text1"/>
                <w:sz w:val="20"/>
                <w:szCs w:val="20"/>
              </w:rPr>
              <w:br/>
              <w:t xml:space="preserve">10.摄像机最低照度：0.5 Lux@（F2.0, AGC ON） 。</w:t>
            </w:r>
            <w:r>
              <w:rPr>
                <w:rFonts w:hint="eastAsia" w:ascii="宋体" w:hAnsi="宋体" w:cs="宋体"/>
                <w:color w:val="000000" w:themeColor="text1"/>
                <w:sz w:val="20"/>
                <w:szCs w:val="20"/>
              </w:rPr>
              <w:br/>
              <w:t xml:space="preserve">11.摄像机电子快门：1/30s ~ 1/10000s。</w:t>
            </w:r>
            <w:r>
              <w:rPr>
                <w:rFonts w:hint="eastAsia" w:ascii="宋体" w:hAnsi="宋体" w:cs="宋体"/>
                <w:color w:val="000000" w:themeColor="text1"/>
                <w:sz w:val="20"/>
                <w:szCs w:val="20"/>
              </w:rPr>
              <w:br/>
              <w:t xml:space="preserve">12.支持自动白平衡。</w:t>
            </w:r>
            <w:r>
              <w:rPr>
                <w:rFonts w:hint="eastAsia" w:ascii="宋体" w:hAnsi="宋体" w:cs="宋体"/>
                <w:color w:val="000000" w:themeColor="text1"/>
                <w:sz w:val="20"/>
                <w:szCs w:val="20"/>
              </w:rPr>
              <w:br/>
              <w:t xml:space="preserve">13.支持2D&amp;3D数字降噪，信噪比≥55dB。</w:t>
            </w:r>
            <w:r>
              <w:rPr>
                <w:rFonts w:hint="eastAsia" w:ascii="宋体" w:hAnsi="宋体" w:cs="宋体"/>
                <w:color w:val="000000" w:themeColor="text1"/>
                <w:sz w:val="20"/>
                <w:szCs w:val="20"/>
              </w:rPr>
              <w:br/>
              <w:t xml:space="preserve">14.支持H.264、H.265、MJPEG视频编码格式。</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学生跟踪摄像机</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1.用全景特写双镜头，全景镜头水平视场角≥110°，特写镜头水平视场角≥40°。</w:t>
            </w:r>
            <w:r>
              <w:rPr>
                <w:rFonts w:hint="eastAsia" w:ascii="宋体" w:hAnsi="宋体" w:cs="宋体"/>
                <w:color w:val="000000" w:themeColor="text1"/>
                <w:sz w:val="20"/>
                <w:szCs w:val="20"/>
              </w:rPr>
              <w:br/>
              <w:t xml:space="preserve">2.摄像机采用一体化集成设计，支持4K超高清，可提供3840×2160图像分辨率同时向下兼容。</w:t>
            </w:r>
            <w:r>
              <w:rPr>
                <w:rFonts w:hint="eastAsia" w:ascii="宋体" w:hAnsi="宋体" w:cs="宋体"/>
                <w:color w:val="000000" w:themeColor="text1"/>
                <w:sz w:val="20"/>
                <w:szCs w:val="20"/>
              </w:rPr>
              <w:br/>
              <w:t xml:space="preserve">3.内置图像识别跟踪算法，搭配隐藏式云台，保证清晰度的同时，也减小对课堂的干扰。</w:t>
            </w:r>
            <w:r>
              <w:rPr>
                <w:rFonts w:hint="eastAsia" w:ascii="宋体" w:hAnsi="宋体" w:cs="宋体"/>
                <w:color w:val="000000" w:themeColor="text1"/>
                <w:sz w:val="20"/>
                <w:szCs w:val="20"/>
              </w:rPr>
              <w:br/>
              <w:t xml:space="preserve">4.为保证拍摄画面效果，采用低畸变设计，全景畸变≤±2.5%，特写畸变≤±1%。</w:t>
            </w:r>
            <w:r>
              <w:rPr>
                <w:rFonts w:hint="eastAsia" w:ascii="宋体" w:hAnsi="宋体" w:cs="宋体"/>
                <w:color w:val="000000" w:themeColor="text1"/>
                <w:sz w:val="20"/>
                <w:szCs w:val="20"/>
              </w:rPr>
              <w:br/>
              <w:t xml:space="preserve">5.摄像机接口支持RJ45接口≥1路，Type-C接口≥1路，Line in接口≥1路。</w:t>
            </w:r>
            <w:r>
              <w:rPr>
                <w:rFonts w:hint="eastAsia" w:ascii="宋体" w:hAnsi="宋体" w:cs="宋体"/>
                <w:color w:val="000000" w:themeColor="text1"/>
                <w:sz w:val="20"/>
                <w:szCs w:val="20"/>
              </w:rPr>
              <w:br/>
              <w:t xml:space="preserve">6.支持POE有线网络供电，只需要1路网线，即可实现供电及信号传输，支持同时输出特写和全景等多路画面。</w:t>
            </w:r>
            <w:r>
              <w:rPr>
                <w:rFonts w:hint="eastAsia" w:ascii="宋体" w:hAnsi="宋体" w:cs="宋体"/>
                <w:color w:val="000000" w:themeColor="text1"/>
                <w:sz w:val="20"/>
                <w:szCs w:val="20"/>
              </w:rPr>
              <w:br/>
              <w:t xml:space="preserve">7.传感器尺寸 CMOS ≥ 1/2.8英寸。</w:t>
            </w:r>
            <w:r>
              <w:rPr>
                <w:rFonts w:hint="eastAsia" w:ascii="宋体" w:hAnsi="宋体" w:cs="宋体"/>
                <w:color w:val="000000" w:themeColor="text1"/>
                <w:sz w:val="20"/>
                <w:szCs w:val="20"/>
              </w:rPr>
              <w:br/>
              <w:t xml:space="preserve">8.全景图像传感器有效像素≥400万，特写图像传感器有效像素≥800万。</w:t>
            </w:r>
            <w:r>
              <w:rPr>
                <w:rFonts w:hint="eastAsia" w:ascii="宋体" w:hAnsi="宋体" w:cs="宋体"/>
                <w:color w:val="000000" w:themeColor="text1"/>
                <w:sz w:val="20"/>
                <w:szCs w:val="20"/>
              </w:rPr>
              <w:br/>
              <w:t xml:space="preserve">9.摄像机采用逐行扫描方式，支持自动白平衡。</w:t>
            </w:r>
            <w:r>
              <w:rPr>
                <w:rFonts w:hint="eastAsia" w:ascii="宋体" w:hAnsi="宋体" w:cs="宋体"/>
                <w:color w:val="000000" w:themeColor="text1"/>
                <w:sz w:val="20"/>
                <w:szCs w:val="20"/>
              </w:rPr>
              <w:br/>
              <w:t xml:space="preserve">10.支持2D&amp;3D数字降噪，信噪比≥55dB。</w:t>
            </w:r>
            <w:r>
              <w:rPr>
                <w:rFonts w:hint="eastAsia" w:ascii="宋体" w:hAnsi="宋体" w:cs="宋体"/>
                <w:color w:val="000000" w:themeColor="text1"/>
                <w:sz w:val="20"/>
                <w:szCs w:val="20"/>
              </w:rPr>
              <w:br/>
              <w:t xml:space="preserve">11.支持H.264、H.265、MJPEG视频编码格式。</w:t>
            </w:r>
            <w:r>
              <w:rPr>
                <w:rFonts w:hint="eastAsia" w:ascii="宋体" w:hAnsi="宋体" w:cs="宋体"/>
                <w:color w:val="000000" w:themeColor="text1"/>
                <w:sz w:val="20"/>
                <w:szCs w:val="20"/>
              </w:rPr>
              <w:br/>
              <w:t xml:space="preserve">12.摄像机支持≥6种网络流传输协议。</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互动音频处理器（互动音频软件）</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1.支持微信扫码登录，无需输入帐号密码即可登录软件进入课堂。</w:t>
            </w:r>
            <w:r>
              <w:rPr>
                <w:rFonts w:hint="eastAsia" w:ascii="宋体" w:hAnsi="宋体" w:cs="宋体"/>
                <w:color w:val="000000" w:themeColor="text1"/>
                <w:sz w:val="20"/>
                <w:szCs w:val="20"/>
              </w:rPr>
              <w:br/>
              <w:t xml:space="preserve">2.支持显示预约的活动信息，包括直播活动、互动课堂、网络教研的活动类型、活动名称、活动时间、活动状态及对应授课老师。</w:t>
            </w:r>
            <w:r>
              <w:rPr>
                <w:rFonts w:hint="eastAsia" w:ascii="宋体" w:hAnsi="宋体" w:cs="宋体"/>
                <w:color w:val="000000" w:themeColor="text1"/>
                <w:sz w:val="20"/>
                <w:szCs w:val="20"/>
              </w:rPr>
              <w:br/>
              <w:t xml:space="preserve">3.支持搭配互动录播主机，进入录制视频、直播活动、互动课堂、网络教研活动。</w:t>
            </w:r>
            <w:r>
              <w:rPr>
                <w:rFonts w:hint="eastAsia" w:ascii="宋体" w:hAnsi="宋体" w:cs="宋体"/>
                <w:color w:val="000000" w:themeColor="text1"/>
                <w:sz w:val="20"/>
                <w:szCs w:val="20"/>
              </w:rPr>
              <w:br/>
              <w:t xml:space="preserve">4.支持按键拨号形式，在互动课堂与网络教研功能中，可直接拨号呼叫，账号为11位手机号码。</w:t>
            </w:r>
            <w:r>
              <w:rPr>
                <w:rFonts w:hint="eastAsia" w:ascii="宋体" w:hAnsi="宋体" w:cs="宋体"/>
                <w:color w:val="000000" w:themeColor="text1"/>
                <w:sz w:val="20"/>
                <w:szCs w:val="20"/>
              </w:rPr>
              <w:br/>
              <w:t xml:space="preserve">5.支持通过房间号加入互动课堂或网络教研，听课用户可直接输入房间号加入到房间中进行互动。授课教师可将邀请网页分享给其他用户，支持通过链接快速加入到互动中。</w:t>
            </w:r>
            <w:r>
              <w:rPr>
                <w:rFonts w:hint="eastAsia" w:ascii="宋体" w:hAnsi="宋体" w:cs="宋体"/>
                <w:color w:val="000000" w:themeColor="text1"/>
                <w:sz w:val="20"/>
                <w:szCs w:val="20"/>
              </w:rPr>
              <w:br/>
              <w:t xml:space="preserve">6.支持查看参与互动的教室网络连接情况，可看到彼此的设备网络环境。房间内所有用户都可以查看到每个上台成员的网络情况。支持由低到高至少4档位的信号展示。</w:t>
            </w:r>
            <w:r>
              <w:rPr>
                <w:rFonts w:hint="eastAsia" w:ascii="宋体" w:hAnsi="宋体" w:cs="宋体"/>
                <w:color w:val="000000" w:themeColor="text1"/>
                <w:sz w:val="20"/>
                <w:szCs w:val="20"/>
              </w:rPr>
              <w:br/>
              <w:t xml:space="preserve">7.在进行互动课堂或网络教研时，支持不少于3种角色实时切换。其中主持人角色可将课中任意成员实时设置为授课老师或学生。</w:t>
            </w:r>
            <w:r>
              <w:rPr>
                <w:rFonts w:hint="eastAsia" w:ascii="宋体" w:hAnsi="宋体" w:cs="宋体"/>
                <w:color w:val="000000" w:themeColor="text1"/>
                <w:sz w:val="20"/>
                <w:szCs w:val="20"/>
              </w:rPr>
              <w:br/>
              <w:t xml:space="preserve">8.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cs="宋体"/>
                <w:color w:val="000000" w:themeColor="text1"/>
                <w:sz w:val="20"/>
                <w:szCs w:val="20"/>
              </w:rPr>
              <w:br/>
              <w:t xml:space="preserve">9.主持人可以控制锁定房间，锁定后听课成员无法通过房间号、拨号、连接等形式</w:t>
            </w:r>
            <w:r>
              <w:rPr>
                <w:rFonts w:hint="eastAsia" w:ascii="宋体" w:hAnsi="宋体" w:cs="宋体"/>
                <w:color w:val="000000" w:themeColor="text1"/>
                <w:sz w:val="20"/>
                <w:szCs w:val="20"/>
              </w:rPr>
              <w:t xml:space="preserve">申请加入房间，授课老师无法邀请他成员加入房间，仅主持人可以邀请其他成员加入房间。</w:t>
            </w:r>
            <w:r>
              <w:rPr>
                <w:rFonts w:hint="eastAsia" w:ascii="宋体" w:hAnsi="宋体" w:cs="宋体"/>
                <w:color w:val="000000" w:themeColor="text1"/>
                <w:sz w:val="20"/>
                <w:szCs w:val="20"/>
              </w:rPr>
              <w:br/>
              <w:t xml:space="preserve">10.授课过程中支持用户调起白板工具，在交互智能平板上进行板书，板书内容将在听课端实时同步；支持听课成员在交互智能平板上板书，反向实时同步至授课端及其他听课端。</w:t>
            </w:r>
            <w:r>
              <w:rPr>
                <w:rFonts w:hint="eastAsia" w:ascii="宋体" w:hAnsi="宋体" w:cs="宋体"/>
                <w:color w:val="000000" w:themeColor="text1"/>
                <w:sz w:val="20"/>
                <w:szCs w:val="20"/>
              </w:rPr>
              <w:br/>
              <w:t xml:space="preserve">11.支持用户在云课件中进行远程同步课堂活动，异地教室的学生可同时在交互智能平板上参与活动，支持2个教室的学生同台参与知识趣味活动，活动中双方可相互看到对方操作。支持至少6种类型、70个模板的课堂活动；支持用户在云课件中进行远程班级竞赛，异地教室的学生可在交互智能平板上进行知识竞赛活动，支持不少于4个教室的学生同时参与竞赛。支持至少3种类型的班级竞赛。</w:t>
            </w:r>
            <w:r>
              <w:rPr>
                <w:rFonts w:hint="eastAsia" w:ascii="宋体" w:hAnsi="宋体" w:cs="宋体"/>
                <w:color w:val="000000" w:themeColor="text1"/>
                <w:sz w:val="20"/>
                <w:szCs w:val="20"/>
              </w:rPr>
              <w:br/>
              <w:t xml:space="preserve">13.支持生成拍照上传二维码，使用手机微信扫码后，可直接拍照或选择手机相册的照片，实时上传至授课端，听课成员同步显示照片内容。支持授课老师对与照片进行拖动、放大、批注操作。并且支持授权听课成员对照片进行拖动、放大、批注操作。</w:t>
            </w:r>
            <w:r>
              <w:rPr>
                <w:rFonts w:hint="eastAsia" w:ascii="宋体" w:hAnsi="宋体" w:cs="宋体"/>
                <w:color w:val="000000" w:themeColor="text1"/>
                <w:sz w:val="20"/>
                <w:szCs w:val="20"/>
              </w:rPr>
              <w:br/>
              <w:t xml:space="preserve">14.在活动中，支持讨论功能，所有成员都可在讨论区发送文字信息。讨论区可轻松收起、展开。</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球形麦克风</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1.麦克风内置≥8个传感器单元。</w:t>
            </w:r>
            <w:r>
              <w:rPr>
                <w:rFonts w:hint="eastAsia" w:ascii="宋体" w:hAnsi="宋体" w:cs="宋体"/>
                <w:color w:val="000000" w:themeColor="text1"/>
                <w:sz w:val="20"/>
                <w:szCs w:val="20"/>
              </w:rPr>
              <w:br/>
              <w:t xml:space="preserve">2.麦克风支持≥2个数字音频接口，支持数字音频传输，每个接口都具备输入接口和输出接口能力，支持盲插。</w:t>
            </w:r>
            <w:r>
              <w:rPr>
                <w:rFonts w:hint="eastAsia" w:ascii="宋体" w:hAnsi="宋体" w:cs="宋体"/>
                <w:color w:val="000000" w:themeColor="text1"/>
                <w:sz w:val="20"/>
                <w:szCs w:val="20"/>
              </w:rPr>
              <w:br/>
              <w:t xml:space="preserve">3.支持状态指示灯，指示灯显示蓝色表示阵列麦克风处于工作状态正常，指示灯显示红色表示阵列麦克风处于无法正常拾音的状态。</w:t>
            </w:r>
            <w:r>
              <w:rPr>
                <w:rFonts w:hint="eastAsia" w:ascii="宋体" w:hAnsi="宋体" w:cs="宋体"/>
                <w:color w:val="000000" w:themeColor="text1"/>
                <w:sz w:val="20"/>
                <w:szCs w:val="20"/>
              </w:rPr>
              <w:br/>
              <w:t xml:space="preserve">4.麦克风频率响应范围不低于50Hz~16KHz。</w:t>
            </w:r>
            <w:r>
              <w:rPr>
                <w:rFonts w:hint="eastAsia" w:ascii="宋体" w:hAnsi="宋体" w:cs="宋体"/>
                <w:color w:val="000000" w:themeColor="text1"/>
                <w:sz w:val="20"/>
                <w:szCs w:val="20"/>
              </w:rPr>
              <w:br/>
              <w:t xml:space="preserve">5.麦克风拾音半径≥8m。</w:t>
            </w:r>
            <w:r>
              <w:rPr>
                <w:rFonts w:hint="eastAsia" w:ascii="宋体" w:hAnsi="宋体" w:cs="宋体"/>
                <w:color w:val="000000" w:themeColor="text1"/>
                <w:sz w:val="20"/>
                <w:szCs w:val="20"/>
              </w:rPr>
              <w:br/>
              <w:t xml:space="preserve">6.麦克风信噪比≥68dB。</w:t>
            </w:r>
            <w:r>
              <w:rPr>
                <w:rFonts w:hint="eastAsia" w:ascii="宋体" w:hAnsi="宋体" w:cs="宋体"/>
                <w:color w:val="000000" w:themeColor="text1"/>
                <w:sz w:val="20"/>
                <w:szCs w:val="20"/>
              </w:rPr>
              <w:br/>
              <w:t xml:space="preserve">7.麦克风声压级≥130dBSPL，10%THD@1 KHz。</w:t>
            </w:r>
            <w:r>
              <w:rPr>
                <w:rFonts w:hint="eastAsia" w:ascii="宋体" w:hAnsi="宋体" w:cs="宋体"/>
                <w:color w:val="000000" w:themeColor="text1"/>
                <w:sz w:val="20"/>
                <w:szCs w:val="20"/>
              </w:rPr>
              <w:br/>
              <w:t xml:space="preserve">8.麦克风无需额外适配器供电，能够通过网线实现麦克风供电、音频信号传输、参数调整。</w:t>
            </w:r>
            <w:r>
              <w:rPr>
                <w:rFonts w:hint="eastAsia" w:ascii="宋体" w:hAnsi="宋体" w:cs="宋体"/>
                <w:color w:val="000000" w:themeColor="text1"/>
                <w:sz w:val="20"/>
                <w:szCs w:val="20"/>
              </w:rPr>
              <w:br/>
              <w:t xml:space="preserve">9.麦克风支持降噪、回声抵消、混响抑制、自动增益控制、多麦融合多种音频算法。</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综合辅材</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名称：常态化录播系统配套辅材</w:t>
            </w:r>
            <w:r>
              <w:rPr>
                <w:rFonts w:hint="eastAsia" w:ascii="宋体" w:hAnsi="宋体" w:cs="宋体"/>
                <w:color w:val="000000" w:themeColor="text1"/>
                <w:sz w:val="20"/>
                <w:szCs w:val="20"/>
              </w:rPr>
              <w:br/>
              <w:t xml:space="preserve">配置：包含录播系统安装及正常运行所需全套辅材，含音频线、高清线、连接头、钢丝绳、大灯勾、多功能灯勾、安全绳、烟油、灯杆、电源线、信号线等；所有辅材的规格、数量均按现场实际需求定制配置，满足系统整体安装及使用要求。</w:t>
            </w:r>
            <w:r>
              <w:rPr>
                <w:rFonts w:hint="eastAsia" w:ascii="宋体" w:hAnsi="宋体" w:cs="宋体"/>
                <w:color w:val="000000" w:themeColor="text1"/>
                <w:sz w:val="20"/>
                <w:szCs w:val="20"/>
              </w:rPr>
              <w:br/>
              <w:t xml:space="preserve">性能：各类辅材质量可靠、适配性强，电气线缆传输稳定、绝缘安全，五金及安装辅材牢固耐用，可满足会议系统布线、设备吊装、固定搭建及日常运行使用需求，保障系统安装规范、运行稳定。</w:t>
            </w:r>
            <w:r>
              <w:rPr>
                <w:rFonts w:hint="eastAsia" w:ascii="宋体" w:hAnsi="宋体" w:cs="宋体"/>
                <w:color w:val="000000" w:themeColor="text1"/>
                <w:sz w:val="20"/>
                <w:szCs w:val="20"/>
              </w:rPr>
              <w:br/>
              <w:t xml:space="preserve">执行标准：符合国家现行线缆、电气配件、五金构件及会议舞台安装辅材相关产品质量标准与安全规范。</w:t>
            </w:r>
            <w:r>
              <w:rPr>
                <w:rFonts w:hint="eastAsia" w:ascii="宋体" w:hAnsi="宋体" w:cs="宋体"/>
                <w:color w:val="000000" w:themeColor="text1"/>
                <w:sz w:val="20"/>
                <w:szCs w:val="20"/>
              </w:rPr>
              <w:br/>
              <w:t xml:space="preserve">备注：成品配套供货，覆盖本系统所需全部辅材，满足现场安装、调试及正常运行使用。</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摄录一体机</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含4K摄录一体机、背包、支架、512G内存卡</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25、计算机教室布线系统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计算机机房（共4间）布线系统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 名称：计算机机房6类布线系统</w:t>
            </w:r>
            <w:r>
              <w:rPr>
                <w:rFonts w:hint="eastAsia" w:ascii="宋体" w:hAnsi="宋体" w:cs="宋体"/>
                <w:color w:val="000000" w:themeColor="text1"/>
                <w:sz w:val="20"/>
                <w:szCs w:val="20"/>
              </w:rPr>
              <w:br/>
              <w:t xml:space="preserve">2. 配置：全套6类布线系统，包含6类非屏蔽网线、配线架、信息模块、面板插座等全套配套组件，覆盖机房内所有网络设备、终端的连接需求；所有组件的规格、数量、布局均严格按照校方实际使用需求、机房布局及设备数量核算配置，确保布线系统与机房整体环境、设备完美适配。</w:t>
            </w:r>
            <w:r>
              <w:rPr>
                <w:rFonts w:hint="eastAsia" w:ascii="宋体" w:hAnsi="宋体" w:cs="宋体"/>
                <w:color w:val="000000" w:themeColor="text1"/>
                <w:sz w:val="20"/>
                <w:szCs w:val="20"/>
              </w:rPr>
              <w:br/>
              <w:t xml:space="preserve">3. 性能：6类网线支持千兆以太网传输，信号传输稳定、抗干扰能力强，无明显衰</w:t>
            </w:r>
            <w:r>
              <w:rPr>
                <w:rFonts w:hint="eastAsia" w:ascii="宋体" w:hAnsi="宋体" w:cs="宋体"/>
                <w:color w:val="000000" w:themeColor="text1"/>
                <w:sz w:val="20"/>
                <w:szCs w:val="20"/>
              </w:rPr>
              <w:t xml:space="preserve">减和丢包现象；配线架、信息模块、面板插座接触良好，插拔顺畅，安装牢固；整体布线规范有序，便于后期维护、检修及扩容，可满足校方机房日常办公、设备运行及数据传输的全部需求。</w:t>
            </w:r>
            <w:r>
              <w:rPr>
                <w:rFonts w:hint="eastAsia" w:ascii="宋体" w:hAnsi="宋体" w:cs="宋体"/>
                <w:color w:val="000000" w:themeColor="text1"/>
                <w:sz w:val="20"/>
                <w:szCs w:val="20"/>
              </w:rPr>
              <w:br/>
              <w:t xml:space="preserve">4. 执行标准：符合国家6类布线系统相关质量标准、计算机机房布线设计与安装规范，组件材质及传输性能均达到行业合规要求，适配校园计算机机房使用场景。</w:t>
            </w:r>
            <w:r>
              <w:rPr>
                <w:rFonts w:hint="eastAsia" w:ascii="宋体" w:hAnsi="宋体" w:cs="宋体"/>
                <w:color w:val="000000" w:themeColor="text1"/>
                <w:sz w:val="20"/>
                <w:szCs w:val="20"/>
              </w:rPr>
              <w:br/>
              <w:t xml:space="preserve">5. 备注：成品组件供货，包含全套布线系统的设计、安装、调试服务，严格按照校方实际需求施工布线，确保布线系统与机房设备、网络环境兼容，保障机房网络稳定运行，后期可根据校方需求进行扩容调整。</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26、时钟同步及巡查系统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网上巡查管理软件</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软件设计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w:t>
            </w:r>
            <w:r>
              <w:rPr>
                <w:rFonts w:hint="eastAsia" w:ascii="宋体" w:hAnsi="宋体" w:cs="宋体"/>
                <w:color w:val="000000" w:themeColor="text1"/>
                <w:sz w:val="20"/>
                <w:szCs w:val="20"/>
              </w:rPr>
              <w:br/>
              <w:t xml:space="preserve">2.应支持视频监控管理：提供视频源列表、视频预览、预案播放、轮巡播放等多种方式选择视频源，播放视频； </w:t>
            </w:r>
            <w:r>
              <w:rPr>
                <w:rFonts w:hint="eastAsia" w:ascii="宋体" w:hAnsi="宋体" w:cs="宋体"/>
                <w:color w:val="000000" w:themeColor="text1"/>
                <w:sz w:val="20"/>
                <w:szCs w:val="20"/>
              </w:rPr>
              <w:br/>
              <w:t xml:space="preserve">3.应支持资源管理，统一配置系统资源，如设备、通道、区域等； </w:t>
            </w:r>
            <w:r>
              <w:rPr>
                <w:rFonts w:hint="eastAsia" w:ascii="宋体" w:hAnsi="宋体" w:cs="宋体"/>
                <w:color w:val="000000" w:themeColor="text1"/>
                <w:sz w:val="20"/>
                <w:szCs w:val="20"/>
              </w:rPr>
              <w:br/>
              <w:t xml:space="preserve">4. 服务层是由不同功能的软件模块组成，为应用层和业务层提供服务。服务层可分为数据库服务、存储服务、视频转发服务、Web服务等 </w:t>
            </w:r>
            <w:r>
              <w:rPr>
                <w:rFonts w:hint="eastAsia" w:ascii="宋体" w:hAnsi="宋体" w:cs="宋体"/>
                <w:color w:val="000000" w:themeColor="text1"/>
                <w:sz w:val="20"/>
                <w:szCs w:val="20"/>
              </w:rPr>
              <w:br/>
              <w:t xml:space="preserve">5.应支持多路视频源拼接、1/4/9/16/36多画面输出显示； </w:t>
            </w:r>
            <w:r>
              <w:rPr>
                <w:rFonts w:hint="eastAsia" w:ascii="宋体" w:hAnsi="宋体" w:cs="宋体"/>
                <w:color w:val="000000" w:themeColor="text1"/>
                <w:sz w:val="20"/>
                <w:szCs w:val="20"/>
              </w:rPr>
              <w:br/>
              <w:t xml:space="preserve">6.支持H.264、MPEG4视频编码格式，支持G.711、ACC音频编码格式，支持PS、TS视频格式的封装； </w:t>
            </w:r>
            <w:r>
              <w:rPr>
                <w:rFonts w:hint="eastAsia" w:ascii="宋体" w:hAnsi="宋体" w:cs="宋体"/>
                <w:color w:val="000000" w:themeColor="text1"/>
                <w:sz w:val="20"/>
                <w:szCs w:val="20"/>
              </w:rPr>
              <w:br/>
              <w:t xml:space="preserve">7.支持TCP/IP、SIP、RTP、RTCP、DHCP、PPPOE等网络协议设置选项；</w:t>
            </w:r>
            <w:r>
              <w:rPr>
                <w:rFonts w:hint="eastAsia" w:ascii="宋体" w:hAnsi="宋体" w:cs="宋体"/>
                <w:color w:val="000000" w:themeColor="text1"/>
                <w:sz w:val="20"/>
                <w:szCs w:val="20"/>
              </w:rPr>
              <w:br/>
              <w:t xml:space="preserve">8.支持组播、分发或广播的方式将音视频流转发给用户；</w:t>
            </w:r>
            <w:r>
              <w:rPr>
                <w:rFonts w:hint="eastAsia" w:ascii="宋体" w:hAnsi="宋体" w:cs="宋体"/>
                <w:color w:val="000000" w:themeColor="text1"/>
                <w:sz w:val="20"/>
                <w:szCs w:val="20"/>
              </w:rPr>
              <w:br/>
              <w:t xml:space="preserve">9.支持视频预览，指定的节目源可实现音视频预览，支持分屏模式切换，支持轮巡预览，支持全屏预览。</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高清半球</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1.≥400万半球网络摄像机。</w:t>
            </w:r>
            <w:r>
              <w:rPr>
                <w:rFonts w:hint="eastAsia" w:ascii="宋体" w:hAnsi="宋体" w:cs="宋体"/>
                <w:color w:val="000000" w:themeColor="text1"/>
                <w:sz w:val="20"/>
                <w:szCs w:val="20"/>
              </w:rPr>
              <w:br/>
              <w:t xml:space="preserve">2.采用1/3"CMOS传感器，最小照度可达0.005Lux；</w:t>
            </w:r>
            <w:r>
              <w:rPr>
                <w:rFonts w:hint="eastAsia" w:ascii="宋体" w:hAnsi="宋体" w:cs="宋体"/>
                <w:color w:val="000000" w:themeColor="text1"/>
                <w:sz w:val="20"/>
                <w:szCs w:val="20"/>
              </w:rPr>
              <w:br/>
              <w:t xml:space="preserve">3.采用2.8mm定焦镜头,水平视场角可达93°。</w:t>
            </w:r>
            <w:r>
              <w:rPr>
                <w:rFonts w:hint="eastAsia" w:ascii="宋体" w:hAnsi="宋体" w:cs="宋体"/>
                <w:color w:val="000000" w:themeColor="text1"/>
                <w:sz w:val="20"/>
                <w:szCs w:val="20"/>
              </w:rPr>
              <w:br/>
              <w:t xml:space="preserve">4.支持对摄像机OSD进行设置，支持登加或取消叠加名称、日期、星期以及自定义字符；</w:t>
            </w:r>
            <w:r>
              <w:rPr>
                <w:rFonts w:hint="eastAsia" w:ascii="宋体" w:hAnsi="宋体" w:cs="宋体"/>
                <w:color w:val="000000" w:themeColor="text1"/>
                <w:sz w:val="20"/>
                <w:szCs w:val="20"/>
              </w:rPr>
              <w:br/>
              <w:t xml:space="preserve">5.视频编码标准支持H.265/H.264，音频编码标准支持G.711/MP2L2/AAC；</w:t>
            </w:r>
            <w:r>
              <w:rPr>
                <w:rFonts w:hint="eastAsia" w:ascii="宋体" w:hAnsi="宋体" w:cs="宋体"/>
                <w:color w:val="000000" w:themeColor="text1"/>
                <w:sz w:val="20"/>
                <w:szCs w:val="20"/>
              </w:rPr>
              <w:br/>
              <w:t xml:space="preserve">6.支持设置纯视频流和音视频复合流两种视频类型。</w:t>
            </w:r>
            <w:r>
              <w:rPr>
                <w:rFonts w:hint="eastAsia" w:ascii="宋体" w:hAnsi="宋体" w:cs="宋体"/>
                <w:color w:val="000000" w:themeColor="text1"/>
                <w:sz w:val="20"/>
                <w:szCs w:val="20"/>
              </w:rPr>
              <w:br/>
              <w:t xml:space="preserve">7.支持三码流同时存储和输出，各码流可独立设置且应满足:</w:t>
            </w:r>
            <w:r>
              <w:rPr>
                <w:rFonts w:hint="eastAsia" w:ascii="宋体" w:hAnsi="宋体" w:cs="宋体"/>
                <w:color w:val="000000" w:themeColor="text1"/>
                <w:sz w:val="20"/>
                <w:szCs w:val="20"/>
              </w:rPr>
              <w:br/>
              <w:t xml:space="preserve">主码流:≥2688×1520、25帧每秒，子码流:≥640×480、25帧每秒，三码流: ≥1280×720、1帧每秒。</w:t>
            </w:r>
            <w:r>
              <w:rPr>
                <w:rFonts w:hint="eastAsia" w:ascii="宋体" w:hAnsi="宋体" w:cs="宋体"/>
                <w:color w:val="000000" w:themeColor="text1"/>
                <w:sz w:val="20"/>
                <w:szCs w:val="20"/>
              </w:rPr>
              <w:br/>
              <w:t xml:space="preserve">8.支持选择4:3/16:9/原始尺寸/原始比例/自适应模式预览监控视频画面；</w:t>
            </w:r>
            <w:r>
              <w:rPr>
                <w:rFonts w:hint="eastAsia" w:ascii="宋体" w:hAnsi="宋体" w:cs="宋体"/>
                <w:color w:val="000000" w:themeColor="text1"/>
                <w:sz w:val="20"/>
                <w:szCs w:val="20"/>
              </w:rPr>
              <w:br/>
              <w:t xml:space="preserve">9.支对预览视频进行电子放大；</w:t>
            </w:r>
            <w:r>
              <w:rPr>
                <w:rFonts w:hint="eastAsia" w:ascii="宋体" w:hAnsi="宋体" w:cs="宋体"/>
                <w:color w:val="000000" w:themeColor="text1"/>
                <w:sz w:val="20"/>
                <w:szCs w:val="20"/>
              </w:rPr>
              <w:br/>
              <w:t xml:space="preserve">10.支持在预览视频过程中对视频进行抓图、录像并存储至本地文件；</w:t>
            </w:r>
            <w:r>
              <w:rPr>
                <w:rFonts w:hint="eastAsia" w:ascii="宋体" w:hAnsi="宋体" w:cs="宋体"/>
                <w:color w:val="000000" w:themeColor="text1"/>
                <w:sz w:val="20"/>
                <w:szCs w:val="20"/>
              </w:rPr>
              <w:br/>
              <w:t xml:space="preserve">11.支持在预览视频过程中开启或关闭音频，支持对预览音量进行调节；</w:t>
            </w:r>
            <w:r>
              <w:rPr>
                <w:rFonts w:hint="eastAsia" w:ascii="宋体" w:hAnsi="宋体" w:cs="宋体"/>
                <w:color w:val="000000" w:themeColor="text1"/>
                <w:sz w:val="20"/>
                <w:szCs w:val="20"/>
              </w:rPr>
              <w:br/>
              <w:t xml:space="preserve">13.断网情况下，信息自动存储到本地存储卡，网络恢复后自动上传。</w:t>
            </w:r>
            <w:r>
              <w:rPr>
                <w:rFonts w:hint="eastAsia" w:ascii="宋体" w:hAnsi="宋体" w:cs="宋体"/>
                <w:color w:val="000000" w:themeColor="text1"/>
                <w:sz w:val="20"/>
                <w:szCs w:val="20"/>
              </w:rPr>
              <w:br/>
              <w:t xml:space="preserve">14.回放录像文件时，应能听清录像文件中距样机10m处声级不小于70dB(A)（距声源≥1m处声级）的声音。</w:t>
            </w:r>
            <w:r>
              <w:rPr>
                <w:rFonts w:hint="eastAsia" w:ascii="宋体" w:hAnsi="宋体" w:cs="宋体"/>
                <w:color w:val="000000" w:themeColor="text1"/>
                <w:sz w:val="20"/>
                <w:szCs w:val="20"/>
              </w:rPr>
              <w:br/>
              <w:t xml:space="preserve">15.具有≥1个内置麦克风，具有≥1个RJ45 10M/100M自适应以太网口、≥1路音频输入接口、≥1路音频输出接口、≥1路报警输入接口、≥1路报警输出接口；</w:t>
            </w:r>
            <w:r>
              <w:rPr>
                <w:rFonts w:hint="eastAsia" w:ascii="宋体" w:hAnsi="宋体" w:cs="宋体"/>
                <w:color w:val="000000" w:themeColor="text1"/>
                <w:sz w:val="20"/>
                <w:szCs w:val="20"/>
              </w:rPr>
              <w:br/>
              <w:t xml:space="preserve">16.具有≥1路DC12V/100mA电源输出接口，可用于外接拾音器供电，支持</w:t>
            </w:r>
            <w:r>
              <w:rPr>
                <w:rFonts w:hint="eastAsia" w:ascii="宋体" w:hAnsi="宋体" w:cs="宋体"/>
                <w:color w:val="000000" w:themeColor="text1"/>
                <w:sz w:val="20"/>
                <w:szCs w:val="20"/>
              </w:rPr>
              <w:t xml:space="preserve">DC12V/PoE(802.3af)供电；</w:t>
            </w:r>
            <w:r>
              <w:rPr>
                <w:rFonts w:hint="eastAsia" w:ascii="宋体" w:hAnsi="宋体" w:cs="宋体"/>
                <w:color w:val="000000" w:themeColor="text1"/>
                <w:sz w:val="20"/>
                <w:szCs w:val="20"/>
              </w:rPr>
              <w:br/>
              <w:t xml:space="preserve">17.红外照射距离≥30米；</w:t>
            </w:r>
            <w:r>
              <w:rPr>
                <w:rFonts w:hint="eastAsia" w:ascii="宋体" w:hAnsi="宋体" w:cs="宋体"/>
                <w:color w:val="000000" w:themeColor="text1"/>
                <w:sz w:val="20"/>
                <w:szCs w:val="20"/>
              </w:rPr>
              <w:br/>
              <w:t xml:space="preserve">18.产品符合《国家教育考试网上巡查系统视频标准技术规范》JY/T-KS-JS-2017-1和《电子考场系统通用要求》GB/T 36449-2018</w:t>
            </w:r>
            <w:r>
              <w:rPr>
                <w:rFonts w:hint="eastAsia" w:ascii="宋体" w:hAnsi="宋体" w:cs="宋体"/>
                <w:color w:val="000000" w:themeColor="text1"/>
                <w:sz w:val="20"/>
                <w:szCs w:val="20"/>
              </w:rPr>
              <w:br/>
              <w:t xml:space="preserve">19.内置编码算法嵌入式软件。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469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拾音器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1.采用高灵敏度低噪声全指向驻极体电容型咪头，防潮设计，全面拾音，保真度高，回放的语音清晰、干净、低噪音；咪头经过防潮技术处理，寿命更长。</w:t>
            </w:r>
            <w:r>
              <w:rPr>
                <w:rFonts w:hint="eastAsia" w:ascii="宋体" w:hAnsi="宋体" w:cs="宋体"/>
                <w:color w:val="000000" w:themeColor="text1"/>
                <w:sz w:val="20"/>
                <w:szCs w:val="20"/>
              </w:rPr>
              <w:br/>
              <w:t xml:space="preserve">2.自适应动态降噪处理，内置高速DSP数字信号处理器，有效防止语音信号失真及衰减。</w:t>
            </w:r>
            <w:r>
              <w:rPr>
                <w:rFonts w:hint="eastAsia" w:ascii="宋体" w:hAnsi="宋体" w:cs="宋体"/>
                <w:color w:val="000000" w:themeColor="text1"/>
                <w:sz w:val="20"/>
                <w:szCs w:val="20"/>
              </w:rPr>
              <w:br/>
              <w:t xml:space="preserve">3.内置自动识别噪声模块，最大限度降低环境噪音。自动抑制高强度声音，可靠保护后端音频监控设备；增强型电源噪声抑制，可消除与IP网络摄像共用DC12V电源引起的噪声。</w:t>
            </w:r>
            <w:r>
              <w:rPr>
                <w:rFonts w:hint="eastAsia" w:ascii="宋体" w:hAnsi="宋体" w:cs="宋体"/>
                <w:color w:val="000000" w:themeColor="text1"/>
                <w:sz w:val="20"/>
                <w:szCs w:val="20"/>
              </w:rPr>
              <w:br/>
              <w:t xml:space="preserve">4.回声消除技术有效减少空旷房间的严重回音。声学及电场环境噪声抑制、话音清晰度增强设计。低噪声高增益放大器，灵敏度调节范围宽，输出信号幅度与后端监控设备良好匹配。</w:t>
            </w:r>
            <w:r>
              <w:rPr>
                <w:rFonts w:hint="eastAsia" w:ascii="宋体" w:hAnsi="宋体" w:cs="宋体"/>
                <w:color w:val="000000" w:themeColor="text1"/>
                <w:sz w:val="20"/>
                <w:szCs w:val="20"/>
              </w:rPr>
              <w:br/>
              <w:t xml:space="preserve">5. 产品符合《信息技术设备的无线电骚扰限值和测量方法》（GB/T9254-2008 B级）有关规定</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64路NVR存储设备</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1.支持≥64路网络视频输入；</w:t>
            </w:r>
            <w:r>
              <w:rPr>
                <w:rFonts w:hint="eastAsia" w:ascii="宋体" w:hAnsi="宋体" w:cs="宋体"/>
                <w:color w:val="000000" w:themeColor="text1"/>
                <w:sz w:val="20"/>
                <w:szCs w:val="20"/>
              </w:rPr>
              <w:br/>
              <w:t xml:space="preserve">2.支持接入视频1/4/6/8/9/16/25/32多画面分割预览，支持32路视频并发录像，录像分辨率支持持4MP、3MP、1080p、720p及以下分辨率；</w:t>
            </w:r>
            <w:r>
              <w:rPr>
                <w:rFonts w:hint="eastAsia" w:ascii="宋体" w:hAnsi="宋体" w:cs="宋体"/>
                <w:color w:val="000000" w:themeColor="text1"/>
                <w:sz w:val="20"/>
                <w:szCs w:val="20"/>
              </w:rPr>
              <w:br/>
              <w:t xml:space="preserve">3.可安装≥9个SATA接口硬盘，可接入≥16T容量的SATA接口硬盘。支持接入AI硬盘、加密硬盘。支持不同品牌的监控级和企业级硬盘混合接入；支持SATA硬盘和SSD硬盘混合接入；可通过eSATA接口外接硬盘。</w:t>
            </w:r>
            <w:r>
              <w:rPr>
                <w:rFonts w:hint="eastAsia" w:ascii="宋体" w:hAnsi="宋体" w:cs="宋体"/>
                <w:color w:val="000000" w:themeColor="text1"/>
                <w:sz w:val="20"/>
                <w:szCs w:val="20"/>
              </w:rPr>
              <w:br/>
              <w:t xml:space="preserve">4.可接入H.265、H.264、MPEG4视频编码格式的网络摄像机。</w:t>
            </w:r>
            <w:r>
              <w:rPr>
                <w:rFonts w:hint="eastAsia" w:ascii="宋体" w:hAnsi="宋体" w:cs="宋体"/>
                <w:color w:val="000000" w:themeColor="text1"/>
                <w:sz w:val="20"/>
                <w:szCs w:val="20"/>
              </w:rPr>
              <w:br/>
              <w:t xml:space="preserve">5.可自动搜索局域网内IPC；可一键激活并添加局域网内IPC；可对搜索出来的摄像机批量修改IP地址。</w:t>
            </w:r>
            <w:r>
              <w:rPr>
                <w:rFonts w:hint="eastAsia" w:ascii="宋体" w:hAnsi="宋体" w:cs="宋体"/>
                <w:color w:val="000000" w:themeColor="text1"/>
                <w:sz w:val="20"/>
                <w:szCs w:val="20"/>
              </w:rPr>
              <w:br/>
              <w:t xml:space="preserve">6.支持检索与回放，在录像回放界面设备自动检索出关联通道录像，并以日历形式展示出录像分布情况，同时自动回放当天录像。</w:t>
            </w:r>
            <w:r>
              <w:rPr>
                <w:rFonts w:hint="eastAsia" w:ascii="宋体" w:hAnsi="宋体" w:cs="宋体"/>
                <w:color w:val="000000" w:themeColor="text1"/>
                <w:sz w:val="20"/>
                <w:szCs w:val="20"/>
              </w:rPr>
              <w:br/>
              <w:t xml:space="preserve">7.机箱风扇转速可自动调节，支持3级风扇转速调节。</w:t>
            </w:r>
            <w:r>
              <w:rPr>
                <w:rFonts w:hint="eastAsia" w:ascii="宋体" w:hAnsi="宋体" w:cs="宋体"/>
                <w:color w:val="000000" w:themeColor="text1"/>
                <w:sz w:val="20"/>
                <w:szCs w:val="20"/>
              </w:rPr>
              <w:br/>
              <w:t xml:space="preserve">9.支持手动录像/抓图、定时录像/抓图、事件录像/抓图、移动侦测录像/抓图、报警录像/抓图等模式；</w:t>
            </w:r>
            <w:r>
              <w:rPr>
                <w:rFonts w:hint="eastAsia" w:ascii="宋体" w:hAnsi="宋体" w:cs="宋体"/>
                <w:color w:val="000000" w:themeColor="text1"/>
                <w:sz w:val="20"/>
                <w:szCs w:val="20"/>
              </w:rPr>
              <w:br/>
              <w:t xml:space="preserve">10.支持网络状态检测，支持网络延时、丢包测试，支持网络抓包备份；支持网络资源统计，可实时查看设备IP通道接入、远程预览、远程回放及下载、网络接收剩余、网络发送剩余带宽。</w:t>
            </w:r>
            <w:r>
              <w:rPr>
                <w:rFonts w:hint="eastAsia" w:ascii="宋体" w:hAnsi="宋体" w:cs="宋体"/>
                <w:color w:val="000000" w:themeColor="text1"/>
                <w:sz w:val="20"/>
                <w:szCs w:val="20"/>
              </w:rPr>
              <w:br/>
              <w:t xml:space="preserve">11.支持通过CSV/XLSX/XLS等格式导入导出IPC、IoT和NVR设备参数配置，导入文件支持编辑</w:t>
            </w:r>
            <w:r>
              <w:rPr>
                <w:rFonts w:hint="eastAsia" w:ascii="宋体" w:hAnsi="宋体" w:cs="宋体"/>
                <w:color w:val="000000" w:themeColor="text1"/>
                <w:sz w:val="20"/>
                <w:szCs w:val="20"/>
              </w:rPr>
              <w:br/>
              <w:t xml:space="preserve">12.产品符合《国家教育考试网上巡查系统视频标准技术规范》JY/T-KS-JS-2017-1和《电子考场系统通用要求》GB 36449-2018。</w:t>
            </w:r>
            <w:r>
              <w:rPr>
                <w:rFonts w:hint="eastAsia" w:ascii="宋体" w:hAnsi="宋体" w:cs="宋体"/>
                <w:color w:val="000000" w:themeColor="text1"/>
                <w:sz w:val="20"/>
                <w:szCs w:val="20"/>
              </w:rPr>
              <w:br/>
              <w:t xml:space="preserve">13.内置网络硬盘录像机嵌入式管理软件。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监控硬盘</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6T企业级专用硬盘</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4路网络音视屏解码器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1.产品采用一体化设计，具有≥4路HDMI输出接口；</w:t>
            </w:r>
            <w:r>
              <w:rPr>
                <w:rFonts w:hint="eastAsia" w:ascii="宋体" w:hAnsi="宋体" w:cs="宋体"/>
                <w:color w:val="000000" w:themeColor="text1"/>
                <w:sz w:val="20"/>
                <w:szCs w:val="20"/>
              </w:rPr>
              <w:br/>
              <w:t xml:space="preserve">2.画面分割数支持1/2/4/6/8/9/12/16/25/36；</w:t>
            </w:r>
            <w:r>
              <w:rPr>
                <w:rFonts w:hint="eastAsia" w:ascii="宋体" w:hAnsi="宋体" w:cs="宋体"/>
                <w:color w:val="000000" w:themeColor="text1"/>
                <w:sz w:val="20"/>
                <w:szCs w:val="20"/>
              </w:rPr>
              <w:br/>
              <w:t xml:space="preserve">3.支持≥2个RJ45 千兆以太网接口；≥2个OPT光口；</w:t>
            </w:r>
            <w:r>
              <w:rPr>
                <w:rFonts w:hint="eastAsia" w:ascii="宋体" w:hAnsi="宋体" w:cs="宋体"/>
                <w:color w:val="000000" w:themeColor="text1"/>
                <w:sz w:val="20"/>
                <w:szCs w:val="20"/>
              </w:rPr>
              <w:br/>
              <w:t xml:space="preserve">4、≥8个报警输入，≥8个报警输出；</w:t>
            </w:r>
            <w:r>
              <w:rPr>
                <w:rFonts w:hint="eastAsia" w:ascii="宋体" w:hAnsi="宋体" w:cs="宋体"/>
                <w:color w:val="000000" w:themeColor="text1"/>
                <w:sz w:val="20"/>
                <w:szCs w:val="20"/>
              </w:rPr>
              <w:br/>
              <w:t xml:space="preserve">5.支持开窗、漫游功能；输入信号显示画面可进行漫游、缩放；可在单屏或者多屏的任意位置上叠加显示。</w:t>
            </w:r>
            <w:r>
              <w:rPr>
                <w:rFonts w:hint="eastAsia" w:ascii="宋体" w:hAnsi="宋体" w:cs="宋体"/>
                <w:color w:val="000000" w:themeColor="text1"/>
                <w:sz w:val="20"/>
                <w:szCs w:val="20"/>
              </w:rPr>
              <w:br/>
              <w:t xml:space="preserve">6.支持黑白名单功能；当设置白名单时，只允许白名单IP访问设备；当设置黑名单</w:t>
            </w:r>
            <w:r>
              <w:rPr>
                <w:rFonts w:hint="eastAsia" w:ascii="宋体" w:hAnsi="宋体" w:cs="宋体"/>
                <w:color w:val="000000" w:themeColor="text1"/>
                <w:sz w:val="20"/>
                <w:szCs w:val="20"/>
              </w:rPr>
              <w:t xml:space="preserve">时，黑名单内IP无法访问设备。</w:t>
            </w:r>
            <w:r>
              <w:rPr>
                <w:rFonts w:hint="eastAsia" w:ascii="宋体" w:hAnsi="宋体" w:cs="宋体"/>
                <w:color w:val="000000" w:themeColor="text1"/>
                <w:sz w:val="20"/>
                <w:szCs w:val="20"/>
              </w:rPr>
              <w:br/>
              <w:t xml:space="preserve">7、支持接入人脸摄像机，支持将人脸摄像机的视频画面和人脸检测结果（包括年龄、性别等人脸属性信息）实时解码上墙显示；</w:t>
            </w:r>
            <w:r>
              <w:rPr>
                <w:rFonts w:hint="eastAsia" w:ascii="宋体" w:hAnsi="宋体" w:cs="宋体"/>
                <w:color w:val="000000" w:themeColor="text1"/>
                <w:sz w:val="20"/>
                <w:szCs w:val="20"/>
              </w:rPr>
              <w:br/>
              <w:t xml:space="preserve">8.支持具有智能行为分析功能的摄像机，可将智能行为分析摄像机的视频画面和报警信息（包括移动侦测、越界入侵、区域入侵、起身离开等信息）实时解码上墙显示；</w:t>
            </w:r>
            <w:r>
              <w:rPr>
                <w:rFonts w:hint="eastAsia" w:ascii="宋体" w:hAnsi="宋体" w:cs="宋体"/>
                <w:color w:val="000000" w:themeColor="text1"/>
                <w:sz w:val="20"/>
                <w:szCs w:val="20"/>
              </w:rPr>
              <w:br/>
              <w:t xml:space="preserve">9.支持图层叠加功能，支持将任意1路视频信号在显示屏的任意位置与其他视频信号叠加显示，图层可叠加不少于62层；</w:t>
            </w:r>
            <w:r>
              <w:rPr>
                <w:rFonts w:hint="eastAsia" w:ascii="宋体" w:hAnsi="宋体" w:cs="宋体"/>
                <w:color w:val="000000" w:themeColor="text1"/>
                <w:sz w:val="20"/>
                <w:szCs w:val="20"/>
              </w:rPr>
              <w:br/>
              <w:t xml:space="preserve">10.支持PS、RTP、TS、ES等主流封装格式视频流的解码；</w:t>
            </w:r>
            <w:r>
              <w:rPr>
                <w:rFonts w:hint="eastAsia" w:ascii="宋体" w:hAnsi="宋体" w:cs="宋体"/>
                <w:color w:val="000000" w:themeColor="text1"/>
                <w:sz w:val="20"/>
                <w:szCs w:val="20"/>
              </w:rPr>
              <w:br/>
              <w:t xml:space="preserve">11.支持SIP、RTP、RTCP等网络协议；</w:t>
            </w:r>
            <w:r>
              <w:rPr>
                <w:rFonts w:hint="eastAsia" w:ascii="宋体" w:hAnsi="宋体" w:cs="宋体"/>
                <w:color w:val="000000" w:themeColor="text1"/>
                <w:sz w:val="20"/>
                <w:szCs w:val="20"/>
              </w:rPr>
              <w:br/>
              <w:t xml:space="preserve">12.支持主动解码和被动解码解码模式；</w:t>
            </w:r>
            <w:r>
              <w:rPr>
                <w:rFonts w:hint="eastAsia" w:ascii="宋体" w:hAnsi="宋体" w:cs="宋体"/>
                <w:color w:val="000000" w:themeColor="text1"/>
                <w:sz w:val="20"/>
                <w:szCs w:val="20"/>
              </w:rPr>
              <w:br/>
              <w:t xml:space="preserve">13.符合《国家教育考试网上巡查系统视频标准技术规范》JY/T-KS-JS-2017-1和《电子考场系统通用要求》GB/T 36449-2018；</w:t>
            </w:r>
            <w:r>
              <w:rPr>
                <w:rFonts w:hint="eastAsia" w:ascii="宋体" w:hAnsi="宋体" w:cs="宋体"/>
                <w:color w:val="000000" w:themeColor="text1"/>
                <w:sz w:val="20"/>
                <w:szCs w:val="20"/>
              </w:rPr>
              <w:br/>
              <w:t xml:space="preserve">14.内置视音频解码算法软件。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SIP/流媒体二合一转发设备</w:t>
            </w:r>
            <w:r/>
          </w:p>
        </w:tc>
        <w:tc>
          <w:tcPr>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1.产品应符合《国家教育考试网上巡查系统视频标准技术规范（2017版）》、《电子考场系统通用要求》GB/T 36449-2018；</w:t>
            </w:r>
            <w:r>
              <w:rPr>
                <w:rFonts w:hint="eastAsia" w:ascii="宋体" w:hAnsi="宋体" w:cs="宋体"/>
                <w:color w:val="000000" w:themeColor="text1"/>
                <w:sz w:val="20"/>
                <w:szCs w:val="20"/>
              </w:rPr>
              <w:br/>
              <w:t xml:space="preserve">2.服务器应包含信令转发服务和媒体流转发服务； </w:t>
            </w:r>
            <w:r>
              <w:rPr>
                <w:rFonts w:hint="eastAsia" w:ascii="宋体" w:hAnsi="宋体" w:cs="宋体"/>
                <w:color w:val="000000" w:themeColor="text1"/>
                <w:sz w:val="20"/>
                <w:szCs w:val="20"/>
              </w:rPr>
              <w:br/>
              <w:t xml:space="preserve">3.为保证设备的稳定性和安全性，采用嵌入式设备，采用国产CPU、Linux操作系统；</w:t>
            </w:r>
            <w:r>
              <w:rPr>
                <w:rFonts w:hint="eastAsia" w:ascii="宋体" w:hAnsi="宋体" w:cs="宋体"/>
                <w:color w:val="000000" w:themeColor="text1"/>
                <w:sz w:val="20"/>
                <w:szCs w:val="20"/>
              </w:rPr>
              <w:br/>
              <w:t xml:space="preserve">4.SIP服务器支持NTP校时功能，为学校的网络时钟、摄像机、存储设备、解码设备等提供校时服务； </w:t>
            </w:r>
            <w:r>
              <w:rPr>
                <w:rFonts w:hint="eastAsia" w:ascii="宋体" w:hAnsi="宋体" w:cs="宋体"/>
                <w:color w:val="000000" w:themeColor="text1"/>
                <w:sz w:val="20"/>
                <w:szCs w:val="20"/>
              </w:rPr>
              <w:br/>
              <w:t xml:space="preserve">5.具有软件看门狗，在SIP服务器发生故障后可进行复位；</w:t>
            </w:r>
            <w:r>
              <w:rPr>
                <w:rFonts w:hint="eastAsia" w:ascii="宋体" w:hAnsi="宋体" w:cs="宋体"/>
                <w:color w:val="000000" w:themeColor="text1"/>
                <w:sz w:val="20"/>
                <w:szCs w:val="20"/>
              </w:rPr>
              <w:br/>
              <w:t xml:space="preserve">6.支持在客户端登录平台实现教学巡视，支持在客户端登录平台进行教学过程多画面预览、视频录制、视频回放等功能。</w:t>
            </w:r>
            <w:r>
              <w:rPr>
                <w:rFonts w:hint="eastAsia" w:ascii="宋体" w:hAnsi="宋体" w:cs="宋体"/>
                <w:color w:val="000000" w:themeColor="text1"/>
                <w:sz w:val="20"/>
                <w:szCs w:val="20"/>
              </w:rPr>
              <w:br/>
              <w:t xml:space="preserve">7.支持根据考试类型创建相应的培训、考试题库。支持为题库添加试题或批量导入试题。培训或考核主题内容可根据本地考试相关要求进行自行创建。</w:t>
            </w:r>
            <w:r>
              <w:rPr>
                <w:rFonts w:hint="eastAsia" w:ascii="宋体" w:hAnsi="宋体" w:cs="宋体"/>
                <w:color w:val="000000" w:themeColor="text1"/>
                <w:sz w:val="20"/>
                <w:szCs w:val="20"/>
              </w:rPr>
              <w:br/>
              <w:t xml:space="preserve">8.具有对各路音视频的实时点播，对监控设备的远程控制；录像的回放以及检索等功能。</w:t>
            </w:r>
            <w:r>
              <w:rPr>
                <w:rFonts w:hint="eastAsia" w:ascii="宋体" w:hAnsi="宋体" w:cs="宋体"/>
                <w:color w:val="000000" w:themeColor="text1"/>
                <w:sz w:val="20"/>
                <w:szCs w:val="20"/>
              </w:rPr>
              <w:br/>
              <w:t xml:space="preserve">9.内置网上巡查SIP路由/视频分发平台软件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网络时钟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1.接口：RJ45，传输协议：标准NTP协议。</w:t>
            </w:r>
            <w:r>
              <w:rPr>
                <w:rFonts w:hint="eastAsia" w:ascii="宋体" w:hAnsi="宋体" w:cs="宋体"/>
                <w:color w:val="000000" w:themeColor="text1"/>
                <w:sz w:val="20"/>
                <w:szCs w:val="20"/>
              </w:rPr>
              <w:br/>
              <w:t xml:space="preserve">2.具有主动同步功能，在外部时码驱动下，子钟间同步时差不超过100us。</w:t>
            </w:r>
            <w:r>
              <w:rPr>
                <w:rFonts w:hint="eastAsia" w:ascii="宋体" w:hAnsi="宋体" w:cs="宋体"/>
                <w:color w:val="000000" w:themeColor="text1"/>
                <w:sz w:val="20"/>
                <w:szCs w:val="20"/>
              </w:rPr>
              <w:br/>
              <w:t xml:space="preserve">3.自动消除累积误差，连续运行无累积误差，无校时信号自动切换到内部时钟状态。</w:t>
            </w:r>
            <w:r>
              <w:rPr>
                <w:rFonts w:hint="eastAsia" w:ascii="宋体" w:hAnsi="宋体" w:cs="宋体"/>
                <w:color w:val="000000" w:themeColor="text1"/>
                <w:sz w:val="20"/>
                <w:szCs w:val="20"/>
              </w:rPr>
              <w:br/>
              <w:t xml:space="preserve">4.支持网管功能，故障主动上报，并将运行情况通过TCP/IP协议传输到网络集中监控平台实时监控，以确保稳定可靠运行，与服务器时间同步。</w:t>
            </w:r>
            <w:r>
              <w:rPr>
                <w:rFonts w:hint="eastAsia" w:ascii="宋体" w:hAnsi="宋体" w:cs="宋体"/>
                <w:color w:val="000000" w:themeColor="text1"/>
                <w:sz w:val="20"/>
                <w:szCs w:val="20"/>
              </w:rPr>
              <w:br/>
              <w:t xml:space="preserve">5.可壁挂方式安装，也可吊装。</w:t>
            </w:r>
            <w:r>
              <w:rPr>
                <w:rFonts w:hint="eastAsia" w:ascii="宋体" w:hAnsi="宋体" w:cs="宋体"/>
                <w:color w:val="000000" w:themeColor="text1"/>
                <w:sz w:val="20"/>
                <w:szCs w:val="20"/>
              </w:rPr>
              <w:br/>
              <w:t xml:space="preserve">6.平均使用寿命〉=10万小时，MTBF〉=2万小时。</w:t>
            </w:r>
            <w:r>
              <w:rPr>
                <w:rFonts w:hint="eastAsia" w:ascii="宋体" w:hAnsi="宋体" w:cs="宋体"/>
                <w:color w:val="000000" w:themeColor="text1"/>
                <w:sz w:val="20"/>
                <w:szCs w:val="20"/>
              </w:rPr>
              <w:br/>
              <w:t xml:space="preserve">7.数据传送时间间隔≦5秒。</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NTP校时服务器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1.标准19英寸1U机架式设备，支持北斗卫星、GPS卫星。</w:t>
            </w:r>
            <w:r>
              <w:rPr>
                <w:rFonts w:hint="eastAsia" w:ascii="宋体" w:hAnsi="宋体" w:cs="宋体"/>
                <w:color w:val="000000" w:themeColor="text1"/>
                <w:sz w:val="20"/>
                <w:szCs w:val="20"/>
              </w:rPr>
              <w:br/>
              <w:t xml:space="preserve">2.内置RTC电池、温补晶振，支持卫星失锁守时、断电守时。</w:t>
            </w:r>
            <w:r>
              <w:rPr>
                <w:rFonts w:hint="eastAsia" w:ascii="宋体" w:hAnsi="宋体" w:cs="宋体"/>
                <w:color w:val="000000" w:themeColor="text1"/>
                <w:sz w:val="20"/>
                <w:szCs w:val="20"/>
              </w:rPr>
              <w:br/>
              <w:t xml:space="preserve">3.用户终端同步授时精度：1ms</w:t>
            </w:r>
            <w:r>
              <w:rPr>
                <w:rFonts w:hint="eastAsia" w:ascii="宋体" w:hAnsi="宋体" w:cs="宋体"/>
                <w:color w:val="000000" w:themeColor="text1"/>
                <w:sz w:val="20"/>
                <w:szCs w:val="20"/>
              </w:rPr>
              <w:br/>
              <w:t xml:space="preserve">4.具有RJ45 10M/100M自适应以太网口</w:t>
            </w:r>
            <w:r>
              <w:rPr>
                <w:rFonts w:hint="eastAsia" w:ascii="宋体" w:hAnsi="宋体" w:cs="宋体"/>
                <w:color w:val="000000" w:themeColor="text1"/>
                <w:sz w:val="20"/>
                <w:szCs w:val="20"/>
              </w:rPr>
              <w:br/>
              <w:t xml:space="preserve">5.供电方式：AC220V 50Hz</w:t>
            </w:r>
            <w:r>
              <w:rPr>
                <w:rFonts w:hint="eastAsia" w:ascii="宋体" w:hAnsi="宋体" w:cs="宋体"/>
                <w:color w:val="000000" w:themeColor="text1"/>
                <w:sz w:val="20"/>
                <w:szCs w:val="20"/>
              </w:rPr>
              <w:br/>
              <w:t xml:space="preserve">6.平均故障间隔时间：大于50000小时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27、校园综合管理系统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476</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校园综合管理系统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一、硬件部分：国产信创服务器，国产CPU(6 核 12 线程，3.4GHz)，16GB DDR4 3200MHz (国产)，500GB SAS 7.2K 3.5 寸 (国产)+RAID5，1000M 双网卡，双电源模块 550W ，国产操作系统 ，国产数据库</w:t>
            </w:r>
            <w:r>
              <w:rPr>
                <w:rFonts w:hint="eastAsia" w:ascii="宋体" w:hAnsi="宋体" w:cs="宋体"/>
                <w:color w:val="000000" w:themeColor="text1"/>
                <w:sz w:val="20"/>
                <w:szCs w:val="20"/>
              </w:rPr>
              <w:br/>
              <w:t xml:space="preserve">二、软件部分：</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1.基础平台：智能化集成系统必须独立于任何子系统为独立第三方软件平台，系统应能运行在公共云和私有云环境下，支持Docker容器部署，采用自主研发的消息通知云服务软件。采用自主研发的实时数据库云服务软件。采用云端WEB在线监控画面组态设计，可以实现即编即用。采用视频流媒体转码服务器，支持多级流媒体转发，支持H264,H265多种视频编码格式。提供可筛选的数据接口，支持与外部专用业务应用系统之间的监视、管理数据交互能力</w:t>
            </w:r>
            <w:r>
              <w:rPr>
                <w:rFonts w:hint="eastAsia" w:ascii="宋体" w:hAnsi="宋体" w:cs="宋体"/>
                <w:color w:val="000000" w:themeColor="text1"/>
                <w:sz w:val="20"/>
                <w:szCs w:val="20"/>
              </w:rPr>
              <w:br/>
              <w:t xml:space="preserve">包含基本信息、我的项目、系统管理和空间信息</w:t>
            </w:r>
            <w:r>
              <w:rPr>
                <w:rFonts w:hint="eastAsia" w:ascii="宋体" w:hAnsi="宋体" w:cs="宋体"/>
                <w:color w:val="000000" w:themeColor="text1"/>
                <w:sz w:val="20"/>
                <w:szCs w:val="20"/>
              </w:rPr>
              <w:br/>
              <w:t xml:space="preserve">用户管理、角色管理、授权管理和功能管理</w:t>
            </w:r>
            <w:r>
              <w:rPr>
                <w:rFonts w:hint="eastAsia" w:ascii="宋体" w:hAnsi="宋体" w:cs="宋体"/>
                <w:color w:val="000000" w:themeColor="text1"/>
                <w:sz w:val="20"/>
                <w:szCs w:val="20"/>
              </w:rPr>
              <w:br/>
              <w:t xml:space="preserve">菜单新增、菜单查询、菜单编辑、视图配置</w:t>
            </w:r>
            <w:r>
              <w:rPr>
                <w:rFonts w:hint="eastAsia" w:ascii="宋体" w:hAnsi="宋体" w:cs="宋体"/>
                <w:color w:val="000000" w:themeColor="text1"/>
                <w:sz w:val="20"/>
                <w:szCs w:val="20"/>
              </w:rPr>
              <w:br/>
              <w:t xml:space="preserve">组织新增、组织查询、组织编辑</w:t>
            </w:r>
            <w:r>
              <w:rPr>
                <w:rFonts w:hint="eastAsia" w:ascii="宋体" w:hAnsi="宋体" w:cs="宋体"/>
                <w:color w:val="000000" w:themeColor="text1"/>
                <w:sz w:val="20"/>
                <w:szCs w:val="20"/>
              </w:rPr>
              <w:br/>
              <w:t xml:space="preserve">文档上传、文档查询、文档删除</w:t>
            </w:r>
            <w:r>
              <w:rPr>
                <w:rFonts w:hint="eastAsia" w:ascii="宋体" w:hAnsi="宋体" w:cs="宋体"/>
                <w:color w:val="000000" w:themeColor="text1"/>
                <w:sz w:val="20"/>
                <w:szCs w:val="20"/>
              </w:rPr>
              <w:br/>
              <w:t xml:space="preserve">任务统计、执行器、任务中心</w:t>
            </w:r>
            <w:r>
              <w:rPr>
                <w:rFonts w:hint="eastAsia" w:ascii="宋体" w:hAnsi="宋体" w:cs="宋体"/>
                <w:color w:val="000000" w:themeColor="text1"/>
                <w:sz w:val="20"/>
                <w:szCs w:val="20"/>
              </w:rPr>
              <w:br/>
              <w:t xml:space="preserve">报警设置、报警处理中心、报警规则设置、报警联动</w:t>
            </w:r>
            <w:r>
              <w:rPr>
                <w:rFonts w:hint="eastAsia" w:ascii="宋体" w:hAnsi="宋体" w:cs="宋体"/>
                <w:color w:val="000000" w:themeColor="text1"/>
                <w:sz w:val="20"/>
                <w:szCs w:val="20"/>
              </w:rPr>
              <w:br/>
              <w:t xml:space="preserve">运行控制组、全局控制、系统控制</w:t>
            </w:r>
            <w:r>
              <w:rPr>
                <w:rFonts w:hint="eastAsia" w:ascii="宋体" w:hAnsi="宋体" w:cs="宋体"/>
                <w:color w:val="000000" w:themeColor="text1"/>
                <w:sz w:val="20"/>
                <w:szCs w:val="20"/>
              </w:rPr>
              <w:br/>
              <w:t xml:space="preserve">接入认证、通讯监控、虚拟采集等</w:t>
            </w:r>
            <w:r>
              <w:rPr>
                <w:rFonts w:hint="eastAsia" w:ascii="宋体" w:hAnsi="宋体" w:cs="宋体"/>
                <w:color w:val="000000" w:themeColor="text1"/>
                <w:sz w:val="20"/>
                <w:szCs w:val="20"/>
              </w:rPr>
              <w:br/>
              <w:t xml:space="preserve">2.全景模块：平台视图全景模块采用无人机对建筑物群主体作全景扫描，平台首页对项目建筑100%全景真实呈现，可以对建筑整体画面进行放大、综小、远近切换，多角度切换展示，同时可将建筑物外的监控等子系统内容进行实时展现，</w:t>
            </w:r>
            <w:r>
              <w:rPr>
                <w:rFonts w:hint="eastAsia" w:ascii="宋体" w:hAnsi="宋体" w:cs="宋体"/>
                <w:color w:val="000000" w:themeColor="text1"/>
                <w:sz w:val="20"/>
                <w:szCs w:val="20"/>
              </w:rPr>
              <w:br/>
              <w:t xml:space="preserve">3.数据驾驶仓：采用建筑物以及周边场景等以应用到驾驶舱展示页面中，做到建筑数据信息、报警信息、设备信息、预警信息、视频信息等全方位立体化界面。以动态图形方式集中展示主要与关键的系统性运行数据和管理数据；</w:t>
            </w:r>
            <w:r>
              <w:rPr>
                <w:rFonts w:hint="eastAsia" w:ascii="宋体" w:hAnsi="宋体" w:cs="宋体"/>
                <w:color w:val="000000" w:themeColor="text1"/>
                <w:sz w:val="20"/>
                <w:szCs w:val="20"/>
              </w:rPr>
              <w:br/>
              <w:t xml:space="preserve">4.IOT采集服务：采用Mqtt协议与物联网平台层通讯，设备层支持多协议，至少支持Bacnet、OPC、Modbus、Snmp、Obix，支持以插件的方式扩展通讯协议，提供常用的设备通讯插件，提供不少于100种插件清单，同时支持x86和ARM架构，支持windows和linux双系统运行，支持docker容器部署，支持本地数据存储，支持本地报警规则设置和上传报警，支持本地定时控制和时间表设置，不依托第三方软件支持双机热备。</w:t>
            </w:r>
            <w:r>
              <w:rPr>
                <w:rFonts w:hint="eastAsia" w:ascii="宋体" w:hAnsi="宋体" w:cs="宋体"/>
                <w:color w:val="000000" w:themeColor="text1"/>
                <w:sz w:val="20"/>
                <w:szCs w:val="20"/>
              </w:rPr>
              <w:br/>
              <w:t xml:space="preserve">5.视频监控系统接口：展示所有视频监控设备的分布情况；可实时监视各种摄像机的位置与状态以及图象信号；实现从监控工作站的室内空间电子地图中点击摄像头调出实时动态监控的图像；实现带云台摄像机的控制、俯仰及变焦对焦等功能；监测并统计摄像头的在线/离线情况；</w:t>
            </w:r>
            <w:r>
              <w:rPr>
                <w:rFonts w:hint="eastAsia" w:ascii="宋体" w:hAnsi="宋体" w:cs="宋体"/>
                <w:color w:val="000000" w:themeColor="text1"/>
                <w:sz w:val="20"/>
                <w:szCs w:val="20"/>
              </w:rPr>
              <w:br/>
              <w:t xml:space="preserve">6.停车场管理系统接口：停车场管理系统提供标准接口协议与平台对接，完成对采集车辆进出及车牌的记录，并为其他系统提供数据；可实时查询车流量数据，对数据进行统计查询；对车流量数据按小时、天、月进行趋势统计分析；</w:t>
            </w:r>
            <w:r>
              <w:rPr>
                <w:rFonts w:hint="eastAsia" w:ascii="宋体" w:hAnsi="宋体" w:cs="宋体"/>
                <w:color w:val="000000" w:themeColor="text1"/>
                <w:sz w:val="20"/>
                <w:szCs w:val="20"/>
              </w:rPr>
              <w:br/>
              <w:t xml:space="preserve">7.门禁系统接口：出入口控制系统提供标准接口协议与平台对接，通过电子地图的方式查看重要消门禁分布情况。实时监测出入口状态并记录电锁或门磁的开关状态（要求提供门磁反馈信号）、出入口的开关控制；</w:t>
            </w:r>
            <w:r>
              <w:rPr>
                <w:rFonts w:hint="eastAsia" w:ascii="宋体" w:hAnsi="宋体" w:cs="宋体"/>
                <w:color w:val="000000" w:themeColor="text1"/>
                <w:sz w:val="20"/>
                <w:szCs w:val="20"/>
              </w:rPr>
              <w:br/>
              <w:t xml:space="preserve">8.火灾报警系统接口：火灾自动报警系统提供通讯端口及相应的协议与平台对接，监视各类火灾报警探头的正常/报警状态、手动报警工作状态；接收到火警或意外事件信息时，集成系统将联动对应防区的视频监控点。可视化方式查看重要消防设备的分布情况。</w:t>
            </w:r>
            <w:r>
              <w:rPr>
                <w:rFonts w:hint="eastAsia" w:ascii="宋体" w:hAnsi="宋体" w:cs="宋体"/>
                <w:color w:val="000000" w:themeColor="text1"/>
                <w:sz w:val="20"/>
                <w:szCs w:val="20"/>
              </w:rPr>
              <w:br/>
              <w:t xml:space="preserve">9.入侵报警系统接口：入侵报警系统提供标准接口协议与平台对接，以电子地图方式管理所有的感应探头，实时监测入侵报警的故障及运行状态；并配置为视频监控系统的联动进行报警。 报警时能触发报警点旁边的摄像头联动弹出实时视频，以方便值班人员了解现场情况；可对入侵报警进行撤布防操作；</w:t>
            </w:r>
            <w:r>
              <w:rPr>
                <w:rFonts w:hint="eastAsia" w:ascii="宋体" w:hAnsi="宋体" w:cs="宋体"/>
                <w:color w:val="000000" w:themeColor="text1"/>
                <w:sz w:val="20"/>
                <w:szCs w:val="20"/>
              </w:rPr>
              <w:br/>
              <w:t xml:space="preserve">10.机房环境监测系统接口：监测机房里的UPS、空调、漏水、温湿度等这些设备的工作状态；发生异常情况时可及时发出报警信息。</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28、地下室智能照明系统</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477</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智能照明控制系统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智能照明控制系统监控软件（500点以下）</w:t>
            </w:r>
            <w:r>
              <w:rPr>
                <w:rFonts w:hint="eastAsia" w:ascii="宋体" w:hAnsi="宋体" w:cs="宋体"/>
                <w:color w:val="000000" w:themeColor="text1"/>
                <w:sz w:val="20"/>
                <w:szCs w:val="20"/>
              </w:rPr>
              <w:br/>
              <w:t xml:space="preserve">对智能照明各个系统进行进行监视、控制、测量与记录</w:t>
            </w:r>
            <w:r>
              <w:rPr>
                <w:rFonts w:hint="eastAsia" w:ascii="宋体" w:hAnsi="宋体" w:cs="宋体"/>
                <w:color w:val="000000" w:themeColor="text1"/>
                <w:sz w:val="20"/>
                <w:szCs w:val="20"/>
              </w:rPr>
              <w:br/>
              <w:t xml:space="preserve">平面导航图或设备列表对所需区域设备进行实时监控</w:t>
            </w:r>
            <w:r>
              <w:rPr>
                <w:rFonts w:hint="eastAsia" w:ascii="宋体" w:hAnsi="宋体" w:cs="宋体"/>
                <w:color w:val="000000" w:themeColor="text1"/>
                <w:sz w:val="20"/>
                <w:szCs w:val="20"/>
              </w:rPr>
              <w:br/>
              <w:t xml:space="preserve">查询各个报警信号的实时记录及历史纪录，可选弹出式报警</w:t>
            </w:r>
            <w:r>
              <w:rPr>
                <w:rFonts w:hint="eastAsia" w:ascii="宋体" w:hAnsi="宋体" w:cs="宋体"/>
                <w:color w:val="000000" w:themeColor="text1"/>
                <w:sz w:val="20"/>
                <w:szCs w:val="20"/>
              </w:rPr>
              <w:br/>
              <w:t xml:space="preserve">授权中心：管理员及密码管理，可按人员的类别设置不同的登陆用户名进行登陆，查询及操作不同的区域</w:t>
            </w:r>
            <w:r>
              <w:rPr>
                <w:rFonts w:hint="eastAsia" w:ascii="宋体" w:hAnsi="宋体" w:cs="宋体"/>
                <w:color w:val="000000" w:themeColor="text1"/>
                <w:sz w:val="20"/>
                <w:szCs w:val="20"/>
              </w:rPr>
              <w:br/>
              <w:t xml:space="preserve">集中控制，分散管理</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478</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电源模块</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尺寸：L90xW70xH58.5 (mm)，电源：AC220V</w:t>
            </w:r>
            <w:r>
              <w:rPr>
                <w:rFonts w:hint="eastAsia" w:ascii="宋体" w:hAnsi="宋体" w:cs="宋体"/>
                <w:color w:val="000000" w:themeColor="text1"/>
                <w:sz w:val="20"/>
                <w:szCs w:val="20"/>
              </w:rPr>
              <w:br/>
              <w:t xml:space="preserve">输出电压：DC24V，输出功率：100W，安装方式：DIN35导轨</w:t>
            </w:r>
            <w:r>
              <w:rPr>
                <w:rFonts w:hint="eastAsia" w:ascii="宋体" w:hAnsi="宋体" w:cs="宋体"/>
                <w:color w:val="000000" w:themeColor="text1"/>
                <w:sz w:val="20"/>
                <w:szCs w:val="20"/>
              </w:rPr>
              <w:br/>
              <w:t xml:space="preserve">工作环境：-30 ~ +70℃，20 ~ 90%无冷凝</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479</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智能照明网关</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主控制器普通照明网关单元, </w:t>
            </w:r>
            <w:r>
              <w:rPr>
                <w:rFonts w:hint="eastAsia" w:ascii="宋体" w:hAnsi="宋体" w:cs="宋体"/>
                <w:color w:val="000000" w:themeColor="text1"/>
                <w:sz w:val="20"/>
                <w:szCs w:val="20"/>
              </w:rPr>
              <w:br/>
              <w:t xml:space="preserve">尺寸：W72，H95，D65（mm) ，电源：DC11-30V，功耗&lt;6W</w:t>
            </w:r>
            <w:r>
              <w:rPr>
                <w:rFonts w:hint="eastAsia" w:ascii="宋体" w:hAnsi="宋体" w:cs="宋体"/>
                <w:color w:val="000000" w:themeColor="text1"/>
                <w:sz w:val="20"/>
                <w:szCs w:val="20"/>
              </w:rPr>
              <w:br/>
              <w:t xml:space="preserve">防护等级：IP50，安装方式：标准DIN35导轨安装</w:t>
            </w:r>
            <w:r>
              <w:rPr>
                <w:rFonts w:hint="eastAsia" w:ascii="宋体" w:hAnsi="宋体" w:cs="宋体"/>
                <w:color w:val="000000" w:themeColor="text1"/>
                <w:sz w:val="20"/>
                <w:szCs w:val="20"/>
              </w:rPr>
              <w:br/>
              <w:t xml:space="preserve">处理器主频200Mhz，RAM512KB，FLASH2M</w:t>
            </w:r>
            <w:r>
              <w:rPr>
                <w:rFonts w:hint="eastAsia" w:ascii="宋体" w:hAnsi="宋体" w:cs="宋体"/>
                <w:color w:val="000000" w:themeColor="text1"/>
                <w:sz w:val="20"/>
                <w:szCs w:val="20"/>
              </w:rPr>
              <w:br/>
              <w:t xml:space="preserve">串行接口：2路RS-485，支持上、下行自由口通讯，</w:t>
            </w:r>
            <w:r>
              <w:rPr>
                <w:rFonts w:hint="eastAsia" w:ascii="宋体" w:hAnsi="宋体" w:cs="宋体"/>
                <w:color w:val="000000" w:themeColor="text1"/>
                <w:sz w:val="20"/>
                <w:szCs w:val="20"/>
              </w:rPr>
              <w:br/>
              <w:t xml:space="preserve">通信接口：1路以太网，上行支持ModbusTCP，OPCDA</w:t>
            </w:r>
            <w:r>
              <w:rPr>
                <w:rFonts w:hint="eastAsia" w:ascii="宋体" w:hAnsi="宋体" w:cs="宋体"/>
                <w:color w:val="000000" w:themeColor="text1"/>
                <w:sz w:val="20"/>
                <w:szCs w:val="20"/>
              </w:rPr>
              <w:br/>
              <w:t xml:space="preserve">扩展容量：CAN总线扩展，可扩展 I/O照明模块99个, 支持照明面板64个</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480</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4路照明控制器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4通道照明回路控制器</w:t>
            </w:r>
            <w:r>
              <w:rPr>
                <w:rFonts w:hint="eastAsia" w:ascii="宋体" w:hAnsi="宋体" w:cs="宋体"/>
                <w:color w:val="000000" w:themeColor="text1"/>
                <w:sz w:val="20"/>
                <w:szCs w:val="20"/>
              </w:rPr>
              <w:br/>
              <w:t xml:space="preserve">尺寸：W72，H95，D65（mm) ，电源：DC11-30V，功耗&lt;6W</w:t>
            </w:r>
            <w:r>
              <w:rPr>
                <w:rFonts w:hint="eastAsia" w:ascii="宋体" w:hAnsi="宋体" w:cs="宋体"/>
                <w:color w:val="000000" w:themeColor="text1"/>
                <w:sz w:val="20"/>
                <w:szCs w:val="20"/>
              </w:rPr>
              <w:br/>
              <w:t xml:space="preserve">防护等级：IP50，安装方式：标准DIN35导轨安装</w:t>
            </w:r>
            <w:r>
              <w:rPr>
                <w:rFonts w:hint="eastAsia" w:ascii="宋体" w:hAnsi="宋体" w:cs="宋体"/>
                <w:color w:val="000000" w:themeColor="text1"/>
                <w:sz w:val="20"/>
                <w:szCs w:val="20"/>
              </w:rPr>
              <w:br/>
              <w:t xml:space="preserve">通道容量：额定电压250VAC/440VAC，额定电流16A/每回路（阻性负载）</w:t>
            </w:r>
            <w:r>
              <w:rPr>
                <w:rFonts w:hint="eastAsia" w:ascii="宋体" w:hAnsi="宋体" w:cs="宋体"/>
                <w:color w:val="000000" w:themeColor="text1"/>
                <w:sz w:val="20"/>
                <w:szCs w:val="20"/>
              </w:rPr>
              <w:br/>
              <w:t xml:space="preserve">线缆规格：负载回路线径支持0.2-4.0mm2</w:t>
            </w:r>
            <w:r>
              <w:rPr>
                <w:rFonts w:hint="eastAsia" w:ascii="宋体" w:hAnsi="宋体" w:cs="宋体"/>
                <w:color w:val="000000" w:themeColor="text1"/>
                <w:sz w:val="20"/>
                <w:szCs w:val="20"/>
              </w:rPr>
              <w:br/>
              <w:t xml:space="preserve">设备功能：多回路顺序延时启动功能，手动控制功能，断电保持功能</w:t>
            </w:r>
            <w:r>
              <w:rPr>
                <w:rFonts w:hint="eastAsia" w:ascii="宋体" w:hAnsi="宋体" w:cs="宋体"/>
                <w:color w:val="000000" w:themeColor="text1"/>
                <w:sz w:val="20"/>
                <w:szCs w:val="20"/>
              </w:rPr>
              <w:br/>
              <w:t xml:space="preserve">本地数码管地址显示，支持红外遥控控制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8路照明控制器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8通道照明回路控制器</w:t>
            </w:r>
            <w:r>
              <w:rPr>
                <w:rFonts w:hint="eastAsia" w:ascii="宋体" w:hAnsi="宋体" w:cs="宋体"/>
                <w:color w:val="000000" w:themeColor="text1"/>
                <w:sz w:val="20"/>
                <w:szCs w:val="20"/>
              </w:rPr>
              <w:br/>
              <w:t xml:space="preserve">尺寸：W144，H95，D65（mm) ，电源：DC11-30V，功耗&lt;6W</w:t>
            </w:r>
            <w:r>
              <w:rPr>
                <w:rFonts w:hint="eastAsia" w:ascii="宋体" w:hAnsi="宋体" w:cs="宋体"/>
                <w:color w:val="000000" w:themeColor="text1"/>
                <w:sz w:val="20"/>
                <w:szCs w:val="20"/>
              </w:rPr>
              <w:br/>
              <w:t xml:space="preserve">防护等级：IP50，安装方式：标准DIN35导轨安装</w:t>
            </w:r>
            <w:r>
              <w:rPr>
                <w:rFonts w:hint="eastAsia" w:ascii="宋体" w:hAnsi="宋体" w:cs="宋体"/>
                <w:color w:val="000000" w:themeColor="text1"/>
                <w:sz w:val="20"/>
                <w:szCs w:val="20"/>
              </w:rPr>
              <w:br/>
              <w:t xml:space="preserve">通道容量：额定电压250VAC/440VAC，额定电流16A/每回路（阻性负载）</w:t>
            </w:r>
            <w:r>
              <w:rPr>
                <w:rFonts w:hint="eastAsia" w:ascii="宋体" w:hAnsi="宋体" w:cs="宋体"/>
                <w:color w:val="000000" w:themeColor="text1"/>
                <w:sz w:val="20"/>
                <w:szCs w:val="20"/>
              </w:rPr>
              <w:br/>
              <w:t xml:space="preserve">线缆规格：负载回路线径支持0.2-4.0mm2</w:t>
            </w:r>
            <w:r>
              <w:rPr>
                <w:rFonts w:hint="eastAsia" w:ascii="宋体" w:hAnsi="宋体" w:cs="宋体"/>
                <w:color w:val="000000" w:themeColor="text1"/>
                <w:sz w:val="20"/>
                <w:szCs w:val="20"/>
              </w:rPr>
              <w:br/>
              <w:t xml:space="preserve">设备功能：多回路顺序延时启动功能，手动控制功能，断电保持功能</w:t>
            </w:r>
            <w:r>
              <w:rPr>
                <w:rFonts w:hint="eastAsia" w:ascii="宋体" w:hAnsi="宋体" w:cs="宋体"/>
                <w:color w:val="000000" w:themeColor="text1"/>
                <w:sz w:val="20"/>
                <w:szCs w:val="20"/>
              </w:rPr>
              <w:br/>
              <w:t xml:space="preserve">本地数码管地址显示，支持红外遥控控制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12路照明控制器</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12通道照明回路控制器</w:t>
            </w:r>
            <w:r>
              <w:rPr>
                <w:rFonts w:hint="eastAsia" w:ascii="宋体" w:hAnsi="宋体" w:cs="宋体"/>
                <w:color w:val="000000" w:themeColor="text1"/>
                <w:sz w:val="20"/>
                <w:szCs w:val="20"/>
              </w:rPr>
              <w:br/>
              <w:t xml:space="preserve">尺寸：W216，H95，D65（mm) ，电源：DC11-30V，功耗&lt;6W</w:t>
            </w:r>
            <w:r>
              <w:rPr>
                <w:rFonts w:hint="eastAsia" w:ascii="宋体" w:hAnsi="宋体" w:cs="宋体"/>
                <w:color w:val="000000" w:themeColor="text1"/>
                <w:sz w:val="20"/>
                <w:szCs w:val="20"/>
              </w:rPr>
              <w:br/>
              <w:t xml:space="preserve">防护等级：IP50，安装方式：标准DIN35导轨安装</w:t>
            </w:r>
            <w:r>
              <w:rPr>
                <w:rFonts w:hint="eastAsia" w:ascii="宋体" w:hAnsi="宋体" w:cs="宋体"/>
                <w:color w:val="000000" w:themeColor="text1"/>
                <w:sz w:val="20"/>
                <w:szCs w:val="20"/>
              </w:rPr>
              <w:br/>
              <w:t xml:space="preserve">通道容量：额定电压250VAC/440VAC，额定电流16A/每回路（阻性负载）</w:t>
            </w:r>
            <w:r>
              <w:rPr>
                <w:rFonts w:hint="eastAsia" w:ascii="宋体" w:hAnsi="宋体" w:cs="宋体"/>
                <w:color w:val="000000" w:themeColor="text1"/>
                <w:sz w:val="20"/>
                <w:szCs w:val="20"/>
              </w:rPr>
              <w:br/>
              <w:t xml:space="preserve">线缆规格：负载回路线径支持0.2-4.0mm2</w:t>
            </w:r>
            <w:r>
              <w:rPr>
                <w:rFonts w:hint="eastAsia" w:ascii="宋体" w:hAnsi="宋体" w:cs="宋体"/>
                <w:color w:val="000000" w:themeColor="text1"/>
                <w:sz w:val="20"/>
                <w:szCs w:val="20"/>
              </w:rPr>
              <w:br/>
              <w:t xml:space="preserve">设备功能：多回路顺序延时启动功能，手动控制功能，断电保持功能</w:t>
            </w:r>
            <w:r>
              <w:rPr>
                <w:rFonts w:hint="eastAsia" w:ascii="宋体" w:hAnsi="宋体" w:cs="宋体"/>
                <w:color w:val="000000" w:themeColor="text1"/>
                <w:sz w:val="20"/>
                <w:szCs w:val="20"/>
              </w:rPr>
              <w:br/>
              <w:t xml:space="preserve">本地数码管地址显示，支持红外遥控控制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6键智能面板</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6键智能面板</w:t>
            </w:r>
            <w:r>
              <w:rPr>
                <w:rFonts w:hint="eastAsia" w:ascii="宋体" w:hAnsi="宋体" w:cs="宋体"/>
                <w:color w:val="000000" w:themeColor="text1"/>
                <w:sz w:val="20"/>
                <w:szCs w:val="20"/>
              </w:rPr>
              <w:br/>
              <w:t xml:space="preserve">尺寸：W86，H86，D22（mm) ，电源：DC11-30V，功耗&lt;0.5W</w:t>
            </w:r>
            <w:r>
              <w:rPr>
                <w:rFonts w:hint="eastAsia" w:ascii="宋体" w:hAnsi="宋体" w:cs="宋体"/>
                <w:color w:val="000000" w:themeColor="text1"/>
                <w:sz w:val="20"/>
                <w:szCs w:val="20"/>
              </w:rPr>
              <w:br/>
              <w:t xml:space="preserve">防护等级：IP50，安装方式：86底盒安装</w:t>
            </w:r>
            <w:r>
              <w:rPr>
                <w:rFonts w:hint="eastAsia" w:ascii="宋体" w:hAnsi="宋体" w:cs="宋体"/>
                <w:color w:val="000000" w:themeColor="text1"/>
                <w:sz w:val="20"/>
                <w:szCs w:val="20"/>
              </w:rPr>
              <w:br/>
              <w:t xml:space="preserve">支持红外遥控控制</w:t>
            </w:r>
            <w:r>
              <w:rPr>
                <w:rFonts w:hint="eastAsia" w:ascii="宋体" w:hAnsi="宋体" w:cs="宋体"/>
                <w:color w:val="000000" w:themeColor="text1"/>
                <w:sz w:val="20"/>
                <w:szCs w:val="20"/>
              </w:rPr>
              <w:br/>
              <w:t xml:space="preserve">支持按键面板信息定制</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通信总线线缆</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总线线缆（200m）</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gridSpan w:val="2"/>
            <w:tcBorders>
              <w:top w:val="single" w:color="000000" w:sz="4" w:space="0"/>
              <w:left w:val="single" w:color="000000" w:sz="4" w:space="0"/>
              <w:bottom w:val="single" w:color="000000" w:sz="4" w:space="0"/>
              <w:right w:val="single" w:color="000000" w:sz="4" w:space="0"/>
            </w:tcBorders>
            <w:tcW w:w="8704"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A.1 29、系统集成服务</w:t>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485</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系统集成服</w:t>
            </w:r>
            <w:r>
              <w:rPr>
                <w:rFonts w:hint="eastAsia" w:ascii="宋体" w:hAnsi="宋体" w:cs="宋体"/>
                <w:color w:val="000000" w:themeColor="text1"/>
                <w:sz w:val="20"/>
                <w:szCs w:val="20"/>
              </w:rPr>
              <w:t xml:space="preserve">务</w:t>
            </w:r>
            <w:r/>
          </w:p>
        </w:tc>
        <w:tc>
          <w:tcPr>
            <w:shd w:val="clear" w:color="auto" w:fill="ffffff"/>
            <w:tcBorders>
              <w:top w:val="single" w:color="000000" w:sz="4" w:space="0"/>
              <w:left w:val="single" w:color="000000" w:sz="4" w:space="0"/>
              <w:bottom w:val="single" w:color="000000" w:sz="4" w:space="0"/>
              <w:right w:val="single" w:color="000000" w:sz="4" w:space="0"/>
            </w:tcBorders>
            <w:tcW w:w="7457"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1.名称：项目信息化系统集成服务（含全流程系统集成）</w:t>
            </w:r>
            <w:r>
              <w:rPr>
                <w:rFonts w:hint="eastAsia" w:ascii="宋体" w:hAnsi="宋体" w:cs="宋体"/>
                <w:color w:val="000000" w:themeColor="text1"/>
                <w:sz w:val="20"/>
                <w:szCs w:val="20"/>
              </w:rPr>
              <w:br/>
            </w:r>
            <w:r>
              <w:rPr>
                <w:rFonts w:hint="eastAsia" w:ascii="宋体" w:hAnsi="宋体" w:cs="宋体"/>
                <w:color w:val="000000" w:themeColor="text1"/>
                <w:sz w:val="20"/>
                <w:szCs w:val="20"/>
              </w:rPr>
              <w:t xml:space="preserve">2.配置：负责本项目范围内所有信息化硬件设备的全流程系统集成服务，统筹完成各硬件设备的链路对接、参数配置、单机调试、分系统联调及跨系统协同对接；具体包括统筹各智能化硬件设备的链路对接，完成参数配置、单机功能调试，开展分系统联调及跨系统协同调试，全程处理设备兼容、系统对接、功能适配等各类问题，确保所有硬件设备与专属应用系统无缝衔接，同时严格遵循国产相关标准，保障集成服务合规可控。</w:t>
            </w:r>
            <w:r>
              <w:rPr>
                <w:rFonts w:hint="eastAsia" w:ascii="宋体" w:hAnsi="宋体" w:cs="宋体"/>
                <w:color w:val="000000" w:themeColor="text1"/>
                <w:sz w:val="20"/>
                <w:szCs w:val="20"/>
              </w:rPr>
              <w:br/>
              <w:t xml:space="preserve">3. 执行标准：符合国家智能化系统集成相关标准、电子设备集成服务规范，遵循国产硬件及系统集成相关要求，确保集成服务流程合规、功能达标。</w:t>
            </w:r>
            <w:r>
              <w:rPr>
                <w:rFonts w:hint="eastAsia" w:ascii="宋体" w:hAnsi="宋体" w:cs="宋体"/>
                <w:color w:val="000000" w:themeColor="text1"/>
                <w:sz w:val="20"/>
                <w:szCs w:val="20"/>
              </w:rPr>
              <w:br/>
              <w:t xml:space="preserve">4.性能：系统集成流程规范，链路对接顺畅，设备参数配置合理，调试到位，可有效解决设备兼容、系统对接、功能适配等问题，确保所有智能化硬件设备及应用系统稳定运行，各系统间互联互通无阻碍，完全满足本项目智能化使用需求。</w:t>
            </w:r>
            <w:r>
              <w:rPr>
                <w:rFonts w:hint="eastAsia" w:ascii="宋体" w:hAnsi="宋体" w:cs="宋体"/>
                <w:color w:val="000000" w:themeColor="text1"/>
                <w:sz w:val="20"/>
                <w:szCs w:val="20"/>
              </w:rPr>
              <w:br/>
              <w:t xml:space="preserve">5.备注：成品集成服务，全程提供全流程系统集成服务，从设备链路对接、参数配置到调试运行全程负责，确保信息化系统整体功能达标，满足项目采购核心需求，保障系统长期稳定、合规运行。</w:t>
            </w:r>
            <w:r/>
          </w:p>
        </w:tc>
      </w:tr>
    </w:tbl>
    <w:p>
      <w:r/>
      <w:r/>
    </w:p>
    <w:p>
      <w:pPr>
        <w:ind w:firstLine="480"/>
        <w:spacing w:line="264" w:lineRule="auto"/>
        <w:rPr>
          <w:rFonts w:ascii="宋体" w:hAnsi="宋体" w:cs="宋体"/>
          <w:bCs/>
          <w:sz w:val="24"/>
          <w:szCs w:val="24"/>
        </w:rPr>
        <w:outlineLvl w:val="2"/>
      </w:pPr>
      <w:r/>
      <w:bookmarkStart w:id="221" w:name="OLE_LINK36"/>
      <w:r>
        <w:rPr>
          <w:rFonts w:hint="eastAsia" w:ascii="宋体" w:hAnsi="宋体"/>
          <w:sz w:val="24"/>
        </w:rPr>
        <w:t xml:space="preserve">★</w:t>
      </w:r>
      <w:bookmarkEnd w:id="221"/>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①供应商提供的货物必须是崭新的、未使用过的合格正品，并完全符合公采购文件规定的规格、性能的要求。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④特别强调：中标供应商开始制造产品之前，采购人有权要求供应商对产品进行微调，最终的产品须经采购人确认同意后制造。</w:t>
      </w:r>
      <w:r/>
    </w:p>
    <w:p>
      <w:pPr>
        <w:numPr>
          <w:ilvl w:val="0"/>
          <w:numId w:val="16"/>
        </w:num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验收要求</w:t>
      </w:r>
      <w:r/>
    </w:p>
    <w:p>
      <w:pPr>
        <w:ind w:firstLine="42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1.项目供货及安装调试完成后，供应商须完成全套项目资料整理归档，竣工文档齐全、规范为项目验收的必要条件。</w:t>
      </w:r>
      <w:r/>
    </w:p>
    <w:p>
      <w:pPr>
        <w:ind w:firstLine="42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2.严格对照招标文件要求及中标产品技术参数、执行标准进行验收，确保所供货物与响应内容一致。</w:t>
      </w:r>
      <w:r/>
    </w:p>
    <w:p>
      <w:pPr>
        <w:ind w:firstLine="42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3.供应商所提供的全部货物，须符合国家现行有效的质量、安全及环保相关标准。</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（3）质保及售后要求</w:t>
      </w:r>
      <w:r/>
    </w:p>
    <w:p>
      <w:pPr>
        <w:ind w:firstLine="480"/>
        <w:spacing w:line="264" w:lineRule="auto"/>
        <w:rPr>
          <w:rFonts w:ascii="宋体" w:hAnsi="宋体" w:cs="宋体"/>
          <w:bCs/>
          <w:color w:val="000000" w:themeColor="text1"/>
          <w:sz w:val="24"/>
          <w:szCs w:val="24"/>
        </w:rPr>
      </w:pPr>
      <w:r>
        <w:rPr>
          <w:rFonts w:ascii="宋体" w:hAnsi="宋体" w:cs="宋体"/>
          <w:color w:val="000000" w:themeColor="text1"/>
          <w:sz w:val="24"/>
          <w:szCs w:val="24"/>
        </w:rPr>
        <w:t xml:space="preserve">①</w:t>
      </w:r>
      <w:r>
        <w:rPr>
          <w:rFonts w:hint="eastAsia" w:ascii="宋体" w:hAnsi="宋体" w:cs="宋体"/>
          <w:color w:val="000000" w:themeColor="text1"/>
          <w:sz w:val="24"/>
          <w:szCs w:val="24"/>
        </w:rPr>
        <w:t xml:space="preserve">质保期：本项目所有硬件设备要求提供贰年质保、软件产品提供叁年质保。</w:t>
      </w:r>
      <w:r>
        <w:rPr>
          <w:rFonts w:hint="eastAsia" w:ascii="宋体" w:hAnsi="宋体" w:cs="宋体"/>
          <w:bCs/>
          <w:color w:val="000000" w:themeColor="text1"/>
          <w:sz w:val="24"/>
          <w:szCs w:val="24"/>
        </w:rPr>
        <w:t xml:space="preserve">项目中投标人对产品有延长质保承诺，应按照承诺履约。自验收报告签字确认日起，开始进入质保期。</w:t>
      </w:r>
      <w:r/>
    </w:p>
    <w:p>
      <w:pPr>
        <w:ind w:firstLine="480"/>
        <w:spacing w:line="264" w:lineRule="auto"/>
        <w:rPr>
          <w:rFonts w:ascii="宋体" w:hAnsi="宋体" w:cs="宋体"/>
          <w:color w:val="000000" w:themeColor="text1"/>
          <w:sz w:val="24"/>
          <w:szCs w:val="24"/>
        </w:rPr>
      </w:pPr>
      <w:r>
        <w:rPr>
          <w:rFonts w:ascii="宋体" w:hAnsi="宋体" w:cs="宋体"/>
          <w:color w:val="000000" w:themeColor="text1"/>
          <w:sz w:val="24"/>
          <w:szCs w:val="24"/>
        </w:rPr>
        <w:t xml:space="preserve">②</w:t>
      </w:r>
      <w:r>
        <w:rPr>
          <w:rFonts w:hint="eastAsia" w:ascii="宋体" w:hAnsi="宋体" w:cs="宋体"/>
          <w:color w:val="000000" w:themeColor="text1"/>
          <w:sz w:val="24"/>
          <w:szCs w:val="24"/>
        </w:rPr>
        <w:t xml:space="preserve">服务响应：质保期内，一旦产品发生质量问题，供应商接到报修请求，应在2小时内响</w:t>
      </w:r>
      <w:r>
        <w:rPr>
          <w:rFonts w:hint="eastAsia" w:ascii="宋体" w:hAnsi="宋体" w:cs="宋体"/>
          <w:color w:val="000000" w:themeColor="text1"/>
          <w:sz w:val="24"/>
          <w:szCs w:val="24"/>
        </w:rPr>
        <w:t xml:space="preserve">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color w:val="000000" w:themeColor="text1"/>
          <w:sz w:val="24"/>
          <w:szCs w:val="24"/>
        </w:rPr>
      </w:pPr>
      <w:r>
        <w:rPr>
          <w:rFonts w:ascii="宋体" w:hAnsi="宋体" w:cs="宋体"/>
          <w:color w:val="000000" w:themeColor="text1"/>
          <w:sz w:val="24"/>
          <w:szCs w:val="24"/>
        </w:rPr>
        <w:fldChar w:fldCharType="begin"/>
      </w:r>
      <w:r>
        <w:rPr>
          <w:rFonts w:ascii="宋体" w:hAnsi="宋体" w:cs="宋体"/>
          <w:color w:val="000000" w:themeColor="text1"/>
          <w:sz w:val="24"/>
          <w:szCs w:val="24"/>
        </w:rPr>
        <w:instrText xml:space="preserve"> = 3 \* GB3 \* MERGEFORMAT </w:instrText>
      </w:r>
      <w:r>
        <w:rPr>
          <w:rFonts w:ascii="宋体" w:hAnsi="宋体" w:cs="宋体"/>
          <w:color w:val="000000" w:themeColor="text1"/>
          <w:sz w:val="24"/>
          <w:szCs w:val="24"/>
        </w:rPr>
        <w:fldChar w:fldCharType="separate"/>
      </w:r>
      <w:r>
        <w:rPr>
          <w:rFonts w:ascii="宋体" w:hAnsi="宋体" w:cs="宋体"/>
          <w:color w:val="000000" w:themeColor="text1"/>
          <w:sz w:val="24"/>
          <w:szCs w:val="24"/>
        </w:rPr>
        <w:t xml:space="preserve">③</w:t>
      </w:r>
      <w:r>
        <w:rPr>
          <w:rFonts w:ascii="宋体" w:hAnsi="宋体" w:cs="宋体"/>
          <w:color w:val="000000" w:themeColor="text1"/>
          <w:sz w:val="24"/>
          <w:szCs w:val="24"/>
        </w:rPr>
        <w:fldChar w:fldCharType="end"/>
      </w:r>
      <w:r>
        <w:rPr>
          <w:rFonts w:hint="eastAsia" w:ascii="宋体" w:hAnsi="宋体" w:cs="宋体"/>
          <w:color w:val="000000" w:themeColor="text1"/>
          <w:sz w:val="24"/>
          <w:szCs w:val="24"/>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（4）人员要求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②技术负责人：1人。</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③实施团队人员：不少于4人。</w:t>
      </w:r>
      <w:r/>
    </w:p>
    <w:p>
      <w:pPr>
        <w:ind w:firstLine="480"/>
        <w:spacing w:line="264" w:lineRule="auto"/>
        <w:rPr>
          <w:rFonts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技术负责人不能和项目</w:t>
      </w:r>
      <w:r>
        <w:rPr>
          <w:rFonts w:hint="eastAsia" w:ascii="宋体" w:hAnsi="宋体" w:cs="宋体"/>
          <w:sz w:val="24"/>
          <w:szCs w:val="24"/>
        </w:rPr>
        <w:t xml:space="preserve">负责人</w:t>
      </w:r>
      <w:r>
        <w:rPr>
          <w:rFonts w:ascii="宋体" w:hAnsi="宋体" w:cs="宋体"/>
          <w:sz w:val="24"/>
          <w:szCs w:val="24"/>
        </w:rPr>
        <w:t xml:space="preserve">为同一人</w:t>
      </w:r>
      <w:r>
        <w:rPr>
          <w:rFonts w:hint="eastAsia" w:ascii="宋体" w:hAnsi="宋体" w:cs="宋体"/>
          <w:sz w:val="24"/>
          <w:szCs w:val="24"/>
        </w:rPr>
        <w:t xml:space="preserve">，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w:t>
      </w:r>
      <w:r>
        <w:rPr>
          <w:rFonts w:ascii="宋体" w:hAnsi="宋体" w:cs="宋体"/>
          <w:color w:val="000000" w:themeColor="text1"/>
          <w:sz w:val="24"/>
          <w:szCs w:val="24"/>
        </w:rPr>
        <w:t xml:space="preserve">同签订后</w:t>
      </w:r>
      <w:r>
        <w:rPr>
          <w:rFonts w:hint="eastAsia" w:ascii="宋体" w:hAnsi="宋体" w:cs="宋体"/>
          <w:bCs/>
          <w:color w:val="000000" w:themeColor="text1"/>
          <w:sz w:val="24"/>
          <w:szCs w:val="24"/>
        </w:rPr>
        <w:t xml:space="preserve">150</w:t>
      </w:r>
      <w:r>
        <w:rPr>
          <w:rFonts w:ascii="宋体" w:hAnsi="宋体" w:cs="宋体"/>
          <w:color w:val="000000" w:themeColor="text1"/>
          <w:sz w:val="24"/>
          <w:szCs w:val="24"/>
        </w:rPr>
        <w:t xml:space="preserve">天内交付</w:t>
      </w:r>
      <w:r>
        <w:rPr>
          <w:rFonts w:ascii="宋体" w:hAnsi="宋体" w:cs="宋体"/>
          <w:sz w:val="24"/>
          <w:szCs w:val="24"/>
        </w:rPr>
        <w:t xml:space="preserve">并完成安装调试等相关工作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222" w:name="OLE_LINK1"/>
      <w:r/>
      <w:bookmarkStart w:id="223" w:name="_Toc120614281"/>
      <w:r>
        <w:rPr>
          <w:rFonts w:hint="eastAsia" w:ascii="宋体" w:hAnsi="宋体" w:cs="宋体"/>
          <w:sz w:val="24"/>
          <w:szCs w:val="24"/>
        </w:rPr>
        <w:t xml:space="preserve">6.其他要求</w:t>
      </w:r>
      <w:bookmarkEnd w:id="222"/>
      <w:r/>
    </w:p>
    <w:p>
      <w:pPr>
        <w:ind w:firstLine="480"/>
        <w:spacing w:line="264" w:lineRule="auto"/>
        <w:rPr>
          <w:rFonts w:ascii="宋体" w:hAnsi="宋体" w:cs="宋体"/>
          <w:sz w:val="24"/>
          <w:szCs w:val="24"/>
        </w:rPr>
      </w:pPr>
      <w:r>
        <w:rPr>
          <w:rFonts w:hint="eastAsia" w:ascii="宋体" w:hAnsi="宋体" w:cs="宋体"/>
          <w:sz w:val="24"/>
          <w:szCs w:val="24"/>
        </w:rPr>
        <w:t xml:space="preserve">（1）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color w:val="000000"/>
        </w:rPr>
      </w:pPr>
      <w:r>
        <w:rPr>
          <w:rFonts w:hint="eastAsia" w:ascii="宋体" w:hAnsi="宋体" w:cs="宋体"/>
          <w:sz w:val="24"/>
          <w:szCs w:val="24"/>
        </w:rPr>
        <w:t xml:space="preserve">（2）</w:t>
      </w:r>
      <w:r>
        <w:rPr>
          <w:rFonts w:hint="eastAsia" w:ascii="宋体" w:hAnsi="宋体" w:cs="宋体"/>
          <w:color w:val="000000"/>
          <w:sz w:val="24"/>
          <w:szCs w:val="24"/>
        </w:rPr>
        <w:t xml:space="preserve">供应商获取采购文件后，需到江北新区滨江实验学校工程项目现场实勘调研，对采购文件进行全面细致的调查研究，未进行实地勘查或勘查后作出的任何推论、理解和结论以及</w:t>
      </w:r>
      <w:r>
        <w:rPr>
          <w:rFonts w:hint="eastAsia" w:ascii="宋体" w:hAnsi="宋体" w:cs="宋体"/>
          <w:color w:val="000000"/>
          <w:sz w:val="24"/>
          <w:szCs w:val="24"/>
        </w:rPr>
        <w:t xml:space="preserve">方案编制等与采购人需求不相符的，采购人概不负责，因此而带来的风险及所造成的一切损失由供应商自行承担。</w:t>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themeColor="text1"/>
          <w:sz w:val="24"/>
          <w:szCs w:val="24"/>
        </w:rPr>
        <w:t xml:space="preserve">评标标准3.1、3.2、3.3、3.4项</w:t>
      </w:r>
      <w:r>
        <w:rPr>
          <w:rFonts w:hint="eastAsia" w:ascii="宋体" w:hAnsi="宋体" w:cs="宋体"/>
          <w:sz w:val="24"/>
          <w:szCs w:val="24"/>
        </w:rPr>
        <w:t xml:space="preserve">”得分由高到低顺序排列。在投标文件满足招标文件全部实质性要求的供应商中，按照评审得分由高到低推荐3名中标候选人。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bookmarkStart w:id="224" w:name="OLE_LINK47"/>
      <w:r/>
      <w:bookmarkStart w:id="225" w:name="OLE_LINK48"/>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本项目货物全部由小微</w:t>
      </w:r>
      <w:r>
        <w:rPr>
          <w:rFonts w:hint="eastAsia" w:ascii="宋体" w:hAnsi="宋体" w:cs="宋体"/>
          <w:color w:val="000000" w:themeColor="text1"/>
          <w:sz w:val="24"/>
          <w:szCs w:val="24"/>
          <w:lang w:val="zh-CN"/>
        </w:rPr>
        <w:t xml:space="preserve">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w:t>
      </w:r>
      <w:r>
        <w:rPr>
          <w:rFonts w:hint="eastAsia" w:ascii="宋体" w:hAnsi="宋体" w:cs="宋体"/>
          <w:sz w:val="24"/>
          <w:szCs w:val="24"/>
        </w:rPr>
        <w:t xml:space="preserve">后的价格参与评审。</w:t>
      </w:r>
      <w:r/>
    </w:p>
    <w:p>
      <w:pPr>
        <w:ind w:firstLine="420"/>
        <w:widowControl/>
        <w:rPr>
          <w:rFonts w:ascii="宋体" w:hAnsi="宋体" w:cs="宋体"/>
          <w:b/>
          <w:bCs/>
          <w:color w:val="0000ff"/>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bookmarkEnd w:id="224"/>
      <w:r/>
      <w:bookmarkEnd w:id="225"/>
      <w:r/>
      <w:r/>
    </w:p>
    <w:p>
      <w:pPr>
        <w:ind w:firstLine="480"/>
        <w:spacing w:line="264" w:lineRule="auto"/>
      </w:pPr>
      <w:r>
        <w:rPr>
          <w:rFonts w:hint="eastAsia" w:ascii="黑体" w:hAnsi="黑体" w:eastAsia="黑体" w:cs="黑体"/>
          <w:color w:val="000000"/>
          <w:sz w:val="24"/>
          <w:szCs w:val="24"/>
        </w:rPr>
        <w:t xml:space="preserve">四、评标标准</w:t>
      </w:r>
      <w:r/>
    </w:p>
    <w:tbl>
      <w:tblPr>
        <w:tblW w:w="95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4"/>
        <w:gridCol w:w="647"/>
        <w:gridCol w:w="900"/>
      </w:tblGrid>
      <w:tr>
        <w:trPr>
          <w:jc w:val="center"/>
          <w:trHeight w:val="483"/>
          <w:tblHeader/>
        </w:trPr>
        <w:tc>
          <w:tcPr>
            <w:tcBorders>
              <w:top w:val="single" w:color="000000" w:sz="2" w:space="0"/>
              <w:bottom w:val="single" w:color="000000" w:sz="2" w:space="0"/>
            </w:tcBorders>
            <w:tcW w:w="519" w:type="dxa"/>
            <w:textDirection w:val="lrTb"/>
            <w:noWrap/>
          </w:tcPr>
          <w:p>
            <w:pPr>
              <w:jc w:val="center"/>
              <w:spacing w:before="122" w:line="288" w:lineRule="auto"/>
              <w:rPr>
                <w:rFonts w:ascii="宋体" w:hAnsi="宋体" w:cs="宋体"/>
                <w:b/>
                <w:bCs/>
                <w:color w:val="000000" w:themeColor="text1"/>
                <w:spacing w:val="-3"/>
                <w:szCs w:val="21"/>
              </w:rPr>
            </w:pPr>
            <w:r>
              <w:rPr>
                <w:rFonts w:hint="eastAsia" w:ascii="宋体" w:hAnsi="宋体" w:cs="宋体"/>
                <w:b/>
                <w:bCs/>
                <w:color w:val="000000" w:themeColor="text1"/>
                <w:spacing w:val="-3"/>
                <w:szCs w:val="21"/>
              </w:rPr>
              <w:t xml:space="preserve">序号</w:t>
            </w:r>
            <w:r/>
          </w:p>
        </w:tc>
        <w:tc>
          <w:tcPr>
            <w:tcBorders>
              <w:top w:val="single" w:color="000000" w:sz="2" w:space="0"/>
              <w:bottom w:val="single" w:color="000000" w:sz="2" w:space="0"/>
            </w:tcBorders>
            <w:tcW w:w="1179" w:type="dxa"/>
            <w:textDirection w:val="lrTb"/>
            <w:noWrap/>
          </w:tcPr>
          <w:p>
            <w:pPr>
              <w:jc w:val="center"/>
              <w:spacing w:before="122" w:line="288" w:lineRule="auto"/>
              <w:rPr>
                <w:rFonts w:ascii="宋体" w:hAnsi="宋体" w:cs="宋体"/>
                <w:b/>
                <w:bCs/>
                <w:color w:val="000000" w:themeColor="text1"/>
                <w:spacing w:val="-3"/>
                <w:szCs w:val="21"/>
              </w:rPr>
            </w:pPr>
            <w:r>
              <w:rPr>
                <w:rFonts w:hint="eastAsia" w:ascii="宋体" w:hAnsi="宋体" w:cs="宋体"/>
                <w:b/>
                <w:bCs/>
                <w:color w:val="000000" w:themeColor="text1"/>
                <w:spacing w:val="-3"/>
                <w:szCs w:val="21"/>
              </w:rPr>
              <w:t xml:space="preserve">评审因素</w:t>
            </w:r>
            <w:r/>
          </w:p>
        </w:tc>
        <w:tc>
          <w:tcPr>
            <w:tcBorders>
              <w:top w:val="single" w:color="000000" w:sz="2" w:space="0"/>
              <w:bottom w:val="single" w:color="000000" w:sz="2" w:space="0"/>
            </w:tcBorders>
            <w:tcW w:w="6334" w:type="dxa"/>
            <w:textDirection w:val="lrTb"/>
            <w:noWrap/>
          </w:tcPr>
          <w:p>
            <w:pPr>
              <w:jc w:val="center"/>
              <w:spacing w:before="122" w:line="288" w:lineRule="auto"/>
              <w:rPr>
                <w:rFonts w:ascii="宋体" w:hAnsi="宋体" w:cs="宋体"/>
                <w:b/>
                <w:bCs/>
                <w:color w:val="000000" w:themeColor="text1"/>
                <w:spacing w:val="-3"/>
                <w:szCs w:val="21"/>
              </w:rPr>
            </w:pPr>
            <w:r>
              <w:rPr>
                <w:rFonts w:hint="eastAsia" w:ascii="宋体" w:hAnsi="宋体" w:cs="宋体"/>
                <w:b/>
                <w:bCs/>
                <w:color w:val="000000" w:themeColor="text1"/>
                <w:spacing w:val="-3"/>
                <w:szCs w:val="21"/>
              </w:rPr>
              <w:t xml:space="preserve">评审细则</w:t>
            </w:r>
            <w:r/>
          </w:p>
        </w:tc>
        <w:tc>
          <w:tcPr>
            <w:tcBorders>
              <w:top w:val="single" w:color="000000" w:sz="2" w:space="0"/>
              <w:bottom w:val="single" w:color="000000" w:sz="2" w:space="0"/>
            </w:tcBorders>
            <w:tcW w:w="647" w:type="dxa"/>
            <w:textDirection w:val="lrTb"/>
            <w:noWrap/>
          </w:tcPr>
          <w:p>
            <w:pPr>
              <w:jc w:val="center"/>
              <w:spacing w:before="122" w:line="288" w:lineRule="auto"/>
              <w:rPr>
                <w:rFonts w:ascii="宋体" w:hAnsi="宋体" w:cs="宋体"/>
                <w:b/>
                <w:bCs/>
                <w:color w:val="000000" w:themeColor="text1"/>
                <w:spacing w:val="-3"/>
                <w:szCs w:val="21"/>
              </w:rPr>
            </w:pPr>
            <w:r>
              <w:rPr>
                <w:rFonts w:hint="eastAsia" w:ascii="宋体" w:hAnsi="宋体" w:cs="宋体"/>
                <w:b/>
                <w:bCs/>
                <w:color w:val="000000" w:themeColor="text1"/>
                <w:spacing w:val="-3"/>
                <w:szCs w:val="21"/>
              </w:rPr>
              <w:t xml:space="preserve">分值</w:t>
            </w:r>
            <w:r/>
          </w:p>
        </w:tc>
        <w:tc>
          <w:tcPr>
            <w:tcBorders>
              <w:top w:val="single" w:color="000000" w:sz="2" w:space="0"/>
              <w:bottom w:val="single" w:color="000000" w:sz="2" w:space="0"/>
            </w:tcBorders>
            <w:tcW w:w="900" w:type="dxa"/>
            <w:textDirection w:val="lrTb"/>
            <w:noWrap/>
          </w:tcPr>
          <w:p>
            <w:pPr>
              <w:jc w:val="center"/>
              <w:spacing w:before="122" w:line="288" w:lineRule="auto"/>
              <w:rPr>
                <w:rFonts w:ascii="宋体" w:hAnsi="宋体" w:cs="宋体"/>
                <w:b/>
                <w:bCs/>
                <w:color w:val="000000" w:themeColor="text1"/>
                <w:spacing w:val="-3"/>
                <w:szCs w:val="21"/>
              </w:rPr>
            </w:pPr>
            <w:r>
              <w:rPr>
                <w:rFonts w:hint="eastAsia" w:ascii="宋体" w:hAnsi="宋体" w:cs="宋体"/>
                <w:b/>
                <w:bCs/>
                <w:color w:val="000000" w:themeColor="text1"/>
                <w:spacing w:val="-3"/>
                <w:szCs w:val="21"/>
              </w:rPr>
              <w:t xml:space="preserve">类型</w:t>
            </w:r>
            <w:r/>
          </w:p>
        </w:tc>
      </w:tr>
      <w:tr>
        <w:trPr>
          <w:jc w:val="center"/>
          <w:trHeight w:val="468"/>
        </w:trPr>
        <w:tc>
          <w:tcPr>
            <w:gridSpan w:val="5"/>
            <w:tcBorders>
              <w:top w:val="single" w:color="000000" w:sz="2" w:space="0"/>
              <w:bottom w:val="single" w:color="000000" w:sz="2" w:space="0"/>
            </w:tcBorders>
            <w:tcW w:w="9579" w:type="dxa"/>
            <w:textDirection w:val="lrTb"/>
            <w:noWrap/>
          </w:tcPr>
          <w:p>
            <w:pPr>
              <w:ind w:left="114"/>
              <w:spacing w:before="122"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1.价</w:t>
            </w:r>
            <w:r>
              <w:rPr>
                <w:rFonts w:hint="eastAsia" w:ascii="宋体" w:hAnsi="宋体" w:cs="宋体"/>
                <w:b/>
                <w:bCs/>
                <w:color w:val="000000" w:themeColor="text1"/>
                <w:spacing w:val="-2"/>
                <w:szCs w:val="21"/>
              </w:rPr>
              <w:t xml:space="preserve">格</w:t>
            </w:r>
            <w:r/>
          </w:p>
        </w:tc>
      </w:tr>
      <w:tr>
        <w:trPr>
          <w:jc w:val="center"/>
          <w:trHeight w:val="120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pacing w:val="-6"/>
                <w:szCs w:val="21"/>
              </w:rPr>
              <w:t xml:space="preserve">1</w:t>
            </w:r>
            <w:r>
              <w:rPr>
                <w:rFonts w:hint="eastAsia" w:ascii="宋体" w:hAnsi="宋体" w:cs="宋体"/>
                <w:color w:val="000000" w:themeColor="text1"/>
                <w:spacing w:val="-5"/>
                <w:szCs w:val="21"/>
              </w:rPr>
              <w:t xml:space="preserve">.1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zCs w:val="21"/>
              </w:rPr>
            </w:pPr>
            <w:r>
              <w:rPr>
                <w:rFonts w:hint="eastAsia" w:ascii="宋体" w:hAnsi="宋体" w:cs="宋体"/>
                <w:color w:val="000000" w:themeColor="text1"/>
                <w:spacing w:val="-2"/>
                <w:szCs w:val="21"/>
              </w:rPr>
              <w:t xml:space="preserve">价格分</w:t>
            </w:r>
            <w:r/>
          </w:p>
        </w:tc>
        <w:tc>
          <w:tcPr>
            <w:tcBorders>
              <w:top w:val="single" w:color="000000" w:sz="2" w:space="0"/>
              <w:bottom w:val="single" w:color="000000" w:sz="2" w:space="0"/>
            </w:tcBorders>
            <w:tcW w:w="6334" w:type="dxa"/>
            <w:vAlign w:val="center"/>
            <w:textDirection w:val="lrTb"/>
            <w:noWrap/>
          </w:tcPr>
          <w:p>
            <w:pPr>
              <w:jc w:val="left"/>
              <w:spacing w:line="264" w:lineRule="auto"/>
              <w:rPr>
                <w:rFonts w:ascii="宋体" w:hAnsi="宋体" w:cs="宋体"/>
                <w:color w:val="000000" w:themeColor="text1"/>
                <w:szCs w:val="21"/>
              </w:rPr>
            </w:pPr>
            <w:r/>
            <w:bookmarkStart w:id="226" w:name="OLE_LINK78"/>
            <w:r/>
            <w:bookmarkStart w:id="227" w:name="OLE_LINK79"/>
            <w:r>
              <w:rPr>
                <w:rFonts w:hint="eastAsia" w:ascii="宋体" w:hAnsi="宋体" w:cs="宋体"/>
                <w:color w:val="000000" w:themeColor="text1"/>
                <w:szCs w:val="21"/>
              </w:rPr>
              <w:t xml:space="preserve">采用低价优先法计算，即满足招标文件要求且投标价格最低的投标报价为评标基准价，其价格分为满分。其他投标人的价格分统一按照下列公式计算：投标报价得分=(评标基准价/投标报价)×30。</w:t>
            </w:r>
            <w:bookmarkEnd w:id="226"/>
            <w:r/>
            <w:bookmarkEnd w:id="227"/>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zCs w:val="21"/>
              </w:rPr>
              <w:t xml:space="preserve">30</w:t>
            </w:r>
            <w:r/>
          </w:p>
        </w:tc>
        <w:tc>
          <w:tcPr>
            <w:tcBorders>
              <w:top w:val="single" w:color="000000" w:sz="2" w:space="0"/>
              <w:bottom w:val="single" w:color="000000" w:sz="2" w:space="0"/>
            </w:tcBorders>
            <w:tcW w:w="900"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zCs w:val="21"/>
              </w:rPr>
              <w:t xml:space="preserve">价格分</w:t>
            </w:r>
            <w:r/>
          </w:p>
        </w:tc>
      </w:tr>
      <w:tr>
        <w:trPr>
          <w:jc w:val="center"/>
          <w:trHeight w:val="468"/>
        </w:trPr>
        <w:tc>
          <w:tcPr>
            <w:gridSpan w:val="5"/>
            <w:tcBorders>
              <w:top w:val="single" w:color="000000" w:sz="2" w:space="0"/>
              <w:bottom w:val="single" w:color="000000" w:sz="2" w:space="0"/>
            </w:tcBorders>
            <w:tcW w:w="9579" w:type="dxa"/>
            <w:textDirection w:val="lrTb"/>
            <w:noWrap/>
          </w:tcPr>
          <w:p>
            <w:pPr>
              <w:ind w:left="114"/>
              <w:spacing w:before="123"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2.技术</w:t>
            </w:r>
            <w:r/>
          </w:p>
        </w:tc>
      </w:tr>
      <w:tr>
        <w:trPr>
          <w:jc w:val="center"/>
          <w:trHeight w:val="904"/>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2.1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pacing w:val="-2"/>
                <w:szCs w:val="21"/>
              </w:rPr>
            </w:pPr>
            <w:r/>
            <w:bookmarkStart w:id="228" w:name="OLE_LINK80"/>
            <w:r/>
            <w:bookmarkStart w:id="229" w:name="OLE_LINK81"/>
            <w:r>
              <w:rPr>
                <w:rFonts w:hint="eastAsia" w:ascii="宋体" w:hAnsi="宋体" w:cs="宋体"/>
                <w:color w:val="000000" w:themeColor="text1"/>
                <w:spacing w:val="-2"/>
                <w:szCs w:val="21"/>
              </w:rPr>
              <w:t xml:space="preserve">产品功能、性能、配置要求</w:t>
            </w:r>
            <w:bookmarkEnd w:id="228"/>
            <w:r/>
            <w:bookmarkEnd w:id="229"/>
            <w:r/>
            <w:r/>
          </w:p>
        </w:tc>
        <w:tc>
          <w:tcPr>
            <w:tcBorders>
              <w:top w:val="single" w:color="000000" w:sz="2" w:space="0"/>
              <w:bottom w:val="single" w:color="000000" w:sz="2" w:space="0"/>
            </w:tcBorders>
            <w:tcW w:w="6334" w:type="dxa"/>
            <w:vAlign w:val="center"/>
            <w:textDirection w:val="lrTb"/>
            <w:noWrap/>
          </w:tcPr>
          <w:p>
            <w:pPr>
              <w:jc w:val="left"/>
              <w:spacing w:line="264" w:lineRule="auto"/>
              <w:rPr>
                <w:rFonts w:ascii="宋体" w:hAnsi="宋体" w:cs="宋体"/>
                <w:color w:val="000000" w:themeColor="text1"/>
                <w:szCs w:val="21"/>
                <w:lang w:val="zh-CN"/>
              </w:rPr>
            </w:pPr>
            <w:r/>
            <w:bookmarkStart w:id="230" w:name="OLE_LINK82"/>
            <w:r/>
            <w:bookmarkStart w:id="231" w:name="OLE_LINK83"/>
            <w:r>
              <w:rPr>
                <w:rFonts w:hint="eastAsia" w:ascii="宋体" w:hAnsi="宋体" w:cs="宋体"/>
                <w:color w:val="000000" w:themeColor="text1"/>
                <w:szCs w:val="21"/>
                <w:lang w:val="zh-CN"/>
              </w:rPr>
              <w:t xml:space="preserve">投标人所投产品技术参数全部满足本招标文件要求的，本项得满分。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1、标注 “★” 的指标为实质性要求，投标人对任一★指标存在负偏离的，按无效投标处理。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2、标注 “▲” 的指标为重要技术指标，每存在1项负偏离，扣</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3、除★、▲以外的其他技术指标，每存在1项负偏离，扣</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4、本项采用累计扣分制，最低得分为0分。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投标人须按要求提供《技术要求响应及偏离表》，逐条明确响应或偏离情况；招标文件产品清单中要求提供对应证明资料的，投标人须完整提供，未按要求提供或证明资料无法佐证响应情况的，对应参数项视同负偏离，不予计分。</w:t>
            </w:r>
            <w:r/>
          </w:p>
          <w:p>
            <w:pPr>
              <w:jc w:val="left"/>
              <w:spacing w:line="264"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本项目技术参数允许正偏离，正偏离不另行加分。</w:t>
            </w:r>
            <w:bookmarkEnd w:id="230"/>
            <w:r/>
            <w:bookmarkEnd w:id="231"/>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20</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671"/>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2.2</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zCs w:val="21"/>
              </w:rPr>
            </w:pPr>
            <w:r/>
            <w:bookmarkStart w:id="232" w:name="OLE_LINK84"/>
            <w:r/>
            <w:bookmarkStart w:id="233" w:name="OLE_LINK85"/>
            <w:r>
              <w:rPr>
                <w:rFonts w:hint="eastAsia" w:ascii="宋体" w:hAnsi="宋体" w:cs="宋体"/>
                <w:color w:val="000000" w:themeColor="text1"/>
                <w:szCs w:val="21"/>
              </w:rPr>
              <w:t xml:space="preserve">总体建设方案</w:t>
            </w:r>
            <w:bookmarkEnd w:id="232"/>
            <w:r/>
            <w:bookmarkEnd w:id="233"/>
            <w:r/>
            <w:r/>
          </w:p>
        </w:tc>
        <w:tc>
          <w:tcPr>
            <w:tcBorders>
              <w:top w:val="single" w:color="000000" w:sz="2" w:space="0"/>
              <w:bottom w:val="single" w:color="000000" w:sz="2" w:space="0"/>
            </w:tcBorders>
            <w:tcW w:w="6334" w:type="dxa"/>
            <w:vAlign w:val="center"/>
            <w:textDirection w:val="lrTb"/>
            <w:noWrap/>
          </w:tcPr>
          <w:p>
            <w:pPr>
              <w:jc w:val="left"/>
              <w:spacing w:line="288" w:lineRule="auto"/>
              <w:rPr>
                <w:rFonts w:ascii="宋体" w:hAnsi="宋体" w:cs="宋体"/>
                <w:color w:val="000000" w:themeColor="text1"/>
                <w:szCs w:val="21"/>
              </w:rPr>
            </w:pPr>
            <w:r/>
            <w:bookmarkStart w:id="234" w:name="OLE_LINK86"/>
            <w:r/>
            <w:bookmarkStart w:id="235" w:name="OLE_LINK87"/>
            <w:r>
              <w:rPr>
                <w:rFonts w:hint="eastAsia" w:ascii="宋体" w:hAnsi="宋体" w:cs="宋体"/>
                <w:color w:val="000000" w:themeColor="text1"/>
                <w:szCs w:val="21"/>
              </w:rPr>
              <w:t xml:space="preserve">评委根据投标人提供的总体建设方案综合评分，包含:1.建设内容；2.总体需求分析；3.重难点分析；4.应对措施。以上每项内容逐条阐述。</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（1）上述每项内容完整，科学合理、针对性强的，得2分；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（2）上述每项内容较完整，较科学合理，较有针对性的，得1分；</w:t>
            </w:r>
            <w:r/>
          </w:p>
          <w:p>
            <w:pPr>
              <w:pStyle w:val="840"/>
              <w:rPr>
                <w:color w:val="000000" w:themeColor="text1"/>
                <w:sz w:val="21"/>
                <w:lang w:val="en-US" w:bidi="ar-SA"/>
              </w:rPr>
            </w:pPr>
            <w:r>
              <w:rPr>
                <w:rFonts w:hint="eastAsia"/>
                <w:color w:val="000000" w:themeColor="text1"/>
                <w:szCs w:val="21"/>
              </w:rPr>
              <w:t xml:space="preserve">（3）上述每项内容不科学合理、无针对性或未提供的不得分。</w:t>
            </w:r>
            <w:bookmarkEnd w:id="234"/>
            <w:r/>
            <w:bookmarkEnd w:id="235"/>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rPr>
            </w:pPr>
            <w:r>
              <w:rPr>
                <w:rFonts w:hint="eastAsia" w:ascii="宋体" w:hAnsi="宋体" w:cs="宋体"/>
                <w:color w:val="000000" w:themeColor="text1"/>
              </w:rPr>
              <w:t xml:space="preserve">8</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主观分</w:t>
            </w:r>
            <w:r/>
          </w:p>
        </w:tc>
      </w:tr>
      <w:tr>
        <w:trPr>
          <w:jc w:val="center"/>
          <w:trHeight w:val="480"/>
        </w:trPr>
        <w:tc>
          <w:tcPr>
            <w:gridSpan w:val="5"/>
            <w:tcBorders>
              <w:top w:val="single" w:color="000000" w:sz="2" w:space="0"/>
              <w:bottom w:val="single" w:color="000000" w:sz="2" w:space="0"/>
            </w:tcBorders>
            <w:tcW w:w="9579" w:type="dxa"/>
            <w:vAlign w:val="center"/>
            <w:textDirection w:val="lrTb"/>
            <w:noWrap/>
          </w:tcPr>
          <w:p>
            <w:pPr>
              <w:spacing w:before="68"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3.服务</w:t>
            </w:r>
            <w:r/>
          </w:p>
        </w:tc>
      </w:tr>
      <w:tr>
        <w:trPr>
          <w:jc w:val="center"/>
          <w:trHeight w:val="67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3.1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zCs w:val="21"/>
              </w:rPr>
            </w:pPr>
            <w:r/>
            <w:bookmarkStart w:id="236" w:name="OLE_LINK88"/>
            <w:r/>
            <w:bookmarkStart w:id="237" w:name="OLE_LINK89"/>
            <w:r>
              <w:rPr>
                <w:rFonts w:hint="eastAsia" w:ascii="宋体" w:hAnsi="宋体" w:cs="宋体"/>
                <w:color w:val="000000" w:themeColor="text1"/>
                <w:szCs w:val="21"/>
              </w:rPr>
              <w:t xml:space="preserve">项目实施方案</w:t>
            </w:r>
            <w:bookmarkEnd w:id="236"/>
            <w:r/>
            <w:bookmarkEnd w:id="237"/>
            <w:r/>
            <w:r/>
          </w:p>
        </w:tc>
        <w:tc>
          <w:tcPr>
            <w:tcBorders>
              <w:top w:val="single" w:color="000000" w:sz="2" w:space="0"/>
              <w:bottom w:val="single" w:color="000000" w:sz="2" w:space="0"/>
            </w:tcBorders>
            <w:tcW w:w="6334" w:type="dxa"/>
            <w:vAlign w:val="center"/>
            <w:textDirection w:val="lrTb"/>
            <w:noWrap/>
          </w:tcPr>
          <w:p>
            <w:pPr>
              <w:jc w:val="left"/>
              <w:spacing w:line="288" w:lineRule="auto"/>
              <w:rPr>
                <w:rFonts w:ascii="宋体" w:hAnsi="宋体" w:cs="宋体"/>
                <w:color w:val="000000" w:themeColor="text1"/>
                <w:szCs w:val="21"/>
              </w:rPr>
            </w:pPr>
            <w:r/>
            <w:bookmarkStart w:id="238" w:name="OLE_LINK90"/>
            <w:r/>
            <w:bookmarkStart w:id="239" w:name="OLE_LINK91"/>
            <w:r>
              <w:rPr>
                <w:rFonts w:hint="eastAsia" w:ascii="宋体" w:hAnsi="宋体" w:cs="宋体"/>
                <w:color w:val="000000" w:themeColor="text1"/>
                <w:szCs w:val="21"/>
              </w:rPr>
              <w:t xml:space="preserve">评委根据投标人提供的项目实施方案综合评分，包含:1.供货进度保证措施；2.质量保证措施；3.协调配合措施；4.安装调试方案。以上每项内容逐条阐述。</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（1）上述每项内容完整，科学合理、针对性强的，得2分；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（2）上述每项内容较完整，较科学合理，较有针对性的，得1分；</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（3）上述每项内容不科学合理、无针对性或未提供的不得分。</w:t>
            </w:r>
            <w:bookmarkEnd w:id="238"/>
            <w:r/>
            <w:bookmarkEnd w:id="239"/>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主观分</w:t>
            </w:r>
            <w:r/>
          </w:p>
        </w:tc>
      </w:tr>
      <w:tr>
        <w:trPr>
          <w:jc w:val="center"/>
          <w:trHeight w:val="179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3.2</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zCs w:val="21"/>
              </w:rPr>
            </w:pPr>
            <w:r/>
            <w:bookmarkStart w:id="240" w:name="OLE_LINK92"/>
            <w:r/>
            <w:bookmarkStart w:id="241" w:name="OLE_LINK93"/>
            <w:r>
              <w:rPr>
                <w:rFonts w:hint="eastAsia" w:ascii="宋体" w:hAnsi="宋体" w:cs="宋体"/>
                <w:color w:val="000000" w:themeColor="text1"/>
                <w:szCs w:val="21"/>
              </w:rPr>
              <w:t xml:space="preserve">培训方案</w:t>
            </w:r>
            <w:bookmarkEnd w:id="240"/>
            <w:r/>
            <w:bookmarkEnd w:id="241"/>
            <w:r/>
            <w:r/>
          </w:p>
        </w:tc>
        <w:tc>
          <w:tcPr>
            <w:tcBorders>
              <w:top w:val="single" w:color="000000" w:sz="2" w:space="0"/>
              <w:bottom w:val="single" w:color="000000" w:sz="2" w:space="0"/>
            </w:tcBorders>
            <w:tcW w:w="6334" w:type="dxa"/>
            <w:vAlign w:val="center"/>
            <w:textDirection w:val="lrTb"/>
            <w:noWrap/>
          </w:tcPr>
          <w:p>
            <w:pPr>
              <w:jc w:val="left"/>
              <w:spacing w:line="288" w:lineRule="auto"/>
              <w:rPr>
                <w:rFonts w:ascii="宋体" w:hAnsi="宋体" w:cs="宋体"/>
                <w:color w:val="000000" w:themeColor="text1"/>
                <w:szCs w:val="21"/>
              </w:rPr>
            </w:pPr>
            <w:r/>
            <w:bookmarkStart w:id="242" w:name="OLE_LINK94"/>
            <w:r/>
            <w:bookmarkStart w:id="243" w:name="OLE_LINK95"/>
            <w:r>
              <w:rPr>
                <w:rFonts w:hint="eastAsia" w:ascii="宋体" w:hAnsi="宋体" w:cs="宋体"/>
                <w:color w:val="000000" w:themeColor="text1"/>
                <w:szCs w:val="21"/>
              </w:rPr>
              <w:t xml:space="preserve">评委根据投标人提供的培训方案综合评分，包含:1.培训需求分析；2.培训目标计划；3.培训内容及方法；4.负责培训人员情况。以上每项内容逐条阐述。</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（1）上述每项内容完整，科学合理、针对性强的，得2分；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（2）上述每项内容较完整，较科学合理，较有针对性的，得1分；</w:t>
            </w:r>
            <w:r/>
          </w:p>
          <w:p>
            <w:pPr>
              <w:pStyle w:val="840"/>
              <w:spacing w:line="264" w:lineRule="auto"/>
              <w:rPr>
                <w:color w:val="000000" w:themeColor="text1"/>
                <w:sz w:val="21"/>
                <w:szCs w:val="21"/>
                <w:lang w:val="en-US"/>
              </w:rPr>
            </w:pPr>
            <w:r>
              <w:rPr>
                <w:rFonts w:hint="eastAsia"/>
                <w:color w:val="000000" w:themeColor="text1"/>
                <w:szCs w:val="21"/>
              </w:rPr>
              <w:t xml:space="preserve">（3）上述每项内容不科学合理、无针对性或未提供的不得分。</w:t>
            </w:r>
            <w:bookmarkEnd w:id="242"/>
            <w:r/>
            <w:bookmarkEnd w:id="243"/>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rPr>
              <w:t xml:space="preserve">8</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bookmarkStart w:id="244" w:name="OLE_LINK50"/>
            <w:r/>
            <w:bookmarkStart w:id="245" w:name="OLE_LINK51"/>
            <w:r/>
            <w:bookmarkStart w:id="246" w:name="OLE_LINK45"/>
            <w:r>
              <w:rPr>
                <w:rFonts w:hint="eastAsia" w:ascii="宋体" w:hAnsi="宋体" w:cs="宋体"/>
                <w:color w:val="000000" w:themeColor="text1"/>
                <w:szCs w:val="21"/>
              </w:rPr>
              <w:t xml:space="preserve">主观</w:t>
            </w:r>
            <w:bookmarkEnd w:id="244"/>
            <w:r/>
            <w:bookmarkEnd w:id="245"/>
            <w:r>
              <w:rPr>
                <w:rFonts w:hint="eastAsia" w:ascii="宋体" w:hAnsi="宋体" w:cs="宋体"/>
                <w:color w:val="000000" w:themeColor="text1"/>
                <w:szCs w:val="21"/>
              </w:rPr>
              <w:t xml:space="preserve">分</w:t>
            </w:r>
            <w:bookmarkEnd w:id="246"/>
            <w:r/>
            <w:r/>
          </w:p>
        </w:tc>
      </w:tr>
      <w:tr>
        <w:trPr>
          <w:jc w:val="center"/>
          <w:trHeight w:val="904"/>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3.3</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000000" w:themeColor="text1"/>
                <w:szCs w:val="21"/>
              </w:rPr>
            </w:pPr>
            <w:r/>
            <w:bookmarkStart w:id="247" w:name="OLE_LINK96"/>
            <w:r/>
            <w:bookmarkStart w:id="248" w:name="OLE_LINK97"/>
            <w:r>
              <w:rPr>
                <w:rFonts w:hint="eastAsia" w:ascii="宋体" w:hAnsi="宋体" w:cs="宋体"/>
                <w:color w:val="000000" w:themeColor="text1"/>
                <w:szCs w:val="21"/>
              </w:rPr>
              <w:t xml:space="preserve">售后服务方案</w:t>
            </w:r>
            <w:bookmarkEnd w:id="247"/>
            <w:r/>
            <w:bookmarkEnd w:id="248"/>
            <w:r/>
            <w:r/>
          </w:p>
        </w:tc>
        <w:tc>
          <w:tcPr>
            <w:tcBorders>
              <w:top w:val="single" w:color="000000" w:sz="2" w:space="0"/>
              <w:bottom w:val="single" w:color="000000" w:sz="2" w:space="0"/>
            </w:tcBorders>
            <w:tcW w:w="6334" w:type="dxa"/>
            <w:vAlign w:val="center"/>
            <w:textDirection w:val="lrTb"/>
            <w:noWrap/>
          </w:tcPr>
          <w:p>
            <w:pPr>
              <w:jc w:val="left"/>
              <w:spacing w:line="288" w:lineRule="auto"/>
              <w:rPr>
                <w:rFonts w:ascii="宋体" w:hAnsi="宋体" w:cs="宋体"/>
                <w:color w:val="000000" w:themeColor="text1"/>
                <w:szCs w:val="21"/>
              </w:rPr>
            </w:pPr>
            <w:r/>
            <w:bookmarkStart w:id="249" w:name="OLE_LINK98"/>
            <w:r>
              <w:rPr>
                <w:rFonts w:hint="eastAsia" w:ascii="宋体" w:hAnsi="宋体" w:cs="宋体"/>
                <w:color w:val="000000" w:themeColor="text1"/>
                <w:szCs w:val="21"/>
              </w:rPr>
              <w:t xml:space="preserve">评委根据投标人提供的售后服务方案综合评分，包含:1.售后服务体系；2.售后服务响应；3.问题解决方案；4.专业技术人员保障。以上每项内容逐条阐述。</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（1）上述每项内容完整，科学合理、针对性强的，得2分；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（2）上述每项内容较完整，较科学合理，较有针对性的，得1分；</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（3）上述每项内容不科学合理、无针对性或未提供的不得分。</w:t>
            </w:r>
            <w:bookmarkEnd w:id="249"/>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主观分</w:t>
            </w:r>
            <w:r/>
          </w:p>
        </w:tc>
      </w:tr>
      <w:tr>
        <w:trPr>
          <w:jc w:val="center"/>
          <w:trHeight w:val="463"/>
        </w:trPr>
        <w:tc>
          <w:tcPr>
            <w:gridSpan w:val="5"/>
            <w:tcBorders>
              <w:top w:val="single" w:color="000000" w:sz="2" w:space="0"/>
              <w:bottom w:val="single" w:color="000000" w:sz="2" w:space="0"/>
            </w:tcBorders>
            <w:tcW w:w="9579" w:type="dxa"/>
            <w:vAlign w:val="center"/>
            <w:textDirection w:val="lrTb"/>
            <w:noWrap/>
          </w:tcPr>
          <w:p>
            <w:pPr>
              <w:spacing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4.业绩</w:t>
            </w:r>
            <w:r/>
          </w:p>
        </w:tc>
      </w:tr>
      <w:tr>
        <w:trPr>
          <w:jc w:val="center"/>
          <w:trHeight w:val="149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4.1</w:t>
            </w:r>
            <w:r/>
          </w:p>
        </w:tc>
        <w:tc>
          <w:tcPr>
            <w:tcBorders>
              <w:top w:val="single" w:color="000000" w:sz="2" w:space="0"/>
              <w:bottom w:val="single" w:color="000000" w:sz="2" w:space="0"/>
            </w:tcBorders>
            <w:tcW w:w="1179" w:type="dxa"/>
            <w:vAlign w:val="center"/>
            <w:textDirection w:val="lrTb"/>
            <w:noWrap/>
          </w:tcPr>
          <w:p>
            <w:pPr>
              <w:jc w:val="center"/>
              <w:spacing w:before="69" w:line="264" w:lineRule="auto"/>
              <w:rPr>
                <w:rFonts w:ascii="宋体" w:hAnsi="宋体" w:cs="宋体"/>
                <w:color w:val="000000" w:themeColor="text1"/>
                <w:spacing w:val="-2"/>
                <w:szCs w:val="21"/>
              </w:rPr>
            </w:pPr>
            <w:r>
              <w:rPr>
                <w:rFonts w:hint="eastAsia" w:ascii="宋体" w:hAnsi="宋体" w:cs="宋体"/>
                <w:color w:val="000000" w:themeColor="text1"/>
                <w:spacing w:val="-1"/>
              </w:rPr>
              <w:t xml:space="preserve">业绩</w:t>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rPr>
            </w:pPr>
            <w:r/>
            <w:bookmarkStart w:id="250" w:name="OLE_LINK99"/>
            <w:r/>
            <w:bookmarkStart w:id="251" w:name="OLE_LINK100"/>
            <w:r>
              <w:rPr>
                <w:rFonts w:hint="eastAsia" w:ascii="宋体" w:hAnsi="宋体" w:cs="宋体"/>
                <w:color w:val="000000" w:themeColor="text1"/>
              </w:rPr>
              <w:t xml:space="preserve">投标人提供2023年1月1日（含）以来承担过类似智能化设备采购或安装业绩，每提供1个得1分，最多得2分。（时间以合同签订时间为准，提供有效合同、中标通知书、设备交货验收证明材料（或完工证明或使用合格证），合同页须清晰可见相应内容）</w:t>
            </w:r>
            <w:bookmarkEnd w:id="250"/>
            <w:r/>
            <w:bookmarkEnd w:id="251"/>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149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4.2</w:t>
            </w:r>
            <w:r/>
          </w:p>
        </w:tc>
        <w:tc>
          <w:tcPr>
            <w:tcBorders>
              <w:top w:val="single" w:color="000000" w:sz="2" w:space="0"/>
              <w:bottom w:val="single" w:color="000000" w:sz="2" w:space="0"/>
            </w:tcBorders>
            <w:tcW w:w="1179" w:type="dxa"/>
            <w:vAlign w:val="center"/>
            <w:textDirection w:val="lrTb"/>
            <w:noWrap/>
          </w:tcPr>
          <w:p>
            <w:pPr>
              <w:jc w:val="center"/>
              <w:spacing w:before="69" w:line="264" w:lineRule="auto"/>
              <w:rPr>
                <w:rFonts w:ascii="宋体" w:hAnsi="宋体" w:cs="宋体"/>
                <w:color w:val="000000" w:themeColor="text1"/>
                <w:spacing w:val="-1"/>
              </w:rPr>
            </w:pPr>
            <w:r/>
            <w:bookmarkStart w:id="252" w:name="OLE_LINK101"/>
            <w:r/>
            <w:bookmarkStart w:id="253" w:name="OLE_LINK102"/>
            <w:r>
              <w:rPr>
                <w:rFonts w:hint="eastAsia" w:ascii="宋体" w:hAnsi="宋体" w:cs="宋体"/>
                <w:color w:val="000000" w:themeColor="text1"/>
                <w:spacing w:val="-1"/>
                <w:szCs w:val="21"/>
              </w:rPr>
              <w:t xml:space="preserve">项目负责人业绩</w:t>
            </w:r>
            <w:bookmarkEnd w:id="252"/>
            <w:r/>
            <w:bookmarkEnd w:id="253"/>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rPr>
            </w:pPr>
            <w:r/>
            <w:bookmarkStart w:id="254" w:name="OLE_LINK105"/>
            <w:r/>
            <w:bookmarkStart w:id="255" w:name="OLE_LINK106"/>
            <w:r>
              <w:rPr>
                <w:rFonts w:hint="eastAsia" w:ascii="宋体" w:hAnsi="宋体" w:cs="宋体"/>
                <w:color w:val="000000" w:themeColor="text1"/>
                <w:szCs w:val="21"/>
              </w:rPr>
              <w:t xml:space="preserve">投标人拟投入本项目负责人自2023年1月1日（含）以来承接过</w:t>
            </w:r>
            <w:r>
              <w:rPr>
                <w:rFonts w:hint="eastAsia" w:ascii="宋体" w:hAnsi="宋体" w:cs="宋体"/>
                <w:color w:val="000000" w:themeColor="text1"/>
              </w:rPr>
              <w:t xml:space="preserve">类似智能化设备采购或安装业绩</w:t>
            </w:r>
            <w:r>
              <w:rPr>
                <w:rFonts w:hint="eastAsia" w:ascii="宋体" w:hAnsi="宋体" w:cs="宋体"/>
                <w:color w:val="000000" w:themeColor="text1"/>
                <w:szCs w:val="21"/>
              </w:rPr>
              <w:t xml:space="preserve">的，每提供一个得1分，</w:t>
            </w:r>
            <w:bookmarkStart w:id="256" w:name="OLE_LINK103"/>
            <w:r/>
            <w:bookmarkStart w:id="257" w:name="OLE_LINK104"/>
            <w:r>
              <w:rPr>
                <w:rFonts w:hint="eastAsia" w:ascii="宋体" w:hAnsi="宋体" w:cs="宋体"/>
                <w:color w:val="000000" w:themeColor="text1"/>
                <w:szCs w:val="21"/>
              </w:rPr>
              <w:t xml:space="preserve">本项满分</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bookmarkEnd w:id="256"/>
            <w:r/>
            <w:bookmarkEnd w:id="257"/>
            <w:r>
              <w:rPr>
                <w:rFonts w:hint="eastAsia" w:ascii="宋体" w:hAnsi="宋体" w:cs="宋体"/>
                <w:color w:val="000000" w:themeColor="text1"/>
                <w:szCs w:val="21"/>
              </w:rPr>
              <w:t xml:space="preserve">。（提供项目合同原件扫描件，证明材料须能反应上述要求内容（项目经理姓名需体现）否则不得分，时间以合同签订时间为准。企业业绩与项目负责人业绩不得为同一业绩。）</w:t>
            </w:r>
            <w:bookmarkEnd w:id="254"/>
            <w:r/>
            <w:bookmarkEnd w:id="255"/>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430"/>
        </w:trPr>
        <w:tc>
          <w:tcPr>
            <w:gridSpan w:val="5"/>
            <w:tcBorders>
              <w:top w:val="single" w:color="000000" w:sz="2" w:space="0"/>
              <w:bottom w:val="single" w:color="000000" w:sz="2" w:space="0"/>
            </w:tcBorders>
            <w:tcW w:w="9579" w:type="dxa"/>
            <w:textDirection w:val="lrTb"/>
            <w:noWrap/>
          </w:tcPr>
          <w:p>
            <w:pPr>
              <w:spacing w:before="123"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5.履约能力</w:t>
            </w:r>
            <w:r/>
          </w:p>
        </w:tc>
      </w:tr>
      <w:tr>
        <w:trPr>
          <w:jc w:val="center"/>
          <w:trHeight w:val="378"/>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5.1</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000000" w:themeColor="text1"/>
                <w:spacing w:val="-1"/>
                <w:szCs w:val="21"/>
              </w:rPr>
            </w:pPr>
            <w:r/>
            <w:bookmarkStart w:id="258" w:name="OLE_LINK107"/>
            <w:r/>
            <w:bookmarkStart w:id="259" w:name="OLE_LINK108"/>
            <w:r>
              <w:rPr>
                <w:rFonts w:hint="eastAsia" w:ascii="宋体" w:hAnsi="宋体" w:cs="宋体"/>
                <w:color w:val="000000" w:themeColor="text1"/>
                <w:spacing w:val="-1"/>
                <w:szCs w:val="21"/>
              </w:rPr>
              <w:t xml:space="preserve">履约能力</w:t>
            </w:r>
            <w:bookmarkEnd w:id="258"/>
            <w:r/>
            <w:bookmarkEnd w:id="259"/>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szCs w:val="21"/>
              </w:rPr>
            </w:pPr>
            <w:r/>
            <w:bookmarkStart w:id="260" w:name="OLE_LINK109"/>
            <w:r/>
            <w:bookmarkStart w:id="261" w:name="OLE_LINK110"/>
            <w:r>
              <w:rPr>
                <w:rFonts w:hint="eastAsia"/>
                <w:color w:val="000000" w:themeColor="text1"/>
                <w:szCs w:val="21"/>
              </w:rPr>
              <w:t xml:space="preserve">1</w:t>
            </w:r>
            <w:r>
              <w:rPr>
                <w:rFonts w:hint="eastAsia"/>
                <w:color w:val="000000" w:themeColor="text1"/>
                <w:szCs w:val="21"/>
              </w:rPr>
              <w:t xml:space="preserve">.</w:t>
            </w:r>
            <w:r>
              <w:rPr>
                <w:rFonts w:hint="eastAsia"/>
                <w:color w:val="000000" w:themeColor="text1"/>
                <w:szCs w:val="21"/>
              </w:rPr>
              <w:t xml:space="preserve">投标人具有信息系统安全集成服务资质一级得</w:t>
            </w:r>
            <w:r>
              <w:rPr>
                <w:rFonts w:hint="eastAsia"/>
                <w:color w:val="000000" w:themeColor="text1"/>
                <w:szCs w:val="21"/>
              </w:rPr>
              <w:t xml:space="preserve">2</w:t>
            </w:r>
            <w:r>
              <w:rPr>
                <w:rFonts w:hint="eastAsia"/>
                <w:color w:val="000000" w:themeColor="text1"/>
                <w:szCs w:val="21"/>
              </w:rPr>
              <w:t xml:space="preserve">分，二级得</w:t>
            </w:r>
            <w:r>
              <w:rPr>
                <w:rFonts w:hint="eastAsia"/>
                <w:color w:val="000000" w:themeColor="text1"/>
                <w:szCs w:val="21"/>
              </w:rPr>
              <w:t xml:space="preserve">1</w:t>
            </w:r>
            <w:r>
              <w:rPr>
                <w:rFonts w:hint="eastAsia"/>
                <w:color w:val="000000" w:themeColor="text1"/>
                <w:szCs w:val="21"/>
              </w:rPr>
              <w:t xml:space="preserve">分，其他级别不得分</w:t>
            </w:r>
            <w:r>
              <w:rPr>
                <w:rFonts w:hint="eastAsia"/>
                <w:color w:val="000000" w:themeColor="text1"/>
                <w:szCs w:val="21"/>
              </w:rPr>
              <w:t xml:space="preserve">，</w:t>
            </w:r>
            <w:r>
              <w:rPr>
                <w:rFonts w:hint="eastAsia" w:ascii="宋体" w:hAnsi="宋体" w:cs="宋体"/>
                <w:color w:val="000000" w:themeColor="text1"/>
                <w:szCs w:val="21"/>
              </w:rPr>
              <w:t xml:space="preserve">本项满分2分</w:t>
            </w:r>
            <w:r>
              <w:rPr>
                <w:rFonts w:hint="eastAsia"/>
                <w:color w:val="000000" w:themeColor="text1"/>
                <w:szCs w:val="21"/>
              </w:rPr>
              <w:t xml:space="preserve">；</w:t>
            </w:r>
            <w:r>
              <w:rPr>
                <w:rFonts w:hint="eastAsia"/>
                <w:color w:val="000000" w:themeColor="text1"/>
                <w:szCs w:val="21"/>
              </w:rPr>
              <w:br/>
              <w:t xml:space="preserve">2</w:t>
            </w:r>
            <w:r>
              <w:rPr>
                <w:rFonts w:hint="eastAsia"/>
                <w:color w:val="000000" w:themeColor="text1"/>
                <w:szCs w:val="21"/>
              </w:rPr>
              <w:t xml:space="preserve">.</w:t>
            </w:r>
            <w:r>
              <w:rPr>
                <w:rFonts w:hint="eastAsia"/>
                <w:color w:val="000000" w:themeColor="text1"/>
                <w:szCs w:val="21"/>
              </w:rPr>
              <w:t xml:space="preserve">投标人具有有效期内信息技术服务标准（</w:t>
            </w:r>
            <w:r>
              <w:rPr>
                <w:rFonts w:hint="eastAsia"/>
                <w:color w:val="000000" w:themeColor="text1"/>
                <w:szCs w:val="21"/>
              </w:rPr>
              <w:t xml:space="preserve">ITSS</w:t>
            </w:r>
            <w:r>
              <w:rPr>
                <w:rFonts w:hint="eastAsia"/>
                <w:color w:val="000000" w:themeColor="text1"/>
                <w:szCs w:val="21"/>
              </w:rPr>
              <w:t xml:space="preserve">）符合性证书运行维护证书二级及以上的得</w:t>
            </w:r>
            <w:r>
              <w:rPr>
                <w:rFonts w:hint="eastAsia"/>
                <w:color w:val="000000" w:themeColor="text1"/>
                <w:szCs w:val="21"/>
              </w:rPr>
              <w:t xml:space="preserve">1</w:t>
            </w:r>
            <w:r>
              <w:rPr>
                <w:rFonts w:hint="eastAsia"/>
                <w:color w:val="000000" w:themeColor="text1"/>
                <w:szCs w:val="21"/>
              </w:rPr>
              <w:t xml:space="preserve">分，其他级别不得分；</w:t>
            </w:r>
            <w:r>
              <w:rPr>
                <w:rFonts w:hint="eastAsia"/>
                <w:color w:val="000000" w:themeColor="text1"/>
                <w:szCs w:val="21"/>
              </w:rPr>
              <w:br/>
            </w:r>
            <w:r>
              <w:rPr>
                <w:rFonts w:hint="eastAsia"/>
                <w:color w:val="000000" w:themeColor="text1"/>
                <w:szCs w:val="21"/>
              </w:rPr>
              <w:t xml:space="preserve">（提供有效期内的证书原件扫描件并加盖公章上传至电子投标文件中，否则不得分）</w:t>
            </w:r>
            <w:bookmarkEnd w:id="260"/>
            <w:r/>
            <w:bookmarkEnd w:id="261"/>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378"/>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5.2</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000000" w:themeColor="text1"/>
                <w:spacing w:val="-1"/>
                <w:szCs w:val="21"/>
              </w:rPr>
            </w:pPr>
            <w:r/>
            <w:bookmarkStart w:id="262" w:name="OLE_LINK111"/>
            <w:r/>
            <w:bookmarkStart w:id="263" w:name="OLE_LINK112"/>
            <w:r>
              <w:rPr>
                <w:rFonts w:hint="eastAsia"/>
                <w:color w:val="000000" w:themeColor="text1"/>
                <w:szCs w:val="21"/>
              </w:rPr>
              <w:t xml:space="preserve">项目负责人</w:t>
            </w:r>
            <w:r>
              <w:rPr>
                <w:rFonts w:hint="eastAsia"/>
                <w:color w:val="000000" w:themeColor="text1"/>
                <w:szCs w:val="21"/>
              </w:rPr>
              <w:br/>
            </w:r>
            <w:bookmarkEnd w:id="262"/>
            <w:r/>
            <w:bookmarkEnd w:id="263"/>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szCs w:val="21"/>
              </w:rPr>
            </w:pPr>
            <w:r/>
            <w:bookmarkStart w:id="264" w:name="OLE_LINK113"/>
            <w:r/>
            <w:bookmarkStart w:id="265" w:name="OLE_LINK114"/>
            <w:r>
              <w:rPr>
                <w:rFonts w:hint="eastAsia" w:ascii="宋体" w:hAnsi="宋体" w:cs="宋体"/>
                <w:color w:val="000000" w:themeColor="text1"/>
                <w:szCs w:val="21"/>
              </w:rPr>
              <w:t xml:space="preserve">项目负责人（仅限1人）：</w:t>
            </w:r>
            <w:r/>
          </w:p>
          <w:p>
            <w:pPr>
              <w:spacing w:line="264" w:lineRule="auto"/>
              <w:rPr>
                <w:rFonts w:ascii="宋体" w:hAnsi="宋体" w:cs="宋体"/>
                <w:color w:val="000000" w:themeColor="text1"/>
                <w:szCs w:val="21"/>
              </w:rPr>
            </w:pPr>
            <w:r/>
            <w:bookmarkStart w:id="266" w:name="OLE_LINK16"/>
            <w:r/>
            <w:bookmarkStart w:id="267" w:name="OLE_LINK19"/>
            <w:r>
              <w:rPr>
                <w:rFonts w:hint="eastAsia" w:ascii="宋体" w:hAnsi="宋体" w:cs="宋体"/>
                <w:color w:val="000000" w:themeColor="text1"/>
                <w:szCs w:val="21"/>
              </w:rPr>
              <w:t xml:space="preserve">投标人</w:t>
            </w:r>
            <w:bookmarkEnd w:id="266"/>
            <w:r/>
            <w:bookmarkEnd w:id="267"/>
            <w:r>
              <w:rPr>
                <w:rFonts w:hint="eastAsia" w:ascii="宋体" w:hAnsi="宋体" w:cs="宋体"/>
                <w:color w:val="000000" w:themeColor="text1"/>
                <w:szCs w:val="21"/>
              </w:rPr>
              <w:t xml:space="preserve">拟投入本项目的项目负责人具有高级工程师证书的</w:t>
            </w:r>
            <w:r>
              <w:rPr>
                <w:rFonts w:hint="eastAsia" w:ascii="宋体" w:hAnsi="宋体" w:cs="宋体"/>
                <w:b/>
                <w:bCs/>
                <w:color w:val="000000" w:themeColor="text1"/>
                <w:szCs w:val="21"/>
              </w:rPr>
              <w:t xml:space="preserve">得1分</w:t>
            </w:r>
            <w:r>
              <w:rPr>
                <w:rFonts w:hint="eastAsia" w:ascii="宋体" w:hAnsi="宋体" w:cs="宋体"/>
                <w:color w:val="000000" w:themeColor="text1"/>
                <w:szCs w:val="21"/>
              </w:rPr>
              <w:t xml:space="preserve">；同时具有其他证书的，有一项加1分，最多加3分；</w:t>
            </w:r>
            <w:r>
              <w:rPr>
                <w:rFonts w:hint="eastAsia" w:ascii="宋体" w:hAnsi="宋体" w:cs="宋体"/>
                <w:b/>
                <w:bCs/>
                <w:color w:val="000000" w:themeColor="text1"/>
                <w:szCs w:val="21"/>
              </w:rPr>
              <w:t xml:space="preserve">本项满分4分</w:t>
            </w:r>
            <w:r>
              <w:rPr>
                <w:rFonts w:hint="eastAsia" w:ascii="宋体" w:hAnsi="宋体" w:cs="宋体"/>
                <w:color w:val="000000" w:themeColor="text1"/>
                <w:szCs w:val="21"/>
              </w:rPr>
              <w:t xml:space="preserve">(其他证书包括CISAW信息安全保障人员证书、信息安全工程师证书、ITSS-IT服务证书、信息系统项目管理师证书、CCSC网络安全技术证书)。注:供应商提供上述相关证书原件扫描件，并同时提供供应商为其缴纳的近半年内(2025年12月至2026年5月)任意一个月的社保缴费证明(加盖社保中心章或社保中心参保缴费证明电子专用章)否则不得分。</w:t>
            </w:r>
            <w:bookmarkEnd w:id="264"/>
            <w:r/>
            <w:bookmarkEnd w:id="265"/>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378"/>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5.2</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000000" w:themeColor="text1"/>
                <w:spacing w:val="-1"/>
                <w:szCs w:val="21"/>
              </w:rPr>
            </w:pPr>
            <w:r>
              <w:rPr>
                <w:rFonts w:hint="eastAsia" w:ascii="宋体" w:hAnsi="宋体" w:cs="宋体"/>
                <w:color w:val="000000" w:themeColor="text1"/>
                <w:spacing w:val="-1"/>
                <w:szCs w:val="21"/>
              </w:rPr>
              <w:t xml:space="preserve">项目技术</w:t>
            </w:r>
            <w:r>
              <w:rPr>
                <w:rFonts w:hint="eastAsia" w:ascii="宋体" w:hAnsi="宋体" w:cs="宋体"/>
                <w:color w:val="000000" w:themeColor="text1"/>
                <w:spacing w:val="-1"/>
                <w:szCs w:val="21"/>
              </w:rPr>
              <w:t xml:space="preserve">负责人</w:t>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技术负责人（仅限1人，且与项目负责人不为同一人）：</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投标人拟投入本项目的技术负责人具有系统集成项目管理工程师证书的得2分；同时具有其他证书的，有一项加1分，最多加2分；本项满分4分（其他证书包括网络工程师、</w:t>
            </w:r>
            <w:r>
              <w:rPr>
                <w:rFonts w:hint="eastAsia"/>
                <w:color w:val="000000" w:themeColor="text1"/>
                <w:szCs w:val="21"/>
              </w:rPr>
              <w:t xml:space="preserve">通信专业技术人员职业资格证书</w:t>
            </w:r>
            <w:r>
              <w:rPr>
                <w:rFonts w:hint="eastAsia" w:ascii="宋体" w:hAnsi="宋体" w:cs="宋体"/>
                <w:color w:val="000000" w:themeColor="text1"/>
                <w:szCs w:val="21"/>
              </w:rPr>
              <w:t xml:space="preserve">、CCSC网络安全技术证书）</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注：技术负责人不能和项目经理为同一人，供应商提供上述相关证书原件扫描件，并同时提供供应商为其缴纳的近半年内（2025年12月至2026年5月）任意一个月的社保缴费证明（加盖社保中心章或社保中心参保缴费证明电子专用章）否则不得分</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w:t>
            </w:r>
            <w:r>
              <w:rPr>
                <w:rFonts w:hint="eastAsia" w:ascii="宋体" w:hAnsi="宋体" w:cs="宋体"/>
                <w:color w:val="000000" w:themeColor="text1"/>
                <w:spacing w:val="-4"/>
                <w:szCs w:val="21"/>
              </w:rPr>
              <w:t xml:space="preserve">观分</w:t>
            </w:r>
            <w:r/>
          </w:p>
        </w:tc>
      </w:tr>
      <w:tr>
        <w:trPr>
          <w:jc w:val="center"/>
          <w:trHeight w:val="378"/>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5.3</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000000" w:themeColor="text1"/>
                <w:spacing w:val="-1"/>
                <w:szCs w:val="21"/>
              </w:rPr>
            </w:pPr>
            <w:r>
              <w:rPr>
                <w:rFonts w:hint="eastAsia" w:ascii="宋体" w:hAnsi="宋体" w:cs="宋体"/>
                <w:color w:val="000000" w:themeColor="text1"/>
                <w:spacing w:val="-1"/>
                <w:szCs w:val="21"/>
              </w:rPr>
              <w:t xml:space="preserve">项目团队成员</w:t>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项目人员（不含项目负责人、技术负责人）：</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项目团队成员具有高级安防系统工程师、高级IT运维工程师、高级工程师、高级信息系统项目管理师证书的，每具有1个得1分，</w:t>
            </w:r>
            <w:r>
              <w:rPr>
                <w:rFonts w:hint="eastAsia" w:ascii="宋体" w:hAnsi="宋体" w:cs="宋体"/>
                <w:b/>
                <w:bCs/>
                <w:color w:val="000000" w:themeColor="text1"/>
                <w:szCs w:val="21"/>
              </w:rPr>
              <w:t xml:space="preserve">本项满分2分</w:t>
            </w:r>
            <w:r>
              <w:rPr>
                <w:rFonts w:hint="eastAsia" w:ascii="宋体" w:hAnsi="宋体" w:cs="宋体"/>
                <w:color w:val="000000" w:themeColor="text1"/>
                <w:szCs w:val="21"/>
              </w:rPr>
              <w:t xml:space="preserve">；</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一人多证或多人一证不得重复计分。</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（提供以上人员相关证书及供应商为其缴纳的社保机构出具的近一年内任意一个月供应商为其缴纳的养老保险资料并加盖社保中心章或社保中心参保缴费证明电子专用章，否则不得分。）</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000000" w:themeColor="text1"/>
                <w:szCs w:val="21"/>
              </w:rPr>
            </w:pPr>
            <w:r>
              <w:rPr>
                <w:rFonts w:hint="eastAsia" w:ascii="宋体" w:hAnsi="宋体" w:cs="宋体"/>
                <w:b/>
                <w:bCs/>
                <w:color w:val="000000" w:themeColor="text1"/>
                <w:szCs w:val="21"/>
              </w:rPr>
              <w:t xml:space="preserve">2</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客观分</w:t>
            </w:r>
            <w:r/>
          </w:p>
        </w:tc>
      </w:tr>
      <w:tr>
        <w:trPr>
          <w:jc w:val="center"/>
          <w:trHeight w:val="439"/>
        </w:trPr>
        <w:tc>
          <w:tcPr>
            <w:gridSpan w:val="5"/>
            <w:tcBorders>
              <w:top w:val="single" w:color="000000" w:sz="2" w:space="0"/>
              <w:bottom w:val="single" w:color="000000" w:sz="2" w:space="0"/>
            </w:tcBorders>
            <w:tcW w:w="9579" w:type="dxa"/>
            <w:vAlign w:val="center"/>
            <w:textDirection w:val="lrTb"/>
            <w:noWrap/>
          </w:tcPr>
          <w:p>
            <w:pPr>
              <w:spacing w:before="68" w:line="264" w:lineRule="auto"/>
              <w:rPr>
                <w:rFonts w:ascii="宋体" w:hAnsi="宋体" w:cs="宋体"/>
                <w:color w:val="000000" w:themeColor="text1"/>
                <w:spacing w:val="-6"/>
                <w:szCs w:val="21"/>
              </w:rPr>
            </w:pPr>
            <w:r>
              <w:rPr>
                <w:rFonts w:hint="eastAsia" w:ascii="宋体" w:hAnsi="宋体" w:cs="宋体"/>
                <w:b/>
                <w:bCs/>
                <w:color w:val="000000" w:themeColor="text1"/>
                <w:spacing w:val="-3"/>
                <w:szCs w:val="21"/>
              </w:rPr>
              <w:t xml:space="preserve">6.节能环保</w:t>
            </w:r>
            <w:r/>
          </w:p>
        </w:tc>
      </w:tr>
      <w:tr>
        <w:trPr>
          <w:jc w:val="center"/>
          <w:trHeight w:val="120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6.1</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000000" w:themeColor="text1"/>
                <w:spacing w:val="-1"/>
                <w:szCs w:val="21"/>
              </w:rPr>
            </w:pPr>
            <w:r>
              <w:rPr>
                <w:rFonts w:hint="eastAsia" w:ascii="宋体" w:hAnsi="宋体" w:cs="宋体"/>
                <w:color w:val="000000" w:themeColor="text1"/>
                <w:spacing w:val="-1"/>
                <w:szCs w:val="21"/>
              </w:rPr>
              <w:t xml:space="preserve">节能环保</w:t>
            </w:r>
            <w:r/>
          </w:p>
        </w:tc>
        <w:tc>
          <w:tcPr>
            <w:tcBorders>
              <w:top w:val="single" w:color="000000" w:sz="2" w:space="0"/>
              <w:bottom w:val="single" w:color="000000" w:sz="2" w:space="0"/>
            </w:tcBorders>
            <w:tcW w:w="6334" w:type="dxa"/>
            <w:vAlign w:val="center"/>
            <w:textDirection w:val="lrTb"/>
            <w:noWrap/>
          </w:tcPr>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spacing w:line="264" w:lineRule="auto"/>
              <w:rPr>
                <w:rFonts w:ascii="宋体" w:hAnsi="宋体" w:cs="宋体"/>
                <w:color w:val="000000" w:themeColor="text1"/>
                <w:szCs w:val="21"/>
              </w:rPr>
            </w:pPr>
            <w:r>
              <w:rPr>
                <w:rFonts w:hint="eastAsia" w:ascii="宋体" w:hAnsi="宋体" w:cs="宋体"/>
                <w:color w:val="000000" w:themeColor="text1"/>
                <w:szCs w:val="2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000000" w:themeColor="text1"/>
                <w:spacing w:val="-6"/>
                <w:szCs w:val="21"/>
              </w:rPr>
            </w:pPr>
            <w:r>
              <w:rPr>
                <w:rFonts w:hint="eastAsia" w:ascii="宋体" w:hAnsi="宋体" w:cs="宋体"/>
                <w:color w:val="000000" w:themeColor="text1"/>
                <w:spacing w:val="-6"/>
                <w:szCs w:val="21"/>
              </w:rPr>
              <w:t xml:space="preserve">客观分</w:t>
            </w:r>
            <w:r/>
          </w:p>
        </w:tc>
      </w:tr>
      <w:tr>
        <w:trPr>
          <w:jc w:val="center"/>
          <w:trHeight w:val="482"/>
        </w:trPr>
        <w:tc>
          <w:tcPr>
            <w:tcBorders>
              <w:top w:val="single" w:color="000000" w:sz="2" w:space="0"/>
              <w:bottom w:val="single" w:color="000000" w:sz="2" w:space="0"/>
            </w:tcBorders>
            <w:tcW w:w="519"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pacing w:val="-3"/>
                <w:szCs w:val="21"/>
              </w:rPr>
              <w:t xml:space="preserve">合</w:t>
            </w:r>
            <w:r>
              <w:rPr>
                <w:rFonts w:hint="eastAsia" w:ascii="宋体" w:hAnsi="宋体" w:cs="宋体"/>
                <w:color w:val="000000" w:themeColor="text1"/>
                <w:spacing w:val="-2"/>
                <w:szCs w:val="21"/>
              </w:rPr>
              <w:t xml:space="preserve">计</w:t>
            </w:r>
            <w:r/>
          </w:p>
        </w:tc>
        <w:tc>
          <w:tcPr>
            <w:gridSpan w:val="2"/>
            <w:tcBorders>
              <w:top w:val="single" w:color="000000" w:sz="2" w:space="0"/>
              <w:bottom w:val="single" w:color="000000" w:sz="2" w:space="0"/>
            </w:tcBorders>
            <w:tcW w:w="7513" w:type="dxa"/>
            <w:vAlign w:val="center"/>
            <w:textDirection w:val="lrTb"/>
            <w:noWrap/>
          </w:tcPr>
          <w:p>
            <w:pPr>
              <w:ind w:left="172"/>
              <w:jc w:val="center"/>
              <w:spacing w:before="123" w:line="264" w:lineRule="auto"/>
              <w:rPr>
                <w:rFonts w:ascii="宋体" w:hAnsi="宋体" w:cs="宋体"/>
                <w:color w:val="000000" w:themeColor="text1"/>
                <w:spacing w:val="-2"/>
                <w:szCs w:val="21"/>
              </w:rPr>
            </w:pPr>
            <w:r>
              <w:rPr>
                <w:rFonts w:ascii="宋体" w:hAnsi="宋体" w:cs="宋体"/>
                <w:color w:val="000000" w:themeColor="text1"/>
                <w:spacing w:val="-2"/>
                <w:szCs w:val="21"/>
              </w:rPr>
            </w:r>
            <w:r/>
          </w:p>
        </w:tc>
        <w:tc>
          <w:tcPr>
            <w:gridSpan w:val="2"/>
            <w:tcBorders>
              <w:top w:val="single" w:color="000000" w:sz="2" w:space="0"/>
              <w:bottom w:val="single" w:color="000000" w:sz="2" w:space="0"/>
            </w:tcBorders>
            <w:tcW w:w="1547" w:type="dxa"/>
            <w:vAlign w:val="center"/>
            <w:textDirection w:val="lrTb"/>
            <w:noWrap/>
          </w:tcPr>
          <w:p>
            <w:pPr>
              <w:jc w:val="center"/>
              <w:spacing w:line="264" w:lineRule="auto"/>
              <w:rPr>
                <w:rFonts w:ascii="宋体" w:hAnsi="宋体" w:cs="宋体"/>
                <w:color w:val="000000" w:themeColor="text1"/>
                <w:szCs w:val="21"/>
              </w:rPr>
            </w:pPr>
            <w:r>
              <w:rPr>
                <w:rFonts w:hint="eastAsia" w:ascii="宋体" w:hAnsi="宋体" w:cs="宋体"/>
                <w:color w:val="000000" w:themeColor="text1"/>
                <w:spacing w:val="-11"/>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98"/>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9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9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215"/>
      <w:r/>
      <w:bookmarkEnd w:id="216"/>
      <w:r/>
      <w:bookmarkEnd w:id="223"/>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68" w:name="_Hlt26955039"/>
      <w:r/>
      <w:bookmarkStart w:id="269" w:name="_Hlt26671244"/>
      <w:r/>
      <w:bookmarkStart w:id="270" w:name="_Toc49090576"/>
      <w:r/>
      <w:bookmarkStart w:id="271" w:name="_Toc26554094"/>
      <w:r/>
      <w:bookmarkStart w:id="272" w:name="_Toc120614282"/>
      <w:r/>
      <w:bookmarkEnd w:id="268"/>
      <w:r/>
      <w:bookmarkEnd w:id="269"/>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2"/>
      <w:r/>
      <w:bookmarkEnd w:id="213"/>
      <w:r/>
      <w:bookmarkEnd w:id="270"/>
      <w:r/>
      <w:bookmarkEnd w:id="271"/>
      <w:r/>
      <w:bookmarkEnd w:id="27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73"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37"/>
        <w:rPr>
          <w:sz w:val="24"/>
        </w:rPr>
      </w:pPr>
      <w:r>
        <w:rPr>
          <w:sz w:val="24"/>
        </w:rPr>
      </w:r>
      <w:r/>
    </w:p>
    <w:p>
      <w:pPr>
        <w:pStyle w:val="837"/>
        <w:rPr>
          <w:sz w:val="24"/>
        </w:rPr>
      </w:pPr>
      <w:r>
        <w:rPr>
          <w:sz w:val="24"/>
        </w:rPr>
      </w:r>
      <w:r/>
    </w:p>
    <w:p>
      <w:pPr>
        <w:pStyle w:val="837"/>
        <w:rPr>
          <w:sz w:val="24"/>
        </w:rPr>
      </w:pPr>
      <w:r>
        <w:rPr>
          <w:sz w:val="24"/>
        </w:rPr>
      </w:r>
      <w:r/>
    </w:p>
    <w:p>
      <w:pPr>
        <w:pStyle w:val="83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ind w:firstLine="492"/>
        <w:spacing w:line="460" w:lineRule="exact"/>
        <w:rPr>
          <w:color w:val="000000"/>
          <w:sz w:val="24"/>
          <w:szCs w:val="24"/>
        </w:rPr>
      </w:pPr>
      <w:r>
        <w:rPr>
          <w:color w:val="000000"/>
          <w:sz w:val="24"/>
          <w:szCs w:val="24"/>
        </w:rPr>
      </w:r>
      <w:r/>
    </w:p>
    <w:p>
      <w:pPr>
        <w:pStyle w:val="83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jc w:val="left"/>
        <w:widowControl/>
        <w:rPr>
          <w:rFonts w:ascii="黑体" w:hAnsi="黑体" w:eastAsia="黑体"/>
          <w:sz w:val="32"/>
          <w:szCs w:val="32"/>
        </w:rPr>
      </w:pPr>
      <w:r>
        <w:rPr>
          <w:rFonts w:ascii="黑体" w:hAnsi="黑体" w:eastAsia="黑体"/>
          <w:sz w:val="32"/>
          <w:szCs w:val="32"/>
        </w:rPr>
        <w:br w:type="page" w:clear="all"/>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808"/>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39"/>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08"/>
        <w:ind w:firstLine="480"/>
        <w:spacing w:line="420" w:lineRule="exact"/>
        <w:rPr>
          <w:sz w:val="24"/>
          <w:szCs w:val="24"/>
        </w:rPr>
      </w:pPr>
      <w:r>
        <w:rPr>
          <w:sz w:val="24"/>
          <w:szCs w:val="24"/>
        </w:rPr>
      </w:r>
      <w:r/>
    </w:p>
    <w:p>
      <w:pPr>
        <w:pStyle w:val="808"/>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808"/>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08"/>
        <w:ind w:firstLine="480"/>
        <w:spacing w:line="480" w:lineRule="exact"/>
        <w:rPr>
          <w:sz w:val="24"/>
          <w:szCs w:val="24"/>
        </w:rPr>
      </w:pPr>
      <w:r>
        <w:rPr>
          <w:rFonts w:hint="eastAsia"/>
          <w:sz w:val="24"/>
          <w:szCs w:val="24"/>
        </w:rPr>
        <w:t xml:space="preserve">被授权人身份证号码：</w:t>
      </w:r>
      <w:r/>
    </w:p>
    <w:p>
      <w:pPr>
        <w:pStyle w:val="808"/>
        <w:ind w:firstLine="480"/>
        <w:spacing w:line="480" w:lineRule="exact"/>
        <w:rPr>
          <w:sz w:val="24"/>
          <w:szCs w:val="24"/>
          <w:u w:val="single"/>
        </w:rPr>
      </w:pPr>
      <w:r>
        <w:rPr>
          <w:rFonts w:hint="eastAsia"/>
          <w:sz w:val="24"/>
          <w:szCs w:val="24"/>
        </w:rPr>
        <w:t xml:space="preserve">被授权人联系电话：（手机）</w:t>
      </w:r>
      <w:r/>
    </w:p>
    <w:p>
      <w:pPr>
        <w:pStyle w:val="80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8"/>
        <w:ind w:firstLine="480"/>
        <w:spacing w:line="480" w:lineRule="exact"/>
        <w:rPr>
          <w:sz w:val="24"/>
          <w:szCs w:val="24"/>
          <w:u w:val="single"/>
        </w:rPr>
      </w:pPr>
      <w:r>
        <w:rPr>
          <w:rFonts w:hint="eastAsia"/>
          <w:sz w:val="24"/>
          <w:szCs w:val="24"/>
        </w:rPr>
        <w:t xml:space="preserve">单位地址：</w:t>
      </w:r>
      <w:r/>
    </w:p>
    <w:p>
      <w:pPr>
        <w:pStyle w:val="808"/>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74" w:name="_Hlt26955070"/>
      <w:r/>
      <w:bookmarkStart w:id="275" w:name="_Hlt26671380"/>
      <w:r/>
      <w:bookmarkStart w:id="276" w:name="_格式3__银行出具的资信证明"/>
      <w:r/>
      <w:bookmarkEnd w:id="274"/>
      <w:r/>
      <w:bookmarkEnd w:id="275"/>
      <w:r/>
      <w:bookmarkEnd w:id="276"/>
      <w:r/>
      <w:r/>
    </w:p>
    <w:p>
      <w:pPr>
        <w:pStyle w:val="728"/>
        <w:rPr>
          <w:i/>
          <w:sz w:val="24"/>
          <w:szCs w:val="24"/>
          <w:u w:val="single"/>
        </w:rPr>
      </w:pPr>
      <w:r>
        <w:rPr>
          <w:i/>
          <w:sz w:val="24"/>
          <w:szCs w:val="24"/>
          <w:u w:val="single"/>
        </w:rPr>
      </w:r>
      <w:r/>
    </w:p>
    <w:p>
      <w:pPr>
        <w:pStyle w:val="728"/>
        <w:ind w:firstLine="0"/>
      </w:pPr>
      <w:r/>
      <w:r/>
    </w:p>
    <w:p>
      <w:pPr>
        <w:ind w:firstLine="472"/>
        <w:spacing w:line="460" w:lineRule="exact"/>
        <w:rPr>
          <w:rFonts w:ascii="楷体" w:hAnsi="楷体" w:eastAsia="楷体"/>
          <w:bCs/>
          <w:sz w:val="24"/>
          <w:szCs w:val="24"/>
        </w:rPr>
      </w:pPr>
      <w:r/>
      <w:bookmarkStart w:id="277" w:name="OLE_LINK17"/>
      <w:r/>
      <w:bookmarkStart w:id="278" w:name="OLE_LINK8"/>
      <w:r/>
      <w:bookmarkStart w:id="279" w:name="OLE_LINK9"/>
      <w:r/>
      <w:bookmarkStart w:id="280" w:name="OLE_LINK14"/>
      <w:r>
        <w:rPr>
          <w:rFonts w:hint="eastAsia"/>
          <w:b/>
          <w:sz w:val="24"/>
          <w:szCs w:val="24"/>
        </w:rPr>
        <w:t xml:space="preserve">说明：提供法人授权书的同时须提供委托代理人的身份证扫描件。</w:t>
      </w:r>
      <w:bookmarkEnd w:id="277"/>
      <w:bookmarkEnd w:id="278"/>
      <w:bookmarkEnd w:id="279"/>
      <w:bookmarkEnd w:id="280"/>
      <w:r/>
    </w:p>
    <w:p>
      <w:pPr>
        <w:pStyle w:val="837"/>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10"/>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810"/>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10"/>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1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1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1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1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1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10"/>
        <w:spacing w:before="0" w:after="0" w:line="420" w:lineRule="exact"/>
        <w:rPr>
          <w:rFonts w:ascii="宋体" w:hAnsi="宋体"/>
          <w:szCs w:val="21"/>
        </w:rPr>
      </w:pPr>
      <w:r>
        <w:rPr>
          <w:rFonts w:ascii="宋体" w:hAnsi="宋体"/>
        </w:rPr>
        <w:t xml:space="preserve">8.</w:t>
      </w:r>
      <w:r>
        <w:rPr>
          <w:rFonts w:hint="eastAsia" w:ascii="宋体" w:hAnsi="宋体"/>
        </w:rPr>
        <w:t xml:space="preserve">我</w:t>
      </w:r>
      <w:r>
        <w:rPr>
          <w:rFonts w:hint="eastAsia"/>
        </w:rPr>
        <w:t xml:space="preserve">方为：</w:t>
      </w:r>
      <w:r>
        <w:rPr>
          <w:rFonts w:ascii="Wingdings" w:hAnsi="Wingdings" w:eastAsia="Wingdings" w:cs="Wingdings"/>
        </w:rPr>
        <w:t xml:space="preserve">¨</w:t>
      </w:r>
      <w:r>
        <w:rPr>
          <w:rFonts w:hint="eastAsia"/>
        </w:rPr>
        <w:t xml:space="preserve">民营企业</w:t>
      </w:r>
      <w:r>
        <w:rPr>
          <w:rFonts w:ascii="Wingdings" w:hAnsi="Wingdings" w:eastAsia="Wingdings" w:cs="Wingdings"/>
        </w:rPr>
        <w:t xml:space="preserve">¨</w:t>
      </w:r>
      <w:r>
        <w:rPr>
          <w:rFonts w:hint="eastAsia"/>
        </w:rPr>
        <w:t xml:space="preserve">非民营企业</w:t>
      </w:r>
      <w:r>
        <w:rPr>
          <w:rFonts w:ascii="Wingdings" w:hAnsi="Wingdings" w:eastAsia="Wingdings" w:cs="Wingdings"/>
        </w:rPr>
        <w:t xml:space="preserve">¨</w:t>
      </w:r>
      <w:r>
        <w:rPr>
          <w:rFonts w:hint="eastAsia"/>
        </w:rPr>
        <w:t xml:space="preserve">其他（在对应</w:t>
      </w:r>
      <w:r>
        <w:rPr>
          <w:rFonts w:ascii="Wingdings" w:hAnsi="Wingdings" w:eastAsia="Wingdings" w:cs="Wingdings"/>
        </w:rPr>
        <w:t xml:space="preserve">¨</w:t>
      </w:r>
      <w:r>
        <w:rPr>
          <w:rFonts w:hint="eastAsia" w:cs="宋体"/>
          <w:color w:val="000000"/>
        </w:rPr>
        <w:t xml:space="preserve">内</w:t>
      </w:r>
      <w:r>
        <w:rPr>
          <w:rFonts w:hint="eastAsia"/>
          <w:lang w:val="zh-CN"/>
        </w:rPr>
        <w:t xml:space="preserve">打</w:t>
      </w:r>
      <w:r>
        <w:rPr>
          <w:rFonts w:hint="eastAsia" w:cs="Verdana"/>
          <w:lang w:val="zh-CN"/>
        </w:rPr>
        <w:t xml:space="preserve">“√”</w:t>
      </w:r>
      <w:r>
        <w:rPr>
          <w:rFonts w:hint="eastAsia"/>
        </w:rPr>
        <w:t xml:space="preserve">）</w:t>
      </w:r>
      <w:r/>
    </w:p>
    <w:p>
      <w:pPr>
        <w:pStyle w:val="810"/>
        <w:spacing w:before="0" w:after="0" w:line="420" w:lineRule="exact"/>
        <w:rPr>
          <w:rFonts w:ascii="宋体" w:hAnsi="宋体"/>
          <w:szCs w:val="21"/>
        </w:rPr>
      </w:pPr>
      <w:r>
        <w:rPr>
          <w:rFonts w:hint="eastAsia" w:ascii="宋体" w:hAnsi="宋体"/>
          <w:szCs w:val="21"/>
        </w:rPr>
        <w:t xml:space="preserve">9.我方与本次投标有关信息</w:t>
      </w:r>
      <w:r/>
    </w:p>
    <w:p>
      <w:pPr>
        <w:pStyle w:val="810"/>
        <w:spacing w:before="0" w:after="0" w:line="420" w:lineRule="exact"/>
        <w:rPr>
          <w:rFonts w:ascii="宋体" w:hAnsi="宋体"/>
          <w:szCs w:val="21"/>
        </w:rPr>
      </w:pPr>
      <w:r>
        <w:rPr>
          <w:rFonts w:hint="eastAsia" w:ascii="宋体" w:hAnsi="宋体"/>
          <w:szCs w:val="21"/>
        </w:rPr>
        <w:t xml:space="preserve">地  址：</w:t>
      </w:r>
      <w:r/>
    </w:p>
    <w:p>
      <w:pPr>
        <w:pStyle w:val="810"/>
        <w:spacing w:before="0" w:after="0" w:line="420" w:lineRule="exact"/>
        <w:rPr>
          <w:rFonts w:ascii="宋体" w:hAnsi="宋体"/>
          <w:szCs w:val="21"/>
        </w:rPr>
      </w:pPr>
      <w:r>
        <w:rPr>
          <w:rFonts w:hint="eastAsia" w:ascii="宋体" w:hAnsi="宋体"/>
          <w:szCs w:val="21"/>
        </w:rPr>
        <w:t xml:space="preserve">邮  编：</w:t>
      </w:r>
      <w:r/>
    </w:p>
    <w:p>
      <w:pPr>
        <w:pStyle w:val="810"/>
        <w:spacing w:before="0" w:after="0" w:line="420" w:lineRule="exact"/>
        <w:rPr>
          <w:rFonts w:ascii="宋体" w:hAnsi="宋体"/>
          <w:szCs w:val="21"/>
          <w:u w:val="single"/>
        </w:rPr>
      </w:pPr>
      <w:r>
        <w:rPr>
          <w:rFonts w:hint="eastAsia" w:ascii="宋体" w:hAnsi="宋体"/>
          <w:szCs w:val="21"/>
        </w:rPr>
        <w:t xml:space="preserve">电  话：</w:t>
      </w:r>
      <w:r/>
    </w:p>
    <w:p>
      <w:pPr>
        <w:pStyle w:val="810"/>
        <w:spacing w:before="0" w:after="0" w:line="420" w:lineRule="exact"/>
        <w:rPr>
          <w:rFonts w:ascii="宋体" w:hAnsi="宋体"/>
          <w:szCs w:val="21"/>
          <w:u w:val="single"/>
        </w:rPr>
      </w:pPr>
      <w:r>
        <w:rPr>
          <w:rFonts w:hint="eastAsia" w:ascii="宋体" w:hAnsi="宋体"/>
          <w:szCs w:val="21"/>
        </w:rPr>
        <w:t xml:space="preserve">传  真：</w:t>
      </w:r>
      <w:r/>
    </w:p>
    <w:p>
      <w:pPr>
        <w:pStyle w:val="810"/>
        <w:spacing w:before="0" w:after="0" w:line="420" w:lineRule="exact"/>
        <w:rPr>
          <w:rFonts w:ascii="宋体" w:hAnsi="宋体"/>
          <w:szCs w:val="21"/>
          <w:u w:val="single"/>
        </w:rPr>
      </w:pPr>
      <w:r>
        <w:rPr>
          <w:rFonts w:hint="eastAsia" w:ascii="宋体" w:hAnsi="宋体"/>
          <w:szCs w:val="21"/>
        </w:rPr>
        <w:t xml:space="preserve">开户行：</w:t>
      </w:r>
      <w:r/>
    </w:p>
    <w:p>
      <w:pPr>
        <w:pStyle w:val="810"/>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10"/>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810"/>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797"/>
      </w:pPr>
      <w:r/>
      <w:r/>
    </w:p>
    <w:p>
      <w:pPr>
        <w:pStyle w:val="797"/>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391"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W w:w="9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56"/>
        <w:ind w:firstLine="480"/>
        <w:jc w:val="both"/>
        <w:spacing w:before="0" w:beforeAutospacing="0" w:after="0" w:afterAutospacing="0" w:line="360" w:lineRule="auto"/>
        <w:rPr>
          <w:color w:val="000000"/>
        </w:rPr>
      </w:pPr>
      <w:r>
        <w:rPr>
          <w:color w:val="000000"/>
        </w:rPr>
        <w:t xml:space="preserve">备注： </w:t>
      </w:r>
      <w:r/>
    </w:p>
    <w:p>
      <w:pPr>
        <w:pStyle w:val="75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56"/>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56"/>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6"/>
        <w:ind w:firstLine="480"/>
        <w:jc w:val="both"/>
        <w:spacing w:before="0" w:beforeAutospacing="0" w:after="0" w:afterAutospacing="0" w:line="360" w:lineRule="auto"/>
        <w:rPr>
          <w:color w:val="000000"/>
        </w:rP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pPr>
            <w:r/>
            <w:r/>
          </w:p>
          <w:p>
            <w:pPr>
              <w:pStyle w:val="760"/>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56"/>
        <w:ind w:firstLine="480"/>
        <w:jc w:val="both"/>
        <w:spacing w:before="0" w:beforeAutospacing="0" w:after="0" w:afterAutospacing="0"/>
        <w:rPr>
          <w:color w:val="000000"/>
        </w:rPr>
      </w:pPr>
      <w:r>
        <w:rPr>
          <w:color w:val="000000"/>
        </w:rPr>
      </w:r>
      <w:r/>
    </w:p>
    <w:p>
      <w:pPr>
        <w:pStyle w:val="756"/>
        <w:ind w:firstLine="480"/>
        <w:jc w:val="both"/>
        <w:spacing w:before="0" w:beforeAutospacing="0" w:after="0" w:afterAutospacing="0" w:line="360" w:lineRule="auto"/>
      </w:pPr>
      <w:r>
        <w:t xml:space="preserve">备注： </w:t>
      </w:r>
      <w:r/>
    </w:p>
    <w:p>
      <w:pPr>
        <w:pStyle w:val="756"/>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56"/>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6"/>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pPr>
            <w:r/>
            <w:r/>
          </w:p>
          <w:p>
            <w:pPr>
              <w:pStyle w:val="760"/>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56"/>
        <w:ind w:firstLine="480"/>
        <w:jc w:val="both"/>
        <w:spacing w:before="0" w:beforeAutospacing="0" w:after="0" w:afterAutospacing="0" w:line="360" w:lineRule="auto"/>
      </w:pPr>
      <w:r>
        <w:rPr>
          <w:rFonts w:hint="eastAsia"/>
        </w:rPr>
        <w:t xml:space="preserve">备注： </w:t>
      </w:r>
      <w:r/>
    </w:p>
    <w:p>
      <w:pPr>
        <w:pStyle w:val="75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6"/>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797"/>
        <w:rPr>
          <w:rFonts w:ascii="宋体" w:hAnsi="宋体" w:eastAsia="宋体" w:cs="Times New Roman"/>
          <w:sz w:val="24"/>
          <w:szCs w:val="24"/>
        </w:rPr>
      </w:pPr>
      <w:r>
        <w:rPr>
          <w:rFonts w:ascii="宋体" w:hAnsi="宋体" w:eastAsia="宋体" w:cs="Times New Roman"/>
          <w:sz w:val="24"/>
          <w:szCs w:val="24"/>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9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837"/>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bookmarkEnd w:id="273"/>
      <w:r/>
    </w:p>
    <w:p>
      <w:pPr>
        <w:jc w:val="left"/>
        <w:spacing w:line="360" w:lineRule="auto"/>
        <w:rPr>
          <w:rFonts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81" w:name="OLE_LINK26"/>
      <w:r/>
      <w:bookmarkStart w:id="282" w:name="OLE_LINK28"/>
      <w:r/>
      <w:bookmarkStart w:id="283" w:name="OLE_LINK27"/>
      <w:r/>
      <w:bookmarkStart w:id="284" w:name="OLE_LINK25"/>
      <w:r/>
      <w:bookmarkStart w:id="285" w:name="OLE_LINK24"/>
      <w:r/>
      <w:bookmarkStart w:id="286"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 </w:t>
      </w:r>
      <w:bookmarkStart w:id="287" w:name="OLE_LINK30"/>
      <w:r/>
      <w:bookmarkStart w:id="288" w:name="OLE_LINK31"/>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1.</w:t>
      </w:r>
      <w:r>
        <w:rPr>
          <w:rStyle w:val="765"/>
          <w:rFonts w:hint="eastAsia"/>
          <w:i w:val="0"/>
          <w:u w:val="single"/>
          <w:shd w:val="clear" w:color="auto" w:fill="ffffff"/>
        </w:rPr>
        <w:t xml:space="preserve">（产品名称1）</w:t>
      </w:r>
      <w:r>
        <w:rPr>
          <w:rStyle w:val="76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5"/>
          <w:rFonts w:hint="eastAsia"/>
          <w:i w:val="0"/>
          <w:u w:val="single"/>
          <w:shd w:val="clear" w:color="auto" w:fill="ffffff"/>
        </w:rPr>
        <w:t xml:space="preserve">（厂名）</w:t>
      </w:r>
      <w:r>
        <w:rPr>
          <w:rStyle w:val="765"/>
          <w:rFonts w:hint="eastAsia"/>
          <w:i w:val="0"/>
          <w:shd w:val="clear" w:color="auto" w:fill="ffffff"/>
          <w:vertAlign w:val="superscript"/>
        </w:rPr>
        <w:t xml:space="preserve">2</w:t>
      </w:r>
      <w:r>
        <w:rPr>
          <w:rFonts w:hint="eastAsia"/>
          <w:shd w:val="clear" w:color="auto" w:fill="ffffff"/>
        </w:rPr>
        <w:t xml:space="preserve">，厂址为</w:t>
      </w:r>
      <w:r>
        <w:rPr>
          <w:rStyle w:val="765"/>
          <w:rFonts w:hint="eastAsia"/>
          <w:i w:val="0"/>
          <w:u w:val="single"/>
          <w:shd w:val="clear" w:color="auto" w:fill="ffffff"/>
        </w:rPr>
        <w:t xml:space="preserve">（生产厂址）</w:t>
      </w:r>
      <w:r>
        <w:rPr>
          <w:rFonts w:hint="eastAsia"/>
          <w:shd w:val="clear" w:color="auto" w:fill="ffffff"/>
        </w:rPr>
        <w:t xml:space="preserve">。</w:t>
      </w:r>
      <w:r>
        <w:rPr>
          <w:rStyle w:val="765"/>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765"/>
          <w:rFonts w:hint="eastAsia"/>
          <w:i w:val="0"/>
          <w:u w:val="single"/>
          <w:shd w:val="clear" w:color="auto" w:fill="ffffff"/>
        </w:rPr>
        <w:t xml:space="preserve">（规定比例）</w:t>
      </w:r>
      <w:r>
        <w:rPr>
          <w:rStyle w:val="765"/>
          <w:rFonts w:hint="eastAsia"/>
          <w:i w:val="0"/>
          <w:shd w:val="clear" w:color="auto" w:fill="ffffff"/>
          <w:vertAlign w:val="superscript"/>
        </w:rPr>
        <w:t xml:space="preserve">3</w:t>
      </w:r>
      <w:r>
        <w:rPr>
          <w:rFonts w:hint="eastAsia"/>
          <w:shd w:val="clear" w:color="auto" w:fill="ffffff"/>
        </w:rPr>
        <w:t xml:space="preserve">。</w:t>
      </w:r>
      <w:r>
        <w:rPr>
          <w:rStyle w:val="765"/>
          <w:rFonts w:hint="eastAsia"/>
          <w:i w:val="0"/>
          <w:u w:val="single"/>
          <w:shd w:val="clear" w:color="auto" w:fill="ffffff"/>
        </w:rPr>
        <w:t xml:space="preserve">（产品名称1）</w:t>
      </w:r>
      <w:r>
        <w:rPr>
          <w:rFonts w:hint="eastAsia"/>
          <w:shd w:val="clear" w:color="auto" w:fill="ffffff"/>
        </w:rPr>
        <w:t xml:space="preserve">的</w:t>
      </w:r>
      <w:r>
        <w:rPr>
          <w:rStyle w:val="765"/>
          <w:rFonts w:hint="eastAsia"/>
          <w:i w:val="0"/>
          <w:u w:val="single"/>
          <w:shd w:val="clear" w:color="auto" w:fill="ffffff"/>
        </w:rPr>
        <w:t xml:space="preserve">（关键组件）</w:t>
      </w:r>
      <w:r>
        <w:rPr>
          <w:rStyle w:val="765"/>
          <w:rFonts w:hint="eastAsia"/>
          <w:i w:val="0"/>
          <w:shd w:val="clear" w:color="auto" w:fill="ffffff"/>
          <w:vertAlign w:val="superscript"/>
        </w:rPr>
        <w:t xml:space="preserve">4</w:t>
      </w:r>
      <w:r>
        <w:rPr>
          <w:rFonts w:hint="eastAsia"/>
          <w:shd w:val="clear" w:color="auto" w:fill="ffffff"/>
        </w:rPr>
        <w:t xml:space="preserve">在中国境内生产。</w:t>
      </w:r>
      <w:r>
        <w:rPr>
          <w:rStyle w:val="765"/>
          <w:rFonts w:hint="eastAsia"/>
          <w:i w:val="0"/>
          <w:u w:val="single"/>
          <w:shd w:val="clear" w:color="auto" w:fill="ffffff"/>
        </w:rPr>
        <w:t xml:space="preserve">（产品名称1）</w:t>
      </w:r>
      <w:r>
        <w:rPr>
          <w:rFonts w:hint="eastAsia"/>
          <w:shd w:val="clear" w:color="auto" w:fill="ffffff"/>
        </w:rPr>
        <w:t xml:space="preserve">的</w:t>
      </w:r>
      <w:r>
        <w:rPr>
          <w:rStyle w:val="765"/>
          <w:rFonts w:hint="eastAsia"/>
          <w:i w:val="0"/>
          <w:u w:val="single"/>
          <w:shd w:val="clear" w:color="auto" w:fill="ffffff"/>
        </w:rPr>
        <w:t xml:space="preserve">（关键工序）</w:t>
      </w:r>
      <w:r>
        <w:rPr>
          <w:rStyle w:val="765"/>
          <w:rFonts w:hint="eastAsia"/>
          <w:i w:val="0"/>
          <w:shd w:val="clear" w:color="auto" w:fill="ffffff"/>
          <w:vertAlign w:val="superscript"/>
        </w:rPr>
        <w:t xml:space="preserve">5</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2.</w:t>
      </w:r>
      <w:r>
        <w:rPr>
          <w:rStyle w:val="765"/>
          <w:rFonts w:hint="eastAsia"/>
          <w:i w:val="0"/>
          <w:u w:val="single"/>
          <w:shd w:val="clear" w:color="auto" w:fill="ffffff"/>
        </w:rPr>
        <w:t xml:space="preserve">（产品名称2）</w:t>
      </w:r>
      <w:r>
        <w:rPr>
          <w:rFonts w:hint="eastAsia"/>
          <w:shd w:val="clear" w:color="auto" w:fill="ffffff"/>
        </w:rPr>
        <w:t xml:space="preserve">，生产厂为</w:t>
      </w:r>
      <w:r>
        <w:rPr>
          <w:rStyle w:val="765"/>
          <w:rFonts w:hint="eastAsia"/>
          <w:i w:val="0"/>
          <w:u w:val="single"/>
          <w:shd w:val="clear" w:color="auto" w:fill="ffffff"/>
        </w:rPr>
        <w:t xml:space="preserve">（厂名）</w:t>
      </w:r>
      <w:r>
        <w:rPr>
          <w:rFonts w:hint="eastAsia"/>
          <w:shd w:val="clear" w:color="auto" w:fill="ffffff"/>
        </w:rPr>
        <w:t xml:space="preserve">，厂址为</w:t>
      </w:r>
      <w:r>
        <w:rPr>
          <w:rStyle w:val="765"/>
          <w:rFonts w:hint="eastAsia"/>
          <w:i w:val="0"/>
          <w:u w:val="single"/>
          <w:shd w:val="clear" w:color="auto" w:fill="ffffff"/>
        </w:rPr>
        <w:t xml:space="preserve">（生产厂址）</w:t>
      </w:r>
      <w:r>
        <w:rPr>
          <w:rFonts w:hint="eastAsia"/>
          <w:shd w:val="clear" w:color="auto" w:fill="ffffff"/>
        </w:rPr>
        <w:t xml:space="preserve">。</w:t>
      </w:r>
      <w:r>
        <w:rPr>
          <w:rStyle w:val="765"/>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765"/>
          <w:rFonts w:hint="eastAsia"/>
          <w:i w:val="0"/>
          <w:u w:val="single"/>
          <w:shd w:val="clear" w:color="auto" w:fill="ffffff"/>
        </w:rPr>
        <w:t xml:space="preserve">（规定比例）</w:t>
      </w:r>
      <w:r>
        <w:rPr>
          <w:rFonts w:hint="eastAsia"/>
          <w:shd w:val="clear" w:color="auto" w:fill="ffffff"/>
        </w:rPr>
        <w:t xml:space="preserve">。</w:t>
      </w:r>
      <w:r>
        <w:rPr>
          <w:rStyle w:val="765"/>
          <w:rFonts w:hint="eastAsia"/>
          <w:i w:val="0"/>
          <w:u w:val="single"/>
          <w:shd w:val="clear" w:color="auto" w:fill="ffffff"/>
        </w:rPr>
        <w:t xml:space="preserve">（产品名称2）</w:t>
      </w:r>
      <w:r>
        <w:rPr>
          <w:rFonts w:hint="eastAsia"/>
          <w:shd w:val="clear" w:color="auto" w:fill="ffffff"/>
        </w:rPr>
        <w:t xml:space="preserve">的</w:t>
      </w:r>
      <w:r>
        <w:rPr>
          <w:rStyle w:val="765"/>
          <w:rFonts w:hint="eastAsia"/>
          <w:i w:val="0"/>
          <w:u w:val="single"/>
          <w:shd w:val="clear" w:color="auto" w:fill="ffffff"/>
        </w:rPr>
        <w:t xml:space="preserve">（关键组件）</w:t>
      </w:r>
      <w:r>
        <w:rPr>
          <w:rFonts w:hint="eastAsia"/>
          <w:shd w:val="clear" w:color="auto" w:fill="ffffff"/>
        </w:rPr>
        <w:t xml:space="preserve">在中国境内生产。</w:t>
      </w:r>
      <w:r>
        <w:rPr>
          <w:rStyle w:val="765"/>
          <w:rFonts w:hint="eastAsia"/>
          <w:i w:val="0"/>
          <w:u w:val="single"/>
          <w:shd w:val="clear" w:color="auto" w:fill="ffffff"/>
        </w:rPr>
        <w:t xml:space="preserve">（产品名称2）</w:t>
      </w:r>
      <w:r>
        <w:rPr>
          <w:rFonts w:hint="eastAsia"/>
          <w:shd w:val="clear" w:color="auto" w:fill="ffffff"/>
        </w:rPr>
        <w:t xml:space="preserve">的</w:t>
      </w:r>
      <w:r>
        <w:rPr>
          <w:rStyle w:val="765"/>
          <w:rFonts w:hint="eastAsia"/>
          <w:i w:val="0"/>
          <w:u w:val="single"/>
          <w:shd w:val="clear" w:color="auto" w:fill="ffffff"/>
        </w:rPr>
        <w:t xml:space="preserve">（关键工序）</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56"/>
        <w:ind w:firstLine="420"/>
        <w:spacing w:before="24" w:beforeAutospacing="0" w:after="24" w:afterAutospacing="0" w:line="360" w:lineRule="auto"/>
        <w:shd w:val="clear" w:color="auto" w:fill="ffffff"/>
        <w:rPr>
          <w:shd w:val="clear" w:color="auto" w:fill="ffffff"/>
        </w:rPr>
      </w:pPr>
      <w:r/>
      <w:bookmarkStart w:id="289" w:name="OLE_LINK32"/>
      <w:r/>
      <w:bookmarkStart w:id="290" w:name="OLE_LINK33"/>
      <w:r/>
      <w:bookmarkStart w:id="291" w:name="OLE_LINK34"/>
      <w:r/>
      <w:bookmarkStart w:id="292" w:name="OLE_LINK35"/>
      <w:r/>
      <w:bookmarkStart w:id="293" w:name="OLE_LINK37"/>
      <w:r>
        <w:rPr>
          <w:rFonts w:hint="eastAsia"/>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shd w:val="clear" w:color="auto" w:fill="ffffff"/>
        </w:rPr>
        <w:t xml:space="preserve">是</w:t>
      </w:r>
      <w:r>
        <w:rPr>
          <w:rFonts w:ascii="Wingdings" w:hAnsi="Wingdings" w:eastAsia="Wingdings" w:cs="Wingdings"/>
          <w:b/>
          <w:bCs/>
          <w:shd w:val="clear" w:color="auto" w:fill="ffffff"/>
        </w:rPr>
        <w:t xml:space="preserve">¨</w:t>
      </w:r>
      <w:r>
        <w:rPr>
          <w:rFonts w:hint="eastAsia"/>
          <w:shd w:val="clear" w:color="auto" w:fill="ffffff"/>
        </w:rPr>
        <w:t xml:space="preserve">否达到本公司（单位）提供的全部产品成本之和的80%以上。</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56"/>
        <w:jc w:val="right"/>
        <w:spacing w:before="24" w:beforeAutospacing="0" w:after="24" w:afterAutospacing="0" w:line="360" w:lineRule="auto"/>
        <w:shd w:val="clear" w:color="auto" w:fill="ffffff"/>
        <w:rPr>
          <w:shd w:val="clear" w:color="auto" w:fill="ffffff"/>
        </w:rPr>
      </w:pPr>
      <w:r/>
      <w:bookmarkStart w:id="294" w:name="OLE_LINK42"/>
      <w:r/>
      <w:bookmarkStart w:id="295" w:name="OLE_LINK43"/>
      <w:r>
        <w:rPr>
          <w:rFonts w:hint="eastAsia"/>
          <w:shd w:val="clear" w:color="auto" w:fill="ffffff"/>
        </w:rPr>
        <w:t xml:space="preserve">公司（单位）名称（盖章）：</w:t>
      </w:r>
      <w:bookmarkStart w:id="296" w:name="OLE_LINK38"/>
      <w:r/>
      <w:bookmarkStart w:id="297" w:name="OLE_LINK41"/>
      <w:r/>
      <w:r/>
    </w:p>
    <w:p>
      <w:pPr>
        <w:pStyle w:val="756"/>
        <w:jc w:val="right"/>
        <w:spacing w:before="24" w:beforeAutospacing="0" w:after="24" w:afterAutospacing="0" w:line="360" w:lineRule="auto"/>
        <w:shd w:val="clear" w:color="auto" w:fill="ffffff"/>
        <w:rPr>
          <w:sz w:val="28"/>
          <w:szCs w:val="28"/>
        </w:rPr>
      </w:pPr>
      <w:r/>
      <w:bookmarkStart w:id="298" w:name="OLE_LINK44"/>
      <w:r/>
      <w:bookmarkStart w:id="299" w:name="OLE_LINK49"/>
      <w:r>
        <w:rPr>
          <w:rFonts w:hint="eastAsia"/>
          <w:shd w:val="clear" w:color="auto" w:fill="ffffff"/>
        </w:rPr>
        <w:t xml:space="preserve">日期：　</w:t>
      </w:r>
      <w:r>
        <w:rPr>
          <w:rFonts w:hint="eastAsia"/>
          <w:shd w:val="clear" w:color="auto" w:fill="ffffff"/>
        </w:rPr>
        <w:t xml:space="preserve">  年　  月　  日</w:t>
      </w:r>
      <w:bookmarkEnd w:id="294"/>
      <w:r/>
      <w:bookmarkEnd w:id="295"/>
      <w:r/>
      <w:bookmarkEnd w:id="298"/>
      <w:r/>
      <w:bookmarkEnd w:id="299"/>
      <w:r>
        <w:rPr>
          <w:rFonts w:hint="eastAsia"/>
          <w:shd w:val="clear" w:color="auto" w:fill="ffffff"/>
        </w:rPr>
        <w:t xml:space="preserve"> </w:t>
      </w:r>
      <w:bookmarkEnd w:id="296"/>
      <w:r/>
      <w:bookmarkEnd w:id="297"/>
      <w:r>
        <w:rPr>
          <w:rFonts w:hint="eastAsia"/>
          <w:shd w:val="clear" w:color="auto" w:fill="ffffff"/>
        </w:rPr>
        <w:t xml:space="preserve">   </w:t>
      </w:r>
      <w:r>
        <w:rPr>
          <w:rFonts w:hint="eastAsia"/>
          <w:sz w:val="28"/>
          <w:szCs w:val="28"/>
          <w:shd w:val="clear" w:color="auto" w:fill="ffffff"/>
        </w:rPr>
        <w:t xml:space="preserve">     </w:t>
      </w:r>
      <w:r/>
    </w:p>
    <w:p>
      <w:pPr>
        <w:pStyle w:val="756"/>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56"/>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bookmarkEnd w:id="281"/>
      <w:r/>
      <w:bookmarkEnd w:id="282"/>
      <w:r/>
      <w:bookmarkEnd w:id="283"/>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bookmarkEnd w:id="287"/>
      <w:r/>
      <w:bookmarkEnd w:id="288"/>
      <w:r/>
      <w:bookmarkEnd w:id="289"/>
      <w:r/>
      <w:bookmarkEnd w:id="290"/>
      <w:r/>
      <w:bookmarkEnd w:id="291"/>
      <w:r/>
      <w:bookmarkEnd w:id="292"/>
      <w:r/>
      <w:bookmarkEnd w:id="293"/>
      <w:r/>
      <w:bookmarkEnd w:id="284"/>
      <w:bookmarkEnd w:id="285"/>
      <w:bookmarkEnd w:id="286"/>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jc w:val="center"/>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3"/>
        <w:rFonts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１１９</w:t>
    </w:r>
    <w:r>
      <w:rPr>
        <w:rFonts w:ascii="宋体" w:hAnsi="宋体"/>
      </w:rPr>
      <w:fldChar w:fldCharType="end"/>
    </w:r>
    <w:r/>
  </w:p>
  <w:p>
    <w:pPr>
      <w:pStyle w:val="74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8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8"/>
      <w:isLgl w:val="false"/>
      <w:suff w:val="nothing"/>
      <w:lvlText w:val=""/>
      <w:lvlJc w:val="left"/>
      <w:pPr>
        <w:ind w:left="0" w:firstLine="0"/>
      </w:pPr>
      <w:rPr>
        <w:rFonts w:hint="eastAsia"/>
      </w:rPr>
    </w:lvl>
    <w:lvl w:ilvl="6">
      <w:start w:val="1"/>
      <w:numFmt w:val="none"/>
      <w:pStyle w:val="719"/>
      <w:isLgl w:val="false"/>
      <w:suff w:val="nothing"/>
      <w:lvlText w:val=""/>
      <w:lvlJc w:val="left"/>
      <w:pPr>
        <w:ind w:left="0" w:firstLine="0"/>
      </w:pPr>
      <w:rPr>
        <w:rFonts w:hint="eastAsia"/>
      </w:rPr>
    </w:lvl>
    <w:lvl w:ilvl="7">
      <w:start w:val="1"/>
      <w:numFmt w:val="none"/>
      <w:pStyle w:val="720"/>
      <w:isLgl w:val="false"/>
      <w:suff w:val="nothing"/>
      <w:lvlText w:val=""/>
      <w:lvlJc w:val="left"/>
      <w:pPr>
        <w:ind w:left="0" w:firstLine="0"/>
      </w:pPr>
      <w:rPr>
        <w:rFonts w:hint="eastAsia"/>
      </w:rPr>
    </w:lvl>
    <w:lvl w:ilvl="8">
      <w:start w:val="1"/>
      <w:numFmt w:val="none"/>
      <w:pStyle w:val="721"/>
      <w:isLgl w:val="false"/>
      <w:suff w:val="nothing"/>
      <w:lvlText w:val=""/>
      <w:lvlJc w:val="left"/>
      <w:pPr>
        <w:ind w:left="0" w:firstLine="0"/>
      </w:pPr>
      <w:rPr>
        <w:rFonts w:hint="eastAsia"/>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8"/>
  </w:num>
  <w:num w:numId="4">
    <w:abstractNumId w:val="4"/>
  </w:num>
  <w:num w:numId="5">
    <w:abstractNumId w:val="0"/>
  </w:num>
  <w:num w:numId="6">
    <w:abstractNumId w:val="12"/>
  </w:num>
  <w:num w:numId="7">
    <w:abstractNumId w:val="13"/>
  </w:num>
  <w:num w:numId="8">
    <w:abstractNumId w:val="9"/>
  </w:num>
  <w:num w:numId="9">
    <w:abstractNumId w:val="1"/>
  </w:num>
  <w:num w:numId="10">
    <w:abstractNumId w:val="3"/>
  </w:num>
  <w:num w:numId="11">
    <w:abstractNumId w:val="6"/>
  </w:num>
  <w:num w:numId="12">
    <w:abstractNumId w:val="14"/>
  </w:num>
  <w:num w:numId="13">
    <w:abstractNumId w:val="2"/>
  </w:num>
  <w:num w:numId="14">
    <w:abstractNumId w:val="5"/>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22"/>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22"/>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2"/>
    <w:link w:val="746"/>
    <w:uiPriority w:val="99"/>
  </w:style>
  <w:style w:type="character" w:styleId="44">
    <w:name w:val="Footer Char"/>
    <w:basedOn w:val="722"/>
    <w:link w:val="745"/>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2"/>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2"/>
    <w:uiPriority w:val="99"/>
    <w:semiHidden/>
    <w:unhideWhenUsed/>
    <w:rPr>
      <w:vertAlign w:val="superscript"/>
    </w:rPr>
  </w:style>
  <w:style w:type="paragraph" w:styleId="189">
    <w:name w:val="TOC Heading"/>
    <w:uiPriority w:val="39"/>
    <w:unhideWhenUsed/>
  </w:style>
  <w:style w:type="paragraph" w:styleId="712" w:default="1">
    <w:name w:val="Normal"/>
    <w:next w:val="725"/>
    <w:qFormat/>
    <w:pPr>
      <w:jc w:val="both"/>
      <w:widowControl w:val="off"/>
    </w:pPr>
    <w:rPr>
      <w:sz w:val="21"/>
      <w:szCs w:val="22"/>
    </w:rPr>
  </w:style>
  <w:style w:type="paragraph" w:styleId="713">
    <w:name w:val="Heading 1"/>
    <w:basedOn w:val="712"/>
    <w:next w:val="712"/>
    <w:link w:val="771"/>
    <w:qFormat/>
    <w:pPr>
      <w:jc w:val="center"/>
      <w:keepNext/>
      <w:outlineLvl w:val="0"/>
    </w:pPr>
    <w:rPr>
      <w:rFonts w:ascii="楷体_GB2312" w:eastAsia="楷体_GB2312"/>
      <w:sz w:val="28"/>
      <w:szCs w:val="28"/>
    </w:rPr>
  </w:style>
  <w:style w:type="paragraph" w:styleId="714">
    <w:name w:val="Heading 2"/>
    <w:basedOn w:val="712"/>
    <w:next w:val="728"/>
    <w:link w:val="772"/>
    <w:qFormat/>
    <w:pPr>
      <w:jc w:val="center"/>
      <w:keepLines/>
      <w:keepNext/>
      <w:spacing w:before="260" w:after="260" w:line="416" w:lineRule="auto"/>
      <w:outlineLvl w:val="1"/>
    </w:pPr>
    <w:rPr>
      <w:rFonts w:ascii="Arial" w:hAnsi="Arial" w:eastAsia="幼圆"/>
      <w:b/>
      <w:bCs/>
      <w:sz w:val="44"/>
      <w:szCs w:val="44"/>
    </w:rPr>
  </w:style>
  <w:style w:type="paragraph" w:styleId="715">
    <w:name w:val="Heading 3"/>
    <w:basedOn w:val="712"/>
    <w:next w:val="728"/>
    <w:link w:val="774"/>
    <w:qFormat/>
    <w:pPr>
      <w:keepLines/>
      <w:keepNext/>
      <w:spacing w:before="260" w:after="260" w:line="416" w:lineRule="auto"/>
      <w:outlineLvl w:val="2"/>
    </w:pPr>
    <w:rPr>
      <w:b/>
      <w:bCs/>
      <w:sz w:val="32"/>
      <w:szCs w:val="32"/>
    </w:rPr>
  </w:style>
  <w:style w:type="paragraph" w:styleId="716">
    <w:name w:val="Heading 4"/>
    <w:basedOn w:val="712"/>
    <w:next w:val="728"/>
    <w:link w:val="775"/>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8"/>
    <w:link w:val="776"/>
    <w:qFormat/>
    <w:pPr>
      <w:keepNext/>
      <w:outlineLvl w:val="4"/>
    </w:pPr>
    <w:rPr>
      <w:rFonts w:ascii="宋体"/>
      <w:color w:val="000000"/>
      <w:sz w:val="28"/>
      <w:szCs w:val="28"/>
    </w:rPr>
  </w:style>
  <w:style w:type="paragraph" w:styleId="718">
    <w:name w:val="Heading 6"/>
    <w:basedOn w:val="712"/>
    <w:next w:val="712"/>
    <w:link w:val="77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778"/>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779"/>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780"/>
    <w:qFormat/>
    <w:pPr>
      <w:numPr>
        <w:ilvl w:val="8"/>
        <w:numId w:val="1"/>
      </w:numPr>
      <w:keepLines/>
      <w:keepNext/>
      <w:spacing w:before="240" w:after="64" w:line="320" w:lineRule="auto"/>
      <w:outlineLvl w:val="8"/>
    </w:pPr>
    <w:rPr>
      <w:rFonts w:ascii="Arial" w:hAnsi="Arial" w:eastAsia="黑体"/>
      <w:sz w:val="20"/>
      <w:szCs w:val="21"/>
    </w:rPr>
  </w:style>
  <w:style w:type="character" w:styleId="722" w:default="1">
    <w:name w:val="Default Paragraph Font"/>
    <w:uiPriority w:val="1"/>
    <w:semiHidden/>
    <w:unhideWhenUsed/>
  </w:style>
  <w:style w:type="table" w:styleId="723" w:default="1">
    <w:name w:val="Normal Table"/>
    <w:uiPriority w:val="99"/>
    <w:semiHidden/>
    <w:unhideWhenUsed/>
    <w:qFormat/>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customStyle="1">
    <w:name w:val="正文首行缩进 2111"/>
    <w:basedOn w:val="726"/>
    <w:next w:val="712"/>
    <w:qFormat/>
    <w:pPr>
      <w:ind w:left="0" w:firstLine="420"/>
      <w:spacing w:after="0" w:line="360" w:lineRule="auto"/>
    </w:pPr>
    <w:rPr>
      <w:rFonts w:ascii="宋体" w:hAnsi="宋体"/>
      <w:szCs w:val="20"/>
    </w:rPr>
  </w:style>
  <w:style w:type="paragraph" w:styleId="726" w:customStyle="1">
    <w:name w:val="正文文本缩进12"/>
    <w:basedOn w:val="712"/>
    <w:next w:val="727"/>
    <w:unhideWhenUsed/>
    <w:qFormat/>
    <w:pPr>
      <w:ind w:left="420"/>
      <w:spacing w:after="120"/>
    </w:pPr>
  </w:style>
  <w:style w:type="paragraph" w:styleId="727" w:customStyle="1">
    <w:name w:val="寄信人地址11"/>
    <w:basedOn w:val="712"/>
    <w:qFormat/>
    <w:rPr>
      <w:rFonts w:ascii="Arial" w:hAnsi="Arial" w:cs="宋体"/>
    </w:rPr>
  </w:style>
  <w:style w:type="paragraph" w:styleId="728">
    <w:name w:val="Normal Indent"/>
    <w:basedOn w:val="712"/>
    <w:link w:val="773"/>
    <w:qFormat/>
    <w:pPr>
      <w:ind w:firstLine="420"/>
    </w:pPr>
    <w:rPr>
      <w:sz w:val="20"/>
      <w:szCs w:val="21"/>
    </w:rPr>
  </w:style>
  <w:style w:type="paragraph" w:styleId="729">
    <w:name w:val="List 3"/>
    <w:basedOn w:val="712"/>
    <w:qFormat/>
    <w:pPr>
      <w:ind w:left="100" w:hanging="200"/>
    </w:pPr>
    <w:rPr>
      <w:szCs w:val="21"/>
    </w:rPr>
  </w:style>
  <w:style w:type="paragraph" w:styleId="730">
    <w:name w:val="toc 7"/>
    <w:basedOn w:val="712"/>
    <w:next w:val="712"/>
    <w:semiHidden/>
    <w:qFormat/>
    <w:pPr>
      <w:ind w:left="1260"/>
      <w:jc w:val="left"/>
    </w:pPr>
    <w:rPr>
      <w:szCs w:val="21"/>
    </w:rPr>
  </w:style>
  <w:style w:type="paragraph" w:styleId="731">
    <w:name w:val="Document Map"/>
    <w:basedOn w:val="712"/>
    <w:link w:val="781"/>
    <w:semiHidden/>
    <w:qFormat/>
    <w:pPr>
      <w:shd w:val="clear" w:color="auto" w:fill="000080"/>
    </w:pPr>
    <w:rPr>
      <w:sz w:val="20"/>
      <w:szCs w:val="21"/>
    </w:rPr>
  </w:style>
  <w:style w:type="paragraph" w:styleId="732">
    <w:name w:val="annotation text"/>
    <w:basedOn w:val="712"/>
    <w:link w:val="782"/>
    <w:unhideWhenUsed/>
    <w:qFormat/>
    <w:pPr>
      <w:jc w:val="left"/>
    </w:pPr>
  </w:style>
  <w:style w:type="paragraph" w:styleId="733">
    <w:name w:val="Body Text 3"/>
    <w:basedOn w:val="712"/>
    <w:link w:val="783"/>
    <w:qFormat/>
    <w:rPr>
      <w:rFonts w:ascii="仿宋_GB2312" w:hAnsi="Arial" w:eastAsia="仿宋_GB2312"/>
      <w:sz w:val="32"/>
      <w:szCs w:val="32"/>
    </w:rPr>
  </w:style>
  <w:style w:type="paragraph" w:styleId="734">
    <w:name w:val="Body Text"/>
    <w:basedOn w:val="712"/>
    <w:link w:val="784"/>
    <w:qFormat/>
    <w:rPr>
      <w:rFonts w:ascii="楷体_GB2312" w:hAnsi="Arial" w:eastAsia="楷体_GB2312"/>
      <w:sz w:val="28"/>
      <w:szCs w:val="28"/>
    </w:rPr>
  </w:style>
  <w:style w:type="paragraph" w:styleId="735">
    <w:name w:val="Body Text Indent"/>
    <w:basedOn w:val="712"/>
    <w:next w:val="736"/>
    <w:link w:val="785"/>
    <w:unhideWhenUsed/>
    <w:qFormat/>
    <w:pPr>
      <w:ind w:left="420"/>
      <w:spacing w:after="120"/>
    </w:pPr>
  </w:style>
  <w:style w:type="paragraph" w:styleId="736">
    <w:name w:val="envelope return"/>
    <w:basedOn w:val="712"/>
    <w:qFormat/>
    <w:rPr>
      <w:rFonts w:ascii="Arial" w:hAnsi="Arial" w:cs="宋体"/>
    </w:rPr>
  </w:style>
  <w:style w:type="paragraph" w:styleId="737">
    <w:name w:val="List 2"/>
    <w:basedOn w:val="712"/>
    <w:qFormat/>
    <w:pPr>
      <w:ind w:left="100" w:hanging="200"/>
    </w:pPr>
    <w:rPr>
      <w:szCs w:val="21"/>
    </w:rPr>
  </w:style>
  <w:style w:type="paragraph" w:styleId="738">
    <w:name w:val="toc 5"/>
    <w:basedOn w:val="712"/>
    <w:next w:val="712"/>
    <w:semiHidden/>
    <w:qFormat/>
    <w:pPr>
      <w:ind w:left="840"/>
      <w:jc w:val="left"/>
    </w:pPr>
    <w:rPr>
      <w:szCs w:val="21"/>
    </w:rPr>
  </w:style>
  <w:style w:type="paragraph" w:styleId="739">
    <w:name w:val="toc 3"/>
    <w:basedOn w:val="712"/>
    <w:next w:val="712"/>
    <w:semiHidden/>
    <w:qFormat/>
    <w:pPr>
      <w:ind w:left="420"/>
      <w:jc w:val="left"/>
    </w:pPr>
    <w:rPr>
      <w:i/>
      <w:iCs/>
      <w:szCs w:val="24"/>
    </w:rPr>
  </w:style>
  <w:style w:type="paragraph" w:styleId="740">
    <w:name w:val="Plain Text"/>
    <w:basedOn w:val="712"/>
    <w:link w:val="786"/>
    <w:qFormat/>
    <w:rPr>
      <w:rFonts w:ascii="宋体" w:hAnsi="Courier New"/>
      <w:sz w:val="20"/>
      <w:szCs w:val="21"/>
    </w:rPr>
  </w:style>
  <w:style w:type="paragraph" w:styleId="741">
    <w:name w:val="toc 8"/>
    <w:basedOn w:val="712"/>
    <w:next w:val="712"/>
    <w:semiHidden/>
    <w:qFormat/>
    <w:pPr>
      <w:ind w:left="1470"/>
      <w:jc w:val="left"/>
    </w:pPr>
    <w:rPr>
      <w:szCs w:val="21"/>
    </w:rPr>
  </w:style>
  <w:style w:type="paragraph" w:styleId="742">
    <w:name w:val="Date"/>
    <w:basedOn w:val="712"/>
    <w:next w:val="712"/>
    <w:link w:val="787"/>
    <w:qFormat/>
    <w:rPr>
      <w:sz w:val="24"/>
      <w:szCs w:val="24"/>
    </w:rPr>
  </w:style>
  <w:style w:type="paragraph" w:styleId="743">
    <w:name w:val="Body Text Indent 2"/>
    <w:basedOn w:val="712"/>
    <w:link w:val="788"/>
    <w:qFormat/>
    <w:pPr>
      <w:ind w:left="630" w:firstLine="645"/>
    </w:pPr>
    <w:rPr>
      <w:rFonts w:ascii="Arial" w:hAnsi="Arial" w:eastAsia="仿宋_GB2312"/>
      <w:sz w:val="32"/>
      <w:szCs w:val="32"/>
    </w:rPr>
  </w:style>
  <w:style w:type="paragraph" w:styleId="744">
    <w:name w:val="Balloon Text"/>
    <w:basedOn w:val="712"/>
    <w:link w:val="789"/>
    <w:qFormat/>
    <w:rPr>
      <w:sz w:val="18"/>
      <w:szCs w:val="18"/>
    </w:rPr>
  </w:style>
  <w:style w:type="paragraph" w:styleId="745">
    <w:name w:val="Footer"/>
    <w:basedOn w:val="712"/>
    <w:link w:val="790"/>
    <w:qFormat/>
    <w:pPr>
      <w:jc w:val="left"/>
      <w:tabs>
        <w:tab w:val="center" w:pos="4153" w:leader="none"/>
        <w:tab w:val="right" w:pos="8306" w:leader="none"/>
      </w:tabs>
    </w:pPr>
    <w:rPr>
      <w:sz w:val="18"/>
      <w:szCs w:val="18"/>
    </w:rPr>
  </w:style>
  <w:style w:type="paragraph" w:styleId="746">
    <w:name w:val="Header"/>
    <w:basedOn w:val="712"/>
    <w:link w:val="791"/>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2"/>
    <w:next w:val="712"/>
    <w:semiHidden/>
    <w:qFormat/>
    <w:pPr>
      <w:jc w:val="left"/>
      <w:spacing w:before="120" w:after="120" w:line="400" w:lineRule="exact"/>
      <w:tabs>
        <w:tab w:val="right" w:pos="8720" w:leader="dot"/>
      </w:tabs>
    </w:pPr>
    <w:rPr>
      <w:rFonts w:ascii="宋体" w:hAnsi="宋体"/>
      <w:caps/>
      <w:sz w:val="24"/>
      <w:szCs w:val="24"/>
    </w:rPr>
  </w:style>
  <w:style w:type="paragraph" w:styleId="748">
    <w:name w:val="toc 4"/>
    <w:basedOn w:val="712"/>
    <w:next w:val="712"/>
    <w:semiHidden/>
    <w:qFormat/>
    <w:pPr>
      <w:ind w:left="630"/>
      <w:jc w:val="left"/>
    </w:pPr>
    <w:rPr>
      <w:szCs w:val="21"/>
    </w:rPr>
  </w:style>
  <w:style w:type="paragraph" w:styleId="749">
    <w:name w:val="List"/>
    <w:basedOn w:val="712"/>
    <w:qFormat/>
    <w:pPr>
      <w:ind w:left="200" w:hanging="200"/>
    </w:pPr>
    <w:rPr>
      <w:szCs w:val="21"/>
    </w:rPr>
  </w:style>
  <w:style w:type="paragraph" w:styleId="750">
    <w:name w:val="toc 6"/>
    <w:basedOn w:val="712"/>
    <w:next w:val="712"/>
    <w:semiHidden/>
    <w:qFormat/>
    <w:pPr>
      <w:ind w:left="1050"/>
      <w:jc w:val="left"/>
    </w:pPr>
    <w:rPr>
      <w:szCs w:val="21"/>
    </w:rPr>
  </w:style>
  <w:style w:type="paragraph" w:styleId="751">
    <w:name w:val="Body Text Indent 3"/>
    <w:basedOn w:val="712"/>
    <w:link w:val="792"/>
    <w:qFormat/>
    <w:pPr>
      <w:ind w:left="645" w:firstLine="645"/>
    </w:pPr>
    <w:rPr>
      <w:rFonts w:ascii="Arial" w:hAnsi="Arial" w:eastAsia="仿宋_GB2312"/>
      <w:color w:val="ffff00"/>
      <w:sz w:val="32"/>
      <w:szCs w:val="32"/>
    </w:rPr>
  </w:style>
  <w:style w:type="paragraph" w:styleId="752">
    <w:name w:val="table of figures"/>
    <w:basedOn w:val="712"/>
    <w:next w:val="712"/>
    <w:semiHidden/>
    <w:qFormat/>
    <w:pPr>
      <w:ind w:left="840" w:hanging="420"/>
    </w:pPr>
    <w:rPr>
      <w:szCs w:val="21"/>
    </w:rPr>
  </w:style>
  <w:style w:type="paragraph" w:styleId="753">
    <w:name w:val="toc 2"/>
    <w:basedOn w:val="712"/>
    <w:next w:val="712"/>
    <w:semiHidden/>
    <w:qFormat/>
    <w:pPr>
      <w:ind w:left="210"/>
      <w:jc w:val="left"/>
    </w:pPr>
    <w:rPr>
      <w:smallCaps/>
      <w:szCs w:val="24"/>
    </w:rPr>
  </w:style>
  <w:style w:type="paragraph" w:styleId="754">
    <w:name w:val="toc 9"/>
    <w:basedOn w:val="712"/>
    <w:next w:val="712"/>
    <w:semiHidden/>
    <w:qFormat/>
    <w:pPr>
      <w:ind w:left="1680"/>
      <w:jc w:val="left"/>
    </w:pPr>
    <w:rPr>
      <w:szCs w:val="21"/>
    </w:rPr>
  </w:style>
  <w:style w:type="paragraph" w:styleId="755">
    <w:name w:val="Body Text 2"/>
    <w:basedOn w:val="712"/>
    <w:link w:val="793"/>
    <w:qFormat/>
    <w:pPr>
      <w:jc w:val="center"/>
      <w:widowControl/>
    </w:pPr>
    <w:rPr>
      <w:rFonts w:ascii="楷体_GB2312" w:eastAsia="楷体_GB2312"/>
      <w:sz w:val="28"/>
      <w:szCs w:val="28"/>
    </w:rPr>
  </w:style>
  <w:style w:type="paragraph" w:styleId="756">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2"/>
    <w:next w:val="712"/>
    <w:semiHidden/>
    <w:qFormat/>
    <w:pPr>
      <w:spacing w:line="240" w:lineRule="atLeast"/>
    </w:pPr>
    <w:rPr>
      <w:b/>
      <w:bCs/>
      <w:szCs w:val="21"/>
    </w:rPr>
  </w:style>
  <w:style w:type="paragraph" w:styleId="758">
    <w:name w:val="annotation subject"/>
    <w:basedOn w:val="732"/>
    <w:next w:val="732"/>
    <w:link w:val="794"/>
    <w:qFormat/>
    <w:rPr>
      <w:b/>
      <w:bCs/>
      <w:sz w:val="20"/>
      <w:szCs w:val="21"/>
    </w:rPr>
  </w:style>
  <w:style w:type="paragraph" w:styleId="759">
    <w:name w:val="Body Text First Indent"/>
    <w:basedOn w:val="712"/>
    <w:link w:val="795"/>
    <w:qFormat/>
    <w:pPr>
      <w:ind w:firstLine="200"/>
      <w:spacing w:line="360" w:lineRule="auto"/>
    </w:pPr>
    <w:rPr>
      <w:rFonts w:ascii="仿宋_GB2312" w:eastAsia="仿宋_GB2312"/>
      <w:sz w:val="30"/>
      <w:szCs w:val="30"/>
    </w:rPr>
  </w:style>
  <w:style w:type="paragraph" w:styleId="760">
    <w:name w:val="Body Text First Indent 2"/>
    <w:basedOn w:val="735"/>
    <w:next w:val="712"/>
    <w:link w:val="796"/>
    <w:qFormat/>
    <w:pPr>
      <w:ind w:left="0" w:firstLine="420"/>
      <w:spacing w:after="0" w:line="360" w:lineRule="auto"/>
    </w:pPr>
    <w:rPr>
      <w:rFonts w:ascii="宋体" w:hAnsi="宋体"/>
      <w:sz w:val="20"/>
      <w:szCs w:val="20"/>
    </w:rPr>
  </w:style>
  <w:style w:type="table" w:styleId="761">
    <w:name w:val="Table Grid"/>
    <w:basedOn w:val="7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qFormat/>
    <w:rPr>
      <w:b/>
      <w:bCs/>
    </w:rPr>
  </w:style>
  <w:style w:type="character" w:styleId="763">
    <w:name w:val="page number"/>
    <w:qFormat/>
  </w:style>
  <w:style w:type="character" w:styleId="764">
    <w:name w:val="FollowedHyperlink"/>
    <w:uiPriority w:val="99"/>
    <w:qFormat/>
    <w:rPr>
      <w:color w:val="800080"/>
      <w:u w:val="single"/>
    </w:rPr>
  </w:style>
  <w:style w:type="character" w:styleId="765">
    <w:name w:val="Emphasis"/>
    <w:qFormat/>
    <w:rPr>
      <w:i/>
    </w:rPr>
  </w:style>
  <w:style w:type="character" w:styleId="766">
    <w:name w:val="Hyperlink"/>
    <w:uiPriority w:val="99"/>
    <w:qFormat/>
    <w:rPr>
      <w:color w:val="0000ff"/>
      <w:u w:val="single"/>
    </w:rPr>
  </w:style>
  <w:style w:type="character" w:styleId="767">
    <w:name w:val="annotation reference"/>
    <w:uiPriority w:val="99"/>
    <w:qFormat/>
    <w:rPr>
      <w:sz w:val="21"/>
      <w:szCs w:val="21"/>
    </w:rPr>
  </w:style>
  <w:style w:type="paragraph" w:styleId="768" w:customStyle="1">
    <w:name w:val="正文首行缩进 21"/>
    <w:basedOn w:val="769"/>
    <w:next w:val="712"/>
    <w:qFormat/>
    <w:pPr>
      <w:ind w:left="0" w:firstLine="420"/>
      <w:spacing w:after="0" w:line="360" w:lineRule="auto"/>
    </w:pPr>
    <w:rPr>
      <w:rFonts w:ascii="宋体" w:hAnsi="宋体"/>
      <w:szCs w:val="20"/>
    </w:rPr>
  </w:style>
  <w:style w:type="paragraph" w:styleId="769" w:customStyle="1">
    <w:name w:val="正文文本缩进11"/>
    <w:basedOn w:val="712"/>
    <w:next w:val="770"/>
    <w:unhideWhenUsed/>
    <w:qFormat/>
    <w:pPr>
      <w:ind w:left="420"/>
      <w:spacing w:after="120"/>
    </w:pPr>
  </w:style>
  <w:style w:type="paragraph" w:styleId="770" w:customStyle="1">
    <w:name w:val="寄信人地址1"/>
    <w:basedOn w:val="712"/>
    <w:qFormat/>
    <w:rPr>
      <w:rFonts w:ascii="Arial" w:hAnsi="Arial" w:cs="宋体"/>
      <w:szCs w:val="24"/>
    </w:rPr>
  </w:style>
  <w:style w:type="character" w:styleId="771" w:customStyle="1">
    <w:name w:val="标题 1 Char"/>
    <w:link w:val="713"/>
    <w:qFormat/>
    <w:rPr>
      <w:rFonts w:ascii="楷体_GB2312" w:hAnsi="Times New Roman" w:eastAsia="楷体_GB2312" w:cs="Times New Roman"/>
      <w:sz w:val="28"/>
      <w:szCs w:val="28"/>
    </w:rPr>
  </w:style>
  <w:style w:type="character" w:styleId="772" w:customStyle="1">
    <w:name w:val="标题 2 Char"/>
    <w:link w:val="714"/>
    <w:qFormat/>
    <w:rPr>
      <w:rFonts w:ascii="Arial" w:hAnsi="Arial" w:eastAsia="幼圆" w:cs="Arial"/>
      <w:b/>
      <w:bCs/>
      <w:sz w:val="44"/>
      <w:szCs w:val="44"/>
    </w:rPr>
  </w:style>
  <w:style w:type="character" w:styleId="773" w:customStyle="1">
    <w:name w:val="正文缩进 Char"/>
    <w:link w:val="728"/>
    <w:qFormat/>
    <w:rPr>
      <w:szCs w:val="21"/>
    </w:rPr>
  </w:style>
  <w:style w:type="character" w:styleId="774" w:customStyle="1">
    <w:name w:val="标题 3 Char"/>
    <w:link w:val="715"/>
    <w:qFormat/>
    <w:rPr>
      <w:rFonts w:ascii="Times New Roman" w:hAnsi="Times New Roman" w:eastAsia="宋体" w:cs="Times New Roman"/>
      <w:b/>
      <w:bCs/>
      <w:sz w:val="32"/>
      <w:szCs w:val="32"/>
    </w:rPr>
  </w:style>
  <w:style w:type="character" w:styleId="775" w:customStyle="1">
    <w:name w:val="标题 4 Char"/>
    <w:link w:val="716"/>
    <w:qFormat/>
    <w:rPr>
      <w:rFonts w:ascii="Arial" w:hAnsi="Arial" w:eastAsia="黑体" w:cs="Arial"/>
      <w:b/>
      <w:bCs/>
      <w:sz w:val="28"/>
      <w:szCs w:val="28"/>
    </w:rPr>
  </w:style>
  <w:style w:type="character" w:styleId="776" w:customStyle="1">
    <w:name w:val="标题 5 Char"/>
    <w:link w:val="717"/>
    <w:qFormat/>
    <w:rPr>
      <w:rFonts w:ascii="宋体" w:hAnsi="Times New Roman" w:eastAsia="宋体" w:cs="Times New Roman"/>
      <w:color w:val="000000"/>
      <w:sz w:val="28"/>
      <w:szCs w:val="28"/>
    </w:rPr>
  </w:style>
  <w:style w:type="character" w:styleId="777" w:customStyle="1">
    <w:name w:val="标题 6 Char"/>
    <w:link w:val="718"/>
    <w:qFormat/>
    <w:rPr>
      <w:rFonts w:ascii="Arial" w:hAnsi="Arial" w:eastAsia="黑体" w:cs="Times New Roman"/>
      <w:b/>
      <w:bCs/>
      <w:sz w:val="24"/>
      <w:szCs w:val="24"/>
    </w:rPr>
  </w:style>
  <w:style w:type="character" w:styleId="778" w:customStyle="1">
    <w:name w:val="标题 7 Char"/>
    <w:link w:val="719"/>
    <w:qFormat/>
    <w:rPr>
      <w:rFonts w:ascii="Times New Roman" w:hAnsi="Times New Roman" w:eastAsia="宋体" w:cs="Times New Roman"/>
      <w:b/>
      <w:bCs/>
      <w:sz w:val="24"/>
      <w:szCs w:val="24"/>
    </w:rPr>
  </w:style>
  <w:style w:type="character" w:styleId="779" w:customStyle="1">
    <w:name w:val="标题 8 Char"/>
    <w:link w:val="720"/>
    <w:qFormat/>
    <w:rPr>
      <w:rFonts w:ascii="Arial" w:hAnsi="Arial" w:eastAsia="黑体" w:cs="Times New Roman"/>
      <w:sz w:val="24"/>
      <w:szCs w:val="24"/>
    </w:rPr>
  </w:style>
  <w:style w:type="character" w:styleId="780" w:customStyle="1">
    <w:name w:val="标题 9 Char"/>
    <w:link w:val="721"/>
    <w:qFormat/>
    <w:rPr>
      <w:rFonts w:ascii="Arial" w:hAnsi="Arial" w:eastAsia="黑体" w:cs="Times New Roman"/>
      <w:szCs w:val="21"/>
    </w:rPr>
  </w:style>
  <w:style w:type="character" w:styleId="781" w:customStyle="1">
    <w:name w:val="文档结构图 Char"/>
    <w:link w:val="731"/>
    <w:semiHidden/>
    <w:qFormat/>
    <w:rPr>
      <w:rFonts w:ascii="Times New Roman" w:hAnsi="Times New Roman" w:eastAsia="宋体" w:cs="Times New Roman"/>
      <w:szCs w:val="21"/>
      <w:shd w:val="clear" w:color="auto" w:fill="000080"/>
    </w:rPr>
  </w:style>
  <w:style w:type="character" w:styleId="782" w:customStyle="1">
    <w:name w:val="批注文字 Char"/>
    <w:basedOn w:val="722"/>
    <w:link w:val="732"/>
    <w:qFormat/>
  </w:style>
  <w:style w:type="character" w:styleId="783" w:customStyle="1">
    <w:name w:val="正文文本 3 Char"/>
    <w:link w:val="733"/>
    <w:qFormat/>
    <w:rPr>
      <w:rFonts w:ascii="仿宋_GB2312" w:hAnsi="Arial" w:eastAsia="仿宋_GB2312" w:cs="Times New Roman"/>
      <w:sz w:val="32"/>
      <w:szCs w:val="32"/>
    </w:rPr>
  </w:style>
  <w:style w:type="character" w:styleId="784" w:customStyle="1">
    <w:name w:val="正文文本 Char"/>
    <w:link w:val="734"/>
    <w:qFormat/>
    <w:rPr>
      <w:rFonts w:ascii="楷体_GB2312" w:hAnsi="Arial" w:eastAsia="楷体_GB2312" w:cs="Times New Roman"/>
      <w:sz w:val="28"/>
      <w:szCs w:val="28"/>
    </w:rPr>
  </w:style>
  <w:style w:type="character" w:styleId="785" w:customStyle="1">
    <w:name w:val="正文文本缩进 Char"/>
    <w:basedOn w:val="722"/>
    <w:link w:val="735"/>
    <w:uiPriority w:val="99"/>
    <w:semiHidden/>
    <w:qFormat/>
  </w:style>
  <w:style w:type="character" w:styleId="786" w:customStyle="1">
    <w:name w:val="纯文本 Char"/>
    <w:link w:val="740"/>
    <w:qFormat/>
    <w:rPr>
      <w:rFonts w:ascii="宋体" w:hAnsi="Courier New" w:eastAsia="宋体" w:cs="Courier New"/>
      <w:szCs w:val="21"/>
    </w:rPr>
  </w:style>
  <w:style w:type="character" w:styleId="787" w:customStyle="1">
    <w:name w:val="日期 Char"/>
    <w:link w:val="742"/>
    <w:qFormat/>
    <w:rPr>
      <w:rFonts w:ascii="Times New Roman" w:hAnsi="Times New Roman" w:eastAsia="宋体" w:cs="Times New Roman"/>
      <w:sz w:val="24"/>
      <w:szCs w:val="24"/>
    </w:rPr>
  </w:style>
  <w:style w:type="character" w:styleId="788" w:customStyle="1">
    <w:name w:val="正文文本缩进 2 Char"/>
    <w:link w:val="743"/>
    <w:qFormat/>
    <w:rPr>
      <w:rFonts w:ascii="Arial" w:hAnsi="Arial" w:eastAsia="仿宋_GB2312" w:cs="Arial"/>
      <w:sz w:val="32"/>
      <w:szCs w:val="32"/>
    </w:rPr>
  </w:style>
  <w:style w:type="character" w:styleId="789" w:customStyle="1">
    <w:name w:val="批注框文本 Char"/>
    <w:link w:val="744"/>
    <w:qFormat/>
    <w:rPr>
      <w:rFonts w:ascii="Times New Roman" w:hAnsi="Times New Roman" w:eastAsia="宋体" w:cs="Times New Roman"/>
      <w:sz w:val="18"/>
      <w:szCs w:val="18"/>
    </w:rPr>
  </w:style>
  <w:style w:type="character" w:styleId="790" w:customStyle="1">
    <w:name w:val="页脚 Char"/>
    <w:link w:val="745"/>
    <w:qFormat/>
    <w:rPr>
      <w:rFonts w:ascii="Times New Roman" w:hAnsi="Times New Roman" w:eastAsia="宋体" w:cs="Times New Roman"/>
      <w:sz w:val="18"/>
      <w:szCs w:val="18"/>
    </w:rPr>
  </w:style>
  <w:style w:type="character" w:styleId="791" w:customStyle="1">
    <w:name w:val="页眉 Char"/>
    <w:link w:val="746"/>
    <w:qFormat/>
    <w:rPr>
      <w:rFonts w:ascii="Times New Roman" w:hAnsi="Times New Roman" w:eastAsia="宋体" w:cs="Times New Roman"/>
      <w:sz w:val="18"/>
      <w:szCs w:val="18"/>
    </w:rPr>
  </w:style>
  <w:style w:type="character" w:styleId="792" w:customStyle="1">
    <w:name w:val="正文文本缩进 3 Char"/>
    <w:link w:val="751"/>
    <w:qFormat/>
    <w:rPr>
      <w:rFonts w:ascii="Arial" w:hAnsi="Arial" w:eastAsia="仿宋_GB2312" w:cs="Arial"/>
      <w:color w:val="ffff00"/>
      <w:sz w:val="32"/>
      <w:szCs w:val="32"/>
    </w:rPr>
  </w:style>
  <w:style w:type="character" w:styleId="793" w:customStyle="1">
    <w:name w:val="正文文本 2 Char"/>
    <w:link w:val="755"/>
    <w:qFormat/>
    <w:rPr>
      <w:rFonts w:ascii="楷体_GB2312" w:hAnsi="Times New Roman" w:eastAsia="楷体_GB2312" w:cs="Times New Roman"/>
      <w:sz w:val="28"/>
      <w:szCs w:val="28"/>
    </w:rPr>
  </w:style>
  <w:style w:type="character" w:styleId="794" w:customStyle="1">
    <w:name w:val="批注主题 Char"/>
    <w:link w:val="758"/>
    <w:qFormat/>
    <w:rPr>
      <w:rFonts w:ascii="Times New Roman" w:hAnsi="Times New Roman" w:eastAsia="宋体" w:cs="Times New Roman"/>
      <w:b/>
      <w:bCs/>
      <w:szCs w:val="21"/>
    </w:rPr>
  </w:style>
  <w:style w:type="character" w:styleId="795" w:customStyle="1">
    <w:name w:val="正文首行缩进 Char"/>
    <w:link w:val="759"/>
    <w:qFormat/>
    <w:rPr>
      <w:rFonts w:ascii="仿宋_GB2312" w:hAnsi="Times New Roman" w:eastAsia="仿宋_GB2312" w:cs="Times New Roman"/>
      <w:sz w:val="30"/>
      <w:szCs w:val="30"/>
    </w:rPr>
  </w:style>
  <w:style w:type="character" w:styleId="796" w:customStyle="1">
    <w:name w:val="正文首行缩进 2 Char"/>
    <w:link w:val="760"/>
    <w:qFormat/>
    <w:rPr>
      <w:rFonts w:ascii="宋体" w:hAnsi="宋体" w:eastAsia="宋体" w:cs="Times New Roman"/>
      <w:szCs w:val="20"/>
    </w:rPr>
  </w:style>
  <w:style w:type="paragraph" w:styleId="797" w:customStyle="1">
    <w:name w:val="索引 41"/>
    <w:basedOn w:val="712"/>
    <w:next w:val="712"/>
    <w:semiHidden/>
    <w:qFormat/>
    <w:pPr>
      <w:ind w:left="1260"/>
    </w:pPr>
    <w:rPr>
      <w:rFonts w:ascii="Calibri" w:hAnsi="Calibri" w:eastAsia="Calibri" w:cs="宋体"/>
      <w:sz w:val="20"/>
      <w:lang w:val="zh-CN"/>
    </w:rPr>
  </w:style>
  <w:style w:type="paragraph" w:styleId="798" w:customStyle="1">
    <w:name w:val="正文文本缩进1"/>
    <w:basedOn w:val="712"/>
    <w:next w:val="799"/>
    <w:unhideWhenUsed/>
    <w:qFormat/>
    <w:pPr>
      <w:ind w:left="420"/>
      <w:spacing w:after="120"/>
    </w:pPr>
  </w:style>
  <w:style w:type="paragraph" w:styleId="799" w:customStyle="1">
    <w:name w:val="正文文本首行缩进 21"/>
    <w:basedOn w:val="798"/>
    <w:qFormat/>
    <w:pPr>
      <w:ind w:left="0" w:firstLine="420"/>
      <w:spacing w:after="0" w:line="360" w:lineRule="auto"/>
    </w:pPr>
    <w:rPr>
      <w:rFonts w:ascii="宋体" w:hAnsi="宋体"/>
      <w:sz w:val="20"/>
      <w:szCs w:val="20"/>
      <w:lang w:eastAsia="en-US"/>
    </w:rPr>
  </w:style>
  <w:style w:type="character" w:styleId="800" w:customStyle="1">
    <w:name w:val="font5 Char"/>
    <w:qFormat/>
    <w:rPr>
      <w:rFonts w:ascii="宋体" w:hAnsi="宋体" w:eastAsia="宋体"/>
      <w:sz w:val="28"/>
      <w:szCs w:val="28"/>
      <w:lang w:val="en-US" w:eastAsia="zh-CN" w:bidi="ar-SA"/>
    </w:rPr>
  </w:style>
  <w:style w:type="character" w:styleId="801" w:customStyle="1">
    <w:name w:val="二级目录 Char"/>
    <w:link w:val="802"/>
    <w:qFormat/>
    <w:rPr>
      <w:b/>
      <w:sz w:val="30"/>
      <w:szCs w:val="28"/>
      <w:lang w:val="en-US" w:eastAsia="zh-CN" w:bidi="ar-SA"/>
    </w:rPr>
  </w:style>
  <w:style w:type="paragraph" w:styleId="802" w:customStyle="1">
    <w:name w:val="二级目录"/>
    <w:next w:val="712"/>
    <w:link w:val="801"/>
    <w:qFormat/>
    <w:pPr>
      <w:ind w:left="907" w:hanging="907"/>
      <w:tabs>
        <w:tab w:val="left" w:pos="907" w:leader="none"/>
        <w:tab w:val="left" w:pos="1145" w:leader="none"/>
      </w:tabs>
      <w:outlineLvl w:val="1"/>
    </w:pPr>
    <w:rPr>
      <w:b/>
      <w:sz w:val="30"/>
      <w:szCs w:val="28"/>
    </w:rPr>
  </w:style>
  <w:style w:type="character" w:styleId="803" w:customStyle="1">
    <w:name w:val="列出段落 Char"/>
    <w:link w:val="804"/>
    <w:qFormat/>
    <w:rPr>
      <w:rFonts w:ascii="Calibri" w:hAnsi="Calibri"/>
      <w:sz w:val="24"/>
      <w:szCs w:val="24"/>
      <w:lang w:eastAsia="en-US" w:bidi="en-US"/>
    </w:rPr>
  </w:style>
  <w:style w:type="paragraph" w:styleId="804" w:customStyle="1">
    <w:name w:val="列出段落1"/>
    <w:basedOn w:val="712"/>
    <w:link w:val="803"/>
    <w:qFormat/>
    <w:pPr>
      <w:contextualSpacing/>
      <w:ind w:left="720"/>
      <w:jc w:val="left"/>
      <w:widowControl/>
    </w:pPr>
    <w:rPr>
      <w:rFonts w:ascii="Calibri" w:hAnsi="Calibri"/>
      <w:sz w:val="24"/>
      <w:szCs w:val="24"/>
      <w:lang w:eastAsia="en-US" w:bidi="en-US"/>
    </w:rPr>
  </w:style>
  <w:style w:type="paragraph" w:styleId="805" w:customStyle="1">
    <w:name w:val="Body Text(ch)"/>
    <w:basedOn w:val="712"/>
    <w:next w:val="734"/>
    <w:qFormat/>
    <w:pPr>
      <w:spacing w:after="120"/>
    </w:pPr>
    <w:rPr>
      <w:rFonts w:ascii="宋体" w:hAnsi="Arial"/>
      <w:bCs/>
      <w:iCs/>
      <w:szCs w:val="24"/>
    </w:rPr>
  </w:style>
  <w:style w:type="paragraph" w:styleId="806" w:customStyle="1">
    <w:name w:val="xl2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7" w:customStyle="1">
    <w:name w:val="xl2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8" w:customStyle="1">
    <w:name w:val="Char"/>
    <w:basedOn w:val="712"/>
    <w:qFormat/>
    <w:pPr>
      <w:ind w:firstLine="200"/>
      <w:tabs>
        <w:tab w:val="left" w:pos="360" w:leader="none"/>
      </w:tabs>
    </w:pPr>
    <w:rPr>
      <w:sz w:val="28"/>
      <w:szCs w:val="30"/>
    </w:rPr>
  </w:style>
  <w:style w:type="paragraph" w:styleId="809" w:customStyle="1">
    <w:name w:val="Char1"/>
    <w:basedOn w:val="731"/>
    <w:qFormat/>
    <w:rPr>
      <w:rFonts w:ascii="Tahoma" w:hAnsi="Tahoma"/>
      <w:sz w:val="24"/>
      <w:szCs w:val="24"/>
    </w:rPr>
  </w:style>
  <w:style w:type="paragraph" w:styleId="810" w:customStyle="1">
    <w:name w:val="普通正文"/>
    <w:basedOn w:val="712"/>
    <w:qFormat/>
    <w:pPr>
      <w:ind w:firstLine="480"/>
      <w:jc w:val="left"/>
      <w:spacing w:before="120" w:after="120" w:line="360" w:lineRule="auto"/>
    </w:pPr>
    <w:rPr>
      <w:rFonts w:ascii="Arial" w:hAnsi="Arial"/>
      <w:sz w:val="24"/>
      <w:szCs w:val="24"/>
    </w:rPr>
  </w:style>
  <w:style w:type="paragraph" w:styleId="811" w:customStyle="1">
    <w:name w:val="table_lines"/>
    <w:basedOn w:val="712"/>
    <w:qFormat/>
    <w:pPr>
      <w:jc w:val="left"/>
      <w:widowControl/>
    </w:pPr>
    <w:rPr>
      <w:sz w:val="20"/>
      <w:szCs w:val="20"/>
      <w:lang w:val="de-DE" w:eastAsia="de-DE"/>
    </w:rPr>
  </w:style>
  <w:style w:type="paragraph" w:styleId="812" w:customStyle="1">
    <w:name w:val="附录1"/>
    <w:qFormat/>
    <w:pPr>
      <w:numPr>
        <w:numId w:val="2"/>
      </w:numPr>
      <w:spacing w:before="240" w:line="600" w:lineRule="atLeast"/>
    </w:pPr>
    <w:rPr>
      <w:b/>
      <w:i/>
      <w:sz w:val="28"/>
    </w:rPr>
  </w:style>
  <w:style w:type="paragraph" w:styleId="813" w:customStyle="1">
    <w:name w:val="font7"/>
    <w:basedOn w:val="712"/>
    <w:qFormat/>
    <w:pPr>
      <w:jc w:val="left"/>
      <w:spacing w:before="100" w:beforeAutospacing="1" w:after="100" w:afterAutospacing="1"/>
      <w:widowControl/>
    </w:pPr>
    <w:rPr>
      <w:rFonts w:hint="eastAsia" w:ascii="宋体" w:hAnsi="宋体"/>
      <w:sz w:val="18"/>
      <w:szCs w:val="18"/>
    </w:rPr>
  </w:style>
  <w:style w:type="paragraph" w:styleId="814" w:customStyle="1">
    <w:name w:val="Char Char Char Char"/>
    <w:basedOn w:val="731"/>
    <w:qFormat/>
    <w:pPr>
      <w:spacing w:line="360" w:lineRule="auto"/>
    </w:pPr>
    <w:rPr>
      <w:rFonts w:ascii="Tahoma" w:hAnsi="Tahoma"/>
      <w:sz w:val="24"/>
      <w:szCs w:val="24"/>
    </w:rPr>
  </w:style>
  <w:style w:type="paragraph" w:styleId="815">
    <w:name w:val="List Paragraph"/>
    <w:basedOn w:val="712"/>
    <w:qFormat/>
    <w:pPr>
      <w:contextualSpacing/>
      <w:ind w:left="720"/>
      <w:jc w:val="left"/>
      <w:widowControl/>
    </w:pPr>
    <w:rPr>
      <w:rFonts w:ascii="Calibri" w:hAnsi="Calibri"/>
      <w:sz w:val="24"/>
      <w:szCs w:val="24"/>
      <w:lang w:eastAsia="en-US" w:bidi="en-US"/>
    </w:rPr>
  </w:style>
  <w:style w:type="paragraph" w:styleId="816" w:customStyle="1">
    <w:name w:val="4"/>
    <w:basedOn w:val="712"/>
    <w:next w:val="751"/>
    <w:qFormat/>
    <w:pPr>
      <w:ind w:firstLine="420"/>
      <w:spacing w:line="360" w:lineRule="auto"/>
    </w:pPr>
    <w:rPr>
      <w:color w:val="ff0000"/>
      <w:sz w:val="24"/>
      <w:szCs w:val="24"/>
    </w:rPr>
  </w:style>
  <w:style w:type="paragraph" w:styleId="817" w:customStyle="1">
    <w:name w:val="普通 (Web)"/>
    <w:basedOn w:val="712"/>
    <w:qFormat/>
    <w:pPr>
      <w:jc w:val="left"/>
      <w:spacing w:before="100" w:beforeAutospacing="1" w:after="100" w:afterAutospacing="1"/>
      <w:widowControl/>
    </w:pPr>
    <w:rPr>
      <w:rFonts w:ascii="宋体" w:hAnsi="宋体"/>
      <w:sz w:val="24"/>
      <w:szCs w:val="24"/>
    </w:rPr>
  </w:style>
  <w:style w:type="paragraph" w:styleId="818" w:customStyle="1">
    <w:name w:val="Char Char Char Char Char Char Char Char Char Char"/>
    <w:basedOn w:val="712"/>
    <w:qFormat/>
    <w:pPr>
      <w:spacing w:line="360" w:lineRule="auto"/>
    </w:pPr>
    <w:rPr>
      <w:sz w:val="24"/>
      <w:szCs w:val="20"/>
    </w:rPr>
  </w:style>
  <w:style w:type="paragraph" w:styleId="819" w:customStyle="1">
    <w:name w:val="样式1"/>
    <w:basedOn w:val="712"/>
    <w:qFormat/>
    <w:pPr>
      <w:numPr>
        <w:numId w:val="3"/>
      </w:numPr>
    </w:pPr>
    <w:rPr>
      <w:rFonts w:ascii="宋体" w:hAnsi="宋体"/>
      <w:szCs w:val="21"/>
    </w:rPr>
  </w:style>
  <w:style w:type="paragraph" w:styleId="820" w:customStyle="1">
    <w:name w:val="font6"/>
    <w:basedOn w:val="712"/>
    <w:qFormat/>
    <w:pPr>
      <w:jc w:val="left"/>
      <w:spacing w:before="100" w:beforeAutospacing="1" w:after="100" w:afterAutospacing="1"/>
      <w:widowControl/>
    </w:pPr>
    <w:rPr>
      <w:rFonts w:hint="eastAsia" w:ascii="宋体" w:hAnsi="宋体"/>
      <w:sz w:val="28"/>
      <w:szCs w:val="28"/>
      <w:u w:val="single"/>
    </w:rPr>
  </w:style>
  <w:style w:type="paragraph" w:styleId="821" w:customStyle="1">
    <w:name w:val="xl25"/>
    <w:basedOn w:val="71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customStyle="1">
    <w:name w:val="图标"/>
    <w:basedOn w:val="712"/>
    <w:next w:val="71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customStyle="1">
    <w:name w:val="标题3"/>
    <w:basedOn w:val="712"/>
    <w:next w:val="712"/>
    <w:qFormat/>
    <w:pPr>
      <w:ind w:firstLine="624"/>
      <w:spacing w:line="590" w:lineRule="atLeast"/>
    </w:pPr>
    <w:rPr>
      <w:rFonts w:ascii="方正黑体_GBK" w:eastAsia="方正黑体_GBK"/>
      <w:sz w:val="32"/>
      <w:szCs w:val="32"/>
    </w:rPr>
  </w:style>
  <w:style w:type="paragraph" w:styleId="824" w:customStyle="1">
    <w:name w:val="xl24"/>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5" w:customStyle="1">
    <w:name w:val="xl29"/>
    <w:basedOn w:val="71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6" w:customStyle="1">
    <w:name w:val="Char Char Char Char Char Char Char Char"/>
    <w:basedOn w:val="712"/>
    <w:qFormat/>
    <w:pPr>
      <w:jc w:val="left"/>
      <w:spacing w:after="160" w:line="240" w:lineRule="exact"/>
      <w:widowControl/>
    </w:pPr>
    <w:rPr>
      <w:rFonts w:ascii="Verdana" w:hAnsi="Verdana"/>
      <w:sz w:val="20"/>
      <w:szCs w:val="20"/>
      <w:lang w:eastAsia="en-US"/>
    </w:rPr>
  </w:style>
  <w:style w:type="paragraph" w:styleId="827"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8" w:customStyle="1">
    <w:name w:val="Char Char Char Char Char Char Char Char1"/>
    <w:basedOn w:val="712"/>
    <w:qFormat/>
    <w:pPr>
      <w:jc w:val="left"/>
      <w:spacing w:after="160" w:line="240" w:lineRule="exact"/>
      <w:widowControl/>
    </w:pPr>
    <w:rPr>
      <w:rFonts w:ascii="Verdana" w:hAnsi="Verdana"/>
      <w:sz w:val="20"/>
      <w:szCs w:val="20"/>
      <w:lang w:eastAsia="en-US"/>
    </w:rPr>
  </w:style>
  <w:style w:type="paragraph" w:styleId="829" w:customStyle="1">
    <w:name w:val="xl30"/>
    <w:basedOn w:val="712"/>
    <w:qFormat/>
    <w:pPr>
      <w:jc w:val="center"/>
      <w:spacing w:before="100" w:beforeAutospacing="1" w:after="100" w:afterAutospacing="1"/>
      <w:widowControl/>
    </w:pPr>
    <w:rPr>
      <w:rFonts w:ascii="宋体" w:hAnsi="宋体"/>
      <w:b/>
      <w:bCs/>
      <w:sz w:val="36"/>
      <w:szCs w:val="36"/>
    </w:rPr>
  </w:style>
  <w:style w:type="paragraph" w:styleId="830" w:customStyle="1">
    <w:name w:val="Char Char Char Char1"/>
    <w:basedOn w:val="731"/>
    <w:qFormat/>
    <w:pPr>
      <w:spacing w:line="360" w:lineRule="auto"/>
    </w:pPr>
    <w:rPr>
      <w:rFonts w:ascii="Tahoma" w:hAnsi="Tahoma"/>
      <w:sz w:val="24"/>
      <w:szCs w:val="24"/>
    </w:rPr>
  </w:style>
  <w:style w:type="paragraph" w:styleId="831" w:customStyle="1">
    <w:name w:val="table_1stline"/>
    <w:basedOn w:val="712"/>
    <w:qFormat/>
    <w:pPr>
      <w:jc w:val="left"/>
      <w:spacing w:before="120"/>
      <w:widowControl/>
    </w:pPr>
    <w:rPr>
      <w:bCs/>
      <w:sz w:val="20"/>
      <w:szCs w:val="20"/>
      <w:lang w:val="de-DE" w:eastAsia="de-DE"/>
    </w:rPr>
  </w:style>
  <w:style w:type="paragraph" w:styleId="832" w:customStyle="1">
    <w:name w:val="font5"/>
    <w:basedOn w:val="712"/>
    <w:qFormat/>
    <w:pPr>
      <w:jc w:val="left"/>
      <w:spacing w:before="100" w:beforeAutospacing="1" w:after="100" w:afterAutospacing="1"/>
      <w:widowControl/>
    </w:pPr>
    <w:rPr>
      <w:rFonts w:hint="eastAsia" w:ascii="宋体" w:hAnsi="宋体"/>
      <w:sz w:val="28"/>
      <w:szCs w:val="28"/>
    </w:rPr>
  </w:style>
  <w:style w:type="paragraph" w:styleId="833" w:customStyle="1">
    <w:name w:val="标题1"/>
    <w:basedOn w:val="712"/>
    <w:next w:val="71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customStyle="1">
    <w:name w:val="_Style 115"/>
    <w:uiPriority w:val="99"/>
    <w:semiHidden/>
    <w:qFormat/>
    <w:rPr>
      <w:sz w:val="21"/>
      <w:szCs w:val="21"/>
    </w:rPr>
  </w:style>
  <w:style w:type="paragraph" w:styleId="835">
    <w:name w:val="No Spacing"/>
    <w:uiPriority w:val="99"/>
    <w:qFormat/>
    <w:pPr>
      <w:jc w:val="both"/>
      <w:widowControl w:val="off"/>
    </w:pPr>
    <w:rPr>
      <w:sz w:val="21"/>
      <w:szCs w:val="21"/>
    </w:rPr>
  </w:style>
  <w:style w:type="table" w:styleId="836" w:customStyle="1">
    <w:name w:val="Table Normal"/>
    <w:qFormat/>
    <w:tblPr>
      <w:tblCellMar>
        <w:left w:w="0" w:type="dxa"/>
        <w:top w:w="0" w:type="dxa"/>
        <w:right w:w="0" w:type="dxa"/>
        <w:bottom w:w="0" w:type="dxa"/>
      </w:tblCellMar>
    </w:tblPr>
  </w:style>
  <w:style w:type="paragraph" w:styleId="837" w:customStyle="1">
    <w:name w:val="正文文本12"/>
    <w:basedOn w:val="712"/>
    <w:uiPriority w:val="1"/>
    <w:qFormat/>
    <w:pPr>
      <w:ind w:left="120"/>
    </w:pPr>
    <w:rPr>
      <w:rFonts w:ascii="宋体" w:hAnsi="宋体" w:cs="宋体"/>
      <w:szCs w:val="21"/>
      <w:lang w:val="zh-CN" w:bidi="zh-CN"/>
    </w:rPr>
  </w:style>
  <w:style w:type="paragraph" w:styleId="838" w:customStyle="1">
    <w:name w:val="正文文本 211"/>
    <w:basedOn w:val="712"/>
    <w:uiPriority w:val="99"/>
    <w:qFormat/>
    <w:pPr>
      <w:jc w:val="center"/>
    </w:pPr>
    <w:rPr>
      <w:b/>
      <w:bCs/>
      <w:sz w:val="20"/>
      <w:szCs w:val="20"/>
    </w:rPr>
  </w:style>
  <w:style w:type="paragraph" w:styleId="839" w:customStyle="1">
    <w:name w:val="正文文本1"/>
    <w:basedOn w:val="712"/>
    <w:next w:val="712"/>
    <w:semiHidden/>
    <w:qFormat/>
    <w:rPr>
      <w:rFonts w:ascii="Arial" w:hAnsi="Arial" w:eastAsia="Arial" w:cs="Arial"/>
      <w:szCs w:val="21"/>
      <w:lang w:eastAsia="en-US"/>
    </w:rPr>
  </w:style>
  <w:style w:type="paragraph" w:styleId="840" w:customStyle="1">
    <w:name w:val="Table Paragraph"/>
    <w:basedOn w:val="712"/>
    <w:uiPriority w:val="1"/>
    <w:qFormat/>
    <w:pPr>
      <w:jc w:val="left"/>
    </w:pPr>
    <w:rPr>
      <w:rFonts w:ascii="宋体" w:hAnsi="宋体" w:cs="宋体"/>
      <w:sz w:val="22"/>
      <w:lang w:val="zh-CN" w:bidi="zh-CN"/>
    </w:rPr>
  </w:style>
  <w:style w:type="table" w:styleId="841" w:customStyle="1">
    <w:name w:val="网格型1"/>
    <w:basedOn w:val="842"/>
    <w:qFormat/>
    <w:pPr>
      <w:jc w:val="both"/>
      <w:widowControl w:val="off"/>
    </w:pPr>
    <w:tblPr>
      <w:tblCellMar>
        <w:left w:w="0" w:type="dxa"/>
        <w:top w:w="0" w:type="dxa"/>
        <w:right w:w="0" w:type="dxa"/>
        <w:bottom w:w="0" w:type="dxa"/>
      </w:tblCellMar>
    </w:tblPr>
  </w:style>
  <w:style w:type="table" w:styleId="842" w:customStyle="1">
    <w:name w:val="普通表格1"/>
    <w:uiPriority w:val="99"/>
    <w:unhideWhenUsed/>
    <w:qFormat/>
    <w:tblPr>
      <w:tblCellMar>
        <w:left w:w="0" w:type="dxa"/>
        <w:top w:w="0" w:type="dxa"/>
        <w:right w:w="0" w:type="dxa"/>
        <w:bottom w:w="0" w:type="dxa"/>
      </w:tblCellMar>
    </w:tblPr>
  </w:style>
  <w:style w:type="paragraph" w:styleId="843" w:customStyle="1">
    <w:name w:val="xl6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4" w:customStyle="1">
    <w:name w:val="xl66"/>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45" w:customStyle="1">
    <w:name w:val="xl67"/>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46" w:customStyle="1">
    <w:name w:val="xl68"/>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47" w:customStyle="1">
    <w:name w:val="xl69"/>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848" w:customStyle="1">
    <w:name w:val="xl70"/>
    <w:basedOn w:val="712"/>
    <w:qFormat/>
    <w:pPr>
      <w:jc w:val="left"/>
      <w:spacing w:before="100" w:beforeAutospacing="1" w:after="100" w:afterAutospacing="1"/>
      <w:widowControl/>
    </w:pPr>
    <w:rPr>
      <w:rFonts w:ascii="宋体" w:hAnsi="宋体" w:cs="宋体"/>
      <w:sz w:val="18"/>
      <w:szCs w:val="18"/>
    </w:rPr>
  </w:style>
  <w:style w:type="character" w:styleId="849" w:customStyle="1">
    <w:name w:val="font71"/>
    <w:basedOn w:val="722"/>
    <w:qFormat/>
    <w:rPr>
      <w:rFonts w:hint="default" w:ascii="Arial" w:hAnsi="Arial" w:cs="Arial"/>
      <w:color w:val="000000"/>
      <w:sz w:val="20"/>
      <w:szCs w:val="20"/>
      <w:u w:val="none"/>
    </w:rPr>
  </w:style>
  <w:style w:type="table" w:styleId="850"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851" w:customStyle="1">
    <w:name w:val="Default"/>
    <w:next w:val="712"/>
    <w:qFormat/>
    <w:pPr>
      <w:widowControl w:val="off"/>
    </w:pPr>
    <w:rPr>
      <w:rFonts w:ascii="宋体" w:cs="宋体"/>
      <w:color w:val="000000"/>
      <w:sz w:val="24"/>
      <w:szCs w:val="24"/>
    </w:rPr>
  </w:style>
  <w:style w:type="character" w:styleId="852" w:customStyle="1">
    <w:name w:val="font31"/>
    <w:basedOn w:val="722"/>
    <w:qFormat/>
    <w:rPr>
      <w:rFonts w:hint="eastAsia" w:ascii="宋体" w:hAnsi="宋体" w:eastAsia="宋体" w:cs="宋体"/>
      <w:color w:val="000000"/>
      <w:sz w:val="20"/>
      <w:szCs w:val="20"/>
      <w:u w:val="none"/>
    </w:rPr>
  </w:style>
  <w:style w:type="character" w:styleId="853" w:customStyle="1">
    <w:name w:val="font21"/>
    <w:basedOn w:val="722"/>
    <w:qFormat/>
    <w:rPr>
      <w:rFonts w:hint="eastAsia" w:ascii="宋体" w:hAnsi="宋体" w:eastAsia="宋体" w:cs="宋体"/>
      <w:b/>
      <w:bCs/>
      <w:color w:val="000000"/>
      <w:sz w:val="20"/>
      <w:szCs w:val="20"/>
      <w:u w:val="none"/>
    </w:rPr>
  </w:style>
  <w:style w:type="character" w:styleId="854" w:customStyle="1">
    <w:name w:val="font131"/>
    <w:basedOn w:val="722"/>
    <w:qFormat/>
    <w:rPr>
      <w:rFonts w:hint="default" w:ascii="Times New Roman" w:hAnsi="Times New Roman" w:cs="Times New Roman"/>
      <w:color w:val="000000"/>
      <w:sz w:val="18"/>
      <w:szCs w:val="18"/>
      <w:u w:val="none"/>
    </w:rPr>
  </w:style>
  <w:style w:type="character" w:styleId="855" w:customStyle="1">
    <w:name w:val="font81"/>
    <w:basedOn w:val="722"/>
    <w:qFormat/>
    <w:rPr>
      <w:rFonts w:ascii="Arial Unicode MS" w:hAnsi="Arial Unicode MS" w:eastAsia="Arial Unicode MS" w:cs="Arial Unicode MS"/>
      <w:color w:val="000000"/>
      <w:sz w:val="20"/>
      <w:szCs w:val="20"/>
      <w:u w:val="none"/>
    </w:rPr>
  </w:style>
  <w:style w:type="character" w:styleId="856" w:customStyle="1">
    <w:name w:val="font161"/>
    <w:basedOn w:val="722"/>
    <w:qFormat/>
    <w:rPr>
      <w:rFonts w:hint="default" w:ascii="Times New Roman" w:hAnsi="Times New Roman" w:cs="Times New Roman"/>
      <w:color w:val="000000"/>
      <w:sz w:val="18"/>
      <w:szCs w:val="18"/>
      <w:u w:val="none"/>
    </w:rPr>
  </w:style>
  <w:style w:type="character" w:styleId="857" w:customStyle="1">
    <w:name w:val="font91"/>
    <w:basedOn w:val="722"/>
    <w:qFormat/>
    <w:rPr>
      <w:rFonts w:hint="eastAsia" w:ascii="宋体" w:hAnsi="宋体" w:eastAsia="宋体" w:cs="宋体"/>
      <w:b/>
      <w:bCs/>
      <w:color w:val="000000"/>
      <w:sz w:val="20"/>
      <w:szCs w:val="20"/>
      <w:u w:val="none"/>
    </w:rPr>
  </w:style>
  <w:style w:type="character" w:styleId="858" w:customStyle="1">
    <w:name w:val="font51"/>
    <w:basedOn w:val="722"/>
    <w:qFormat/>
    <w:rPr>
      <w:rFonts w:hint="eastAsia" w:ascii="宋体" w:hAnsi="宋体" w:eastAsia="宋体" w:cs="宋体"/>
      <w:color w:val="000000"/>
      <w:sz w:val="20"/>
      <w:szCs w:val="20"/>
      <w:u w:val="none"/>
    </w:rPr>
  </w:style>
  <w:style w:type="character" w:styleId="859" w:customStyle="1">
    <w:name w:val="font101"/>
    <w:basedOn w:val="722"/>
    <w:qFormat/>
    <w:rPr>
      <w:rFonts w:hint="eastAsia" w:ascii="宋体" w:hAnsi="宋体" w:eastAsia="宋体" w:cs="宋体"/>
      <w:b/>
      <w:bCs/>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A4EC5-9BC3-482D-BD87-359CDCC2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.韓林℡</dc:creator>
  <cp:lastModifiedBy>嵇惠敏</cp:lastModifiedBy>
  <cp:revision>73</cp:revision>
  <dcterms:created xsi:type="dcterms:W3CDTF">2026-05-07T08:16:00Z</dcterms:created>
  <dcterms:modified xsi:type="dcterms:W3CDTF">2026-05-13T03:11:17Z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C93579DFE80E43A4AEAEDA760E84E939_13</vt:lpwstr>
  </property>
  <property fmtid="{D5CDD505-2E9C-101B-9397-08002B2CF9AE}" pid="4" name="KSOTemplateDocerSaveRecord">
    <vt:lpwstr>eyJoZGlkIjoiNWVhMzgzNDI5YzJlMjE2M2Q0Y2JjYWMzMmE2OTE3MTgiLCJ1c2VySWQiOiI2MDg0MDE0NDkifQ==</vt:lpwstr>
  </property>
</Properties>
</file>